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AB4B9" w14:textId="77777777" w:rsidR="00D72AED" w:rsidRPr="00617D05" w:rsidRDefault="00D72AED" w:rsidP="00D72AED">
      <w:pPr>
        <w:pStyle w:val="Nzevdokumentu"/>
        <w:tabs>
          <w:tab w:val="left" w:pos="1785"/>
        </w:tabs>
      </w:pPr>
    </w:p>
    <w:p w14:paraId="7C841431" w14:textId="77777777" w:rsidR="00D72AED" w:rsidRPr="00617D05" w:rsidRDefault="00D72AED" w:rsidP="00D72AED">
      <w:pPr>
        <w:pStyle w:val="Nzevdokumentu"/>
      </w:pPr>
    </w:p>
    <w:p w14:paraId="720786B9" w14:textId="77777777" w:rsidR="00D72AED" w:rsidRPr="00617D05" w:rsidRDefault="00D72AED" w:rsidP="00D72AED">
      <w:pPr>
        <w:pStyle w:val="Nzevdokumentu"/>
      </w:pPr>
      <w:r w:rsidRPr="00617D05">
        <w:t>TECHNICKÉ ZADÁNÍ</w:t>
      </w:r>
    </w:p>
    <w:p w14:paraId="25C848D7" w14:textId="77777777" w:rsidR="00D72AED" w:rsidRPr="00617D05" w:rsidRDefault="00D72AED" w:rsidP="00D72AED">
      <w:pPr>
        <w:pStyle w:val="Pedmtdokumentu"/>
      </w:pPr>
      <w:r w:rsidRPr="00617D05">
        <w:t>Požadavky na výkon, účel nebo funkci a další technické parametry Díla</w:t>
      </w:r>
    </w:p>
    <w:p w14:paraId="0F9F2DA9" w14:textId="77777777" w:rsidR="00D72AED" w:rsidRPr="00617D05" w:rsidRDefault="00D72AED" w:rsidP="00D72AED">
      <w:pPr>
        <w:pStyle w:val="Pedmtdokumentu"/>
      </w:pPr>
    </w:p>
    <w:p w14:paraId="68A75FCB" w14:textId="77777777" w:rsidR="00D72AED" w:rsidRPr="00617D05" w:rsidRDefault="00D72AED" w:rsidP="00D72AED">
      <w:pPr>
        <w:pStyle w:val="Pedmtdokumentu"/>
      </w:pPr>
      <w:bookmarkStart w:id="0" w:name="_Hlk194071118"/>
      <w:r w:rsidRPr="00793F53">
        <w:t>BYTOVÝ DŮM V UL. NEMOCNIČNÍ, OBEC NOVÝ BOR</w:t>
      </w:r>
      <w:bookmarkEnd w:id="0"/>
    </w:p>
    <w:p w14:paraId="7812DFCF" w14:textId="77777777" w:rsidR="00D72AED" w:rsidRPr="00617D05" w:rsidRDefault="00D72AED" w:rsidP="00D72AED"/>
    <w:p w14:paraId="07210C14" w14:textId="77777777" w:rsidR="00D72AED" w:rsidRPr="00617D05" w:rsidRDefault="00D72AED" w:rsidP="00D72AED"/>
    <w:p w14:paraId="19D902C1" w14:textId="77777777" w:rsidR="00D72AED" w:rsidRPr="00617D05" w:rsidRDefault="00D72AED" w:rsidP="00D72AED"/>
    <w:p w14:paraId="354B7563" w14:textId="77777777" w:rsidR="00D72AED" w:rsidRPr="00617D05" w:rsidRDefault="00D72AED" w:rsidP="00D72AED"/>
    <w:p w14:paraId="2AE3378D" w14:textId="77777777" w:rsidR="00D72AED" w:rsidRPr="00617D05" w:rsidRDefault="00D72AED" w:rsidP="00D72AED"/>
    <w:p w14:paraId="69D6D4DE" w14:textId="77777777" w:rsidR="00D72AED" w:rsidRPr="00617D05" w:rsidRDefault="00D72AED" w:rsidP="00D72AED"/>
    <w:p w14:paraId="71B12EC6" w14:textId="77777777" w:rsidR="00D72AED" w:rsidRPr="00617D05" w:rsidRDefault="00D72AED" w:rsidP="00D72AED"/>
    <w:p w14:paraId="355C51E0" w14:textId="4397EDA1" w:rsidR="00D72AED" w:rsidRPr="00617D05" w:rsidRDefault="00D72AED" w:rsidP="00D72AED">
      <w:pPr>
        <w:rPr>
          <w:b/>
          <w:bCs/>
        </w:rPr>
      </w:pPr>
      <w:r w:rsidRPr="00617D05">
        <w:rPr>
          <w:b/>
          <w:bCs/>
        </w:rPr>
        <w:t xml:space="preserve">Verze </w:t>
      </w:r>
      <w:r w:rsidR="00401EF1">
        <w:rPr>
          <w:b/>
          <w:bCs/>
        </w:rPr>
        <w:t>DRAFT_Muh_2025-08-10</w:t>
      </w:r>
    </w:p>
    <w:p w14:paraId="31BDC03D" w14:textId="77777777" w:rsidR="00D72AED" w:rsidRPr="00617D05" w:rsidRDefault="00D72AED" w:rsidP="00D72AED">
      <w:r w:rsidRPr="00617D05">
        <w:br w:type="page"/>
      </w:r>
    </w:p>
    <w:sdt>
      <w:sdtPr>
        <w:rPr>
          <w:rFonts w:ascii="Tahoma" w:hAnsi="Tahoma" w:cstheme="minorBidi"/>
          <w:b w:val="0"/>
          <w:bCs w:val="0"/>
          <w:caps w:val="0"/>
          <w:noProof/>
          <w:color w:val="auto"/>
          <w:sz w:val="20"/>
          <w:szCs w:val="22"/>
        </w:rPr>
        <w:id w:val="-180367593"/>
        <w:docPartObj>
          <w:docPartGallery w:val="Table of Contents"/>
          <w:docPartUnique/>
        </w:docPartObj>
      </w:sdtPr>
      <w:sdtEndPr>
        <w:rPr>
          <w:szCs w:val="20"/>
          <w:highlight w:val="yellow"/>
        </w:rPr>
      </w:sdtEndPr>
      <w:sdtContent>
        <w:p w14:paraId="5784B109" w14:textId="77777777" w:rsidR="00D72AED" w:rsidRPr="00617D05" w:rsidRDefault="00D72AED" w:rsidP="00D72AED">
          <w:pPr>
            <w:pStyle w:val="lnesl"/>
          </w:pPr>
          <w:r w:rsidRPr="00617D05">
            <w:t>Obsah</w:t>
          </w:r>
        </w:p>
        <w:bookmarkStart w:id="1" w:name="_Toc68696441"/>
        <w:p w14:paraId="202B3C91" w14:textId="7C4E7250" w:rsidR="009F7B71" w:rsidRDefault="00D72AED">
          <w:pPr>
            <w:pStyle w:val="Obsah3"/>
            <w:rPr>
              <w:rFonts w:asciiTheme="minorHAnsi" w:eastAsiaTheme="minorEastAsia" w:hAnsiTheme="minorHAnsi"/>
              <w:b w:val="0"/>
              <w:caps w:val="0"/>
              <w:noProof/>
              <w:color w:val="auto"/>
              <w:kern w:val="2"/>
              <w:sz w:val="24"/>
              <w:szCs w:val="24"/>
              <w:lang w:eastAsia="cs-CZ"/>
              <w14:ligatures w14:val="standardContextual"/>
            </w:rPr>
          </w:pPr>
          <w:r w:rsidRPr="00617D05">
            <w:rPr>
              <w:highlight w:val="yellow"/>
            </w:rPr>
            <w:fldChar w:fldCharType="begin"/>
          </w:r>
          <w:r w:rsidRPr="00617D05">
            <w:rPr>
              <w:highlight w:val="yellow"/>
            </w:rPr>
            <w:instrText xml:space="preserve"> TOC \o "1-3" \h \z \u </w:instrText>
          </w:r>
          <w:r w:rsidRPr="00617D05">
            <w:rPr>
              <w:highlight w:val="yellow"/>
            </w:rPr>
            <w:fldChar w:fldCharType="separate"/>
          </w:r>
          <w:hyperlink w:anchor="_Toc205736883" w:history="1">
            <w:r w:rsidR="009F7B71" w:rsidRPr="00154E2A">
              <w:rPr>
                <w:rStyle w:val="Hypertextovodkaz"/>
                <w:noProof/>
              </w:rPr>
              <w:t>Část I</w:t>
            </w:r>
            <w:r w:rsidR="009F7B71">
              <w:rPr>
                <w:rFonts w:asciiTheme="minorHAnsi" w:eastAsiaTheme="minorEastAsia" w:hAnsiTheme="minorHAnsi"/>
                <w:b w:val="0"/>
                <w:caps w:val="0"/>
                <w:noProof/>
                <w:color w:val="auto"/>
                <w:kern w:val="2"/>
                <w:sz w:val="24"/>
                <w:szCs w:val="24"/>
                <w:lang w:eastAsia="cs-CZ"/>
                <w14:ligatures w14:val="standardContextual"/>
              </w:rPr>
              <w:tab/>
            </w:r>
            <w:r w:rsidR="009F7B71" w:rsidRPr="00154E2A">
              <w:rPr>
                <w:rStyle w:val="Hypertextovodkaz"/>
                <w:noProof/>
              </w:rPr>
              <w:t>Společná ujednání</w:t>
            </w:r>
            <w:r w:rsidR="009F7B71">
              <w:rPr>
                <w:noProof/>
                <w:webHidden/>
              </w:rPr>
              <w:tab/>
            </w:r>
            <w:r w:rsidR="009F7B71">
              <w:rPr>
                <w:noProof/>
                <w:webHidden/>
              </w:rPr>
              <w:fldChar w:fldCharType="begin"/>
            </w:r>
            <w:r w:rsidR="009F7B71">
              <w:rPr>
                <w:noProof/>
                <w:webHidden/>
              </w:rPr>
              <w:instrText xml:space="preserve"> PAGEREF _Toc205736883 \h </w:instrText>
            </w:r>
            <w:r w:rsidR="009F7B71">
              <w:rPr>
                <w:noProof/>
                <w:webHidden/>
              </w:rPr>
            </w:r>
            <w:r w:rsidR="009F7B71">
              <w:rPr>
                <w:noProof/>
                <w:webHidden/>
              </w:rPr>
              <w:fldChar w:fldCharType="separate"/>
            </w:r>
            <w:r w:rsidR="009F7B71">
              <w:rPr>
                <w:noProof/>
                <w:webHidden/>
              </w:rPr>
              <w:t>6</w:t>
            </w:r>
            <w:r w:rsidR="009F7B71">
              <w:rPr>
                <w:noProof/>
                <w:webHidden/>
              </w:rPr>
              <w:fldChar w:fldCharType="end"/>
            </w:r>
          </w:hyperlink>
        </w:p>
        <w:p w14:paraId="35BF5979" w14:textId="39C83578"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884" w:history="1">
            <w:r w:rsidRPr="00154E2A">
              <w:rPr>
                <w:rStyle w:val="Hypertextovodkaz"/>
              </w:rPr>
              <w:t>1</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Definice</w:t>
            </w:r>
            <w:r>
              <w:rPr>
                <w:webHidden/>
              </w:rPr>
              <w:tab/>
            </w:r>
            <w:r>
              <w:rPr>
                <w:webHidden/>
              </w:rPr>
              <w:fldChar w:fldCharType="begin"/>
            </w:r>
            <w:r>
              <w:rPr>
                <w:webHidden/>
              </w:rPr>
              <w:instrText xml:space="preserve"> PAGEREF _Toc205736884 \h </w:instrText>
            </w:r>
            <w:r>
              <w:rPr>
                <w:webHidden/>
              </w:rPr>
            </w:r>
            <w:r>
              <w:rPr>
                <w:webHidden/>
              </w:rPr>
              <w:fldChar w:fldCharType="separate"/>
            </w:r>
            <w:r>
              <w:rPr>
                <w:webHidden/>
              </w:rPr>
              <w:t>6</w:t>
            </w:r>
            <w:r>
              <w:rPr>
                <w:webHidden/>
              </w:rPr>
              <w:fldChar w:fldCharType="end"/>
            </w:r>
          </w:hyperlink>
        </w:p>
        <w:p w14:paraId="08D845C9" w14:textId="40475D3F" w:rsidR="009F7B71" w:rsidRDefault="009F7B71">
          <w:pPr>
            <w:pStyle w:val="Obsah2"/>
            <w:rPr>
              <w:rFonts w:asciiTheme="minorHAnsi" w:eastAsiaTheme="minorEastAsia" w:hAnsiTheme="minorHAnsi"/>
              <w:kern w:val="2"/>
              <w:sz w:val="24"/>
              <w:szCs w:val="24"/>
              <w:lang w:eastAsia="cs-CZ"/>
              <w14:ligatures w14:val="standardContextual"/>
            </w:rPr>
          </w:pPr>
          <w:hyperlink w:anchor="_Toc205736885" w:history="1">
            <w:r w:rsidRPr="00154E2A">
              <w:rPr>
                <w:rStyle w:val="Hypertextovodkaz"/>
              </w:rPr>
              <w:t>1.1</w:t>
            </w:r>
            <w:r>
              <w:rPr>
                <w:rFonts w:asciiTheme="minorHAnsi" w:eastAsiaTheme="minorEastAsia" w:hAnsiTheme="minorHAnsi"/>
                <w:kern w:val="2"/>
                <w:sz w:val="24"/>
                <w:szCs w:val="24"/>
                <w:lang w:eastAsia="cs-CZ"/>
                <w14:ligatures w14:val="standardContextual"/>
              </w:rPr>
              <w:tab/>
            </w:r>
            <w:r w:rsidRPr="00154E2A">
              <w:rPr>
                <w:rStyle w:val="Hypertextovodkaz"/>
              </w:rPr>
              <w:t>Definice používané v tomto dokumentu</w:t>
            </w:r>
            <w:r>
              <w:rPr>
                <w:webHidden/>
              </w:rPr>
              <w:tab/>
            </w:r>
            <w:r>
              <w:rPr>
                <w:webHidden/>
              </w:rPr>
              <w:fldChar w:fldCharType="begin"/>
            </w:r>
            <w:r>
              <w:rPr>
                <w:webHidden/>
              </w:rPr>
              <w:instrText xml:space="preserve"> PAGEREF _Toc205736885 \h </w:instrText>
            </w:r>
            <w:r>
              <w:rPr>
                <w:webHidden/>
              </w:rPr>
            </w:r>
            <w:r>
              <w:rPr>
                <w:webHidden/>
              </w:rPr>
              <w:fldChar w:fldCharType="separate"/>
            </w:r>
            <w:r>
              <w:rPr>
                <w:webHidden/>
              </w:rPr>
              <w:t>6</w:t>
            </w:r>
            <w:r>
              <w:rPr>
                <w:webHidden/>
              </w:rPr>
              <w:fldChar w:fldCharType="end"/>
            </w:r>
          </w:hyperlink>
        </w:p>
        <w:p w14:paraId="6BF9E6CA" w14:textId="4DDA2220" w:rsidR="009F7B71" w:rsidRDefault="009F7B71">
          <w:pPr>
            <w:pStyle w:val="Obsah2"/>
            <w:rPr>
              <w:rFonts w:asciiTheme="minorHAnsi" w:eastAsiaTheme="minorEastAsia" w:hAnsiTheme="minorHAnsi"/>
              <w:kern w:val="2"/>
              <w:sz w:val="24"/>
              <w:szCs w:val="24"/>
              <w:lang w:eastAsia="cs-CZ"/>
              <w14:ligatures w14:val="standardContextual"/>
            </w:rPr>
          </w:pPr>
          <w:hyperlink w:anchor="_Toc205736886" w:history="1">
            <w:r w:rsidRPr="00154E2A">
              <w:rPr>
                <w:rStyle w:val="Hypertextovodkaz"/>
              </w:rPr>
              <w:t>1.2</w:t>
            </w:r>
            <w:r>
              <w:rPr>
                <w:rFonts w:asciiTheme="minorHAnsi" w:eastAsiaTheme="minorEastAsia" w:hAnsiTheme="minorHAnsi"/>
                <w:kern w:val="2"/>
                <w:sz w:val="24"/>
                <w:szCs w:val="24"/>
                <w:lang w:eastAsia="cs-CZ"/>
                <w14:ligatures w14:val="standardContextual"/>
              </w:rPr>
              <w:tab/>
            </w:r>
            <w:r w:rsidRPr="00154E2A">
              <w:rPr>
                <w:rStyle w:val="Hypertextovodkaz"/>
              </w:rPr>
              <w:t>Jiné zkratky</w:t>
            </w:r>
            <w:r>
              <w:rPr>
                <w:webHidden/>
              </w:rPr>
              <w:tab/>
            </w:r>
            <w:r>
              <w:rPr>
                <w:webHidden/>
              </w:rPr>
              <w:fldChar w:fldCharType="begin"/>
            </w:r>
            <w:r>
              <w:rPr>
                <w:webHidden/>
              </w:rPr>
              <w:instrText xml:space="preserve"> PAGEREF _Toc205736886 \h </w:instrText>
            </w:r>
            <w:r>
              <w:rPr>
                <w:webHidden/>
              </w:rPr>
            </w:r>
            <w:r>
              <w:rPr>
                <w:webHidden/>
              </w:rPr>
              <w:fldChar w:fldCharType="separate"/>
            </w:r>
            <w:r>
              <w:rPr>
                <w:webHidden/>
              </w:rPr>
              <w:t>6</w:t>
            </w:r>
            <w:r>
              <w:rPr>
                <w:webHidden/>
              </w:rPr>
              <w:fldChar w:fldCharType="end"/>
            </w:r>
          </w:hyperlink>
        </w:p>
        <w:p w14:paraId="6D17CB1E" w14:textId="1BF380E9"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887" w:history="1">
            <w:r w:rsidRPr="00154E2A">
              <w:rPr>
                <w:rStyle w:val="Hypertextovodkaz"/>
              </w:rPr>
              <w:t>2</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Obecná ujednání</w:t>
            </w:r>
            <w:r>
              <w:rPr>
                <w:webHidden/>
              </w:rPr>
              <w:tab/>
            </w:r>
            <w:r>
              <w:rPr>
                <w:webHidden/>
              </w:rPr>
              <w:fldChar w:fldCharType="begin"/>
            </w:r>
            <w:r>
              <w:rPr>
                <w:webHidden/>
              </w:rPr>
              <w:instrText xml:space="preserve"> PAGEREF _Toc205736887 \h </w:instrText>
            </w:r>
            <w:r>
              <w:rPr>
                <w:webHidden/>
              </w:rPr>
            </w:r>
            <w:r>
              <w:rPr>
                <w:webHidden/>
              </w:rPr>
              <w:fldChar w:fldCharType="separate"/>
            </w:r>
            <w:r>
              <w:rPr>
                <w:webHidden/>
              </w:rPr>
              <w:t>7</w:t>
            </w:r>
            <w:r>
              <w:rPr>
                <w:webHidden/>
              </w:rPr>
              <w:fldChar w:fldCharType="end"/>
            </w:r>
          </w:hyperlink>
        </w:p>
        <w:p w14:paraId="44D821EE" w14:textId="44228134" w:rsidR="009F7B71" w:rsidRDefault="009F7B71">
          <w:pPr>
            <w:pStyle w:val="Obsah2"/>
            <w:rPr>
              <w:rFonts w:asciiTheme="minorHAnsi" w:eastAsiaTheme="minorEastAsia" w:hAnsiTheme="minorHAnsi"/>
              <w:kern w:val="2"/>
              <w:sz w:val="24"/>
              <w:szCs w:val="24"/>
              <w:lang w:eastAsia="cs-CZ"/>
              <w14:ligatures w14:val="standardContextual"/>
            </w:rPr>
          </w:pPr>
          <w:hyperlink w:anchor="_Toc205736888" w:history="1">
            <w:r w:rsidRPr="00154E2A">
              <w:rPr>
                <w:rStyle w:val="Hypertextovodkaz"/>
              </w:rPr>
              <w:t>2.1</w:t>
            </w:r>
            <w:r>
              <w:rPr>
                <w:rFonts w:asciiTheme="minorHAnsi" w:eastAsiaTheme="minorEastAsia" w:hAnsiTheme="minorHAnsi"/>
                <w:kern w:val="2"/>
                <w:sz w:val="24"/>
                <w:szCs w:val="24"/>
                <w:lang w:eastAsia="cs-CZ"/>
                <w14:ligatures w14:val="standardContextual"/>
              </w:rPr>
              <w:tab/>
            </w:r>
            <w:r w:rsidRPr="00154E2A">
              <w:rPr>
                <w:rStyle w:val="Hypertextovodkaz"/>
              </w:rPr>
              <w:t>Právní předpisy a technické normy</w:t>
            </w:r>
            <w:r>
              <w:rPr>
                <w:webHidden/>
              </w:rPr>
              <w:tab/>
            </w:r>
            <w:r>
              <w:rPr>
                <w:webHidden/>
              </w:rPr>
              <w:fldChar w:fldCharType="begin"/>
            </w:r>
            <w:r>
              <w:rPr>
                <w:webHidden/>
              </w:rPr>
              <w:instrText xml:space="preserve"> PAGEREF _Toc205736888 \h </w:instrText>
            </w:r>
            <w:r>
              <w:rPr>
                <w:webHidden/>
              </w:rPr>
            </w:r>
            <w:r>
              <w:rPr>
                <w:webHidden/>
              </w:rPr>
              <w:fldChar w:fldCharType="separate"/>
            </w:r>
            <w:r>
              <w:rPr>
                <w:webHidden/>
              </w:rPr>
              <w:t>7</w:t>
            </w:r>
            <w:r>
              <w:rPr>
                <w:webHidden/>
              </w:rPr>
              <w:fldChar w:fldCharType="end"/>
            </w:r>
          </w:hyperlink>
        </w:p>
        <w:p w14:paraId="329A6DD2" w14:textId="36A5B384" w:rsidR="009F7B71" w:rsidRDefault="009F7B71">
          <w:pPr>
            <w:pStyle w:val="Obsah2"/>
            <w:rPr>
              <w:rFonts w:asciiTheme="minorHAnsi" w:eastAsiaTheme="minorEastAsia" w:hAnsiTheme="minorHAnsi"/>
              <w:kern w:val="2"/>
              <w:sz w:val="24"/>
              <w:szCs w:val="24"/>
              <w:lang w:eastAsia="cs-CZ"/>
              <w14:ligatures w14:val="standardContextual"/>
            </w:rPr>
          </w:pPr>
          <w:hyperlink w:anchor="_Toc205736889" w:history="1">
            <w:r w:rsidRPr="00154E2A">
              <w:rPr>
                <w:rStyle w:val="Hypertextovodkaz"/>
              </w:rPr>
              <w:t>2.2</w:t>
            </w:r>
            <w:r>
              <w:rPr>
                <w:rFonts w:asciiTheme="minorHAnsi" w:eastAsiaTheme="minorEastAsia" w:hAnsiTheme="minorHAnsi"/>
                <w:kern w:val="2"/>
                <w:sz w:val="24"/>
                <w:szCs w:val="24"/>
                <w:lang w:eastAsia="cs-CZ"/>
                <w14:ligatures w14:val="standardContextual"/>
              </w:rPr>
              <w:tab/>
            </w:r>
            <w:r w:rsidRPr="00154E2A">
              <w:rPr>
                <w:rStyle w:val="Hypertextovodkaz"/>
              </w:rPr>
              <w:t>Metoda Design-Build</w:t>
            </w:r>
            <w:r>
              <w:rPr>
                <w:webHidden/>
              </w:rPr>
              <w:tab/>
            </w:r>
            <w:r>
              <w:rPr>
                <w:webHidden/>
              </w:rPr>
              <w:fldChar w:fldCharType="begin"/>
            </w:r>
            <w:r>
              <w:rPr>
                <w:webHidden/>
              </w:rPr>
              <w:instrText xml:space="preserve"> PAGEREF _Toc205736889 \h </w:instrText>
            </w:r>
            <w:r>
              <w:rPr>
                <w:webHidden/>
              </w:rPr>
            </w:r>
            <w:r>
              <w:rPr>
                <w:webHidden/>
              </w:rPr>
              <w:fldChar w:fldCharType="separate"/>
            </w:r>
            <w:r>
              <w:rPr>
                <w:webHidden/>
              </w:rPr>
              <w:t>7</w:t>
            </w:r>
            <w:r>
              <w:rPr>
                <w:webHidden/>
              </w:rPr>
              <w:fldChar w:fldCharType="end"/>
            </w:r>
          </w:hyperlink>
        </w:p>
        <w:p w14:paraId="6973DA44" w14:textId="163DDBAA" w:rsidR="009F7B71" w:rsidRDefault="009F7B71">
          <w:pPr>
            <w:pStyle w:val="Obsah2"/>
            <w:rPr>
              <w:rFonts w:asciiTheme="minorHAnsi" w:eastAsiaTheme="minorEastAsia" w:hAnsiTheme="minorHAnsi"/>
              <w:kern w:val="2"/>
              <w:sz w:val="24"/>
              <w:szCs w:val="24"/>
              <w:lang w:eastAsia="cs-CZ"/>
              <w14:ligatures w14:val="standardContextual"/>
            </w:rPr>
          </w:pPr>
          <w:hyperlink w:anchor="_Toc205736890" w:history="1">
            <w:r w:rsidRPr="00154E2A">
              <w:rPr>
                <w:rStyle w:val="Hypertextovodkaz"/>
              </w:rPr>
              <w:t>2.3</w:t>
            </w:r>
            <w:r>
              <w:rPr>
                <w:rFonts w:asciiTheme="minorHAnsi" w:eastAsiaTheme="minorEastAsia" w:hAnsiTheme="minorHAnsi"/>
                <w:kern w:val="2"/>
                <w:sz w:val="24"/>
                <w:szCs w:val="24"/>
                <w:lang w:eastAsia="cs-CZ"/>
                <w14:ligatures w14:val="standardContextual"/>
              </w:rPr>
              <w:tab/>
            </w:r>
            <w:r w:rsidRPr="00154E2A">
              <w:rPr>
                <w:rStyle w:val="Hypertextovodkaz"/>
              </w:rPr>
              <w:t>Význam technického zadání</w:t>
            </w:r>
            <w:r>
              <w:rPr>
                <w:webHidden/>
              </w:rPr>
              <w:tab/>
            </w:r>
            <w:r>
              <w:rPr>
                <w:webHidden/>
              </w:rPr>
              <w:fldChar w:fldCharType="begin"/>
            </w:r>
            <w:r>
              <w:rPr>
                <w:webHidden/>
              </w:rPr>
              <w:instrText xml:space="preserve"> PAGEREF _Toc205736890 \h </w:instrText>
            </w:r>
            <w:r>
              <w:rPr>
                <w:webHidden/>
              </w:rPr>
            </w:r>
            <w:r>
              <w:rPr>
                <w:webHidden/>
              </w:rPr>
              <w:fldChar w:fldCharType="separate"/>
            </w:r>
            <w:r>
              <w:rPr>
                <w:webHidden/>
              </w:rPr>
              <w:t>7</w:t>
            </w:r>
            <w:r>
              <w:rPr>
                <w:webHidden/>
              </w:rPr>
              <w:fldChar w:fldCharType="end"/>
            </w:r>
          </w:hyperlink>
        </w:p>
        <w:p w14:paraId="1C895FC3" w14:textId="2B8E3CB1" w:rsidR="009F7B71" w:rsidRDefault="009F7B71">
          <w:pPr>
            <w:pStyle w:val="Obsah2"/>
            <w:rPr>
              <w:rFonts w:asciiTheme="minorHAnsi" w:eastAsiaTheme="minorEastAsia" w:hAnsiTheme="minorHAnsi"/>
              <w:kern w:val="2"/>
              <w:sz w:val="24"/>
              <w:szCs w:val="24"/>
              <w:lang w:eastAsia="cs-CZ"/>
              <w14:ligatures w14:val="standardContextual"/>
            </w:rPr>
          </w:pPr>
          <w:hyperlink w:anchor="_Toc205736891" w:history="1">
            <w:r w:rsidRPr="00154E2A">
              <w:rPr>
                <w:rStyle w:val="Hypertextovodkaz"/>
              </w:rPr>
              <w:t>2.4</w:t>
            </w:r>
            <w:r>
              <w:rPr>
                <w:rFonts w:asciiTheme="minorHAnsi" w:eastAsiaTheme="minorEastAsia" w:hAnsiTheme="minorHAnsi"/>
                <w:kern w:val="2"/>
                <w:sz w:val="24"/>
                <w:szCs w:val="24"/>
                <w:lang w:eastAsia="cs-CZ"/>
                <w14:ligatures w14:val="standardContextual"/>
              </w:rPr>
              <w:tab/>
            </w:r>
            <w:r w:rsidRPr="00154E2A">
              <w:rPr>
                <w:rStyle w:val="Hypertextovodkaz"/>
              </w:rPr>
              <w:t>Dokumenty a jejich hierarchie</w:t>
            </w:r>
            <w:r>
              <w:rPr>
                <w:webHidden/>
              </w:rPr>
              <w:tab/>
            </w:r>
            <w:r>
              <w:rPr>
                <w:webHidden/>
              </w:rPr>
              <w:fldChar w:fldCharType="begin"/>
            </w:r>
            <w:r>
              <w:rPr>
                <w:webHidden/>
              </w:rPr>
              <w:instrText xml:space="preserve"> PAGEREF _Toc205736891 \h </w:instrText>
            </w:r>
            <w:r>
              <w:rPr>
                <w:webHidden/>
              </w:rPr>
            </w:r>
            <w:r>
              <w:rPr>
                <w:webHidden/>
              </w:rPr>
              <w:fldChar w:fldCharType="separate"/>
            </w:r>
            <w:r>
              <w:rPr>
                <w:webHidden/>
              </w:rPr>
              <w:t>7</w:t>
            </w:r>
            <w:r>
              <w:rPr>
                <w:webHidden/>
              </w:rPr>
              <w:fldChar w:fldCharType="end"/>
            </w:r>
          </w:hyperlink>
        </w:p>
        <w:p w14:paraId="5D2B7562" w14:textId="46465908" w:rsidR="009F7B71" w:rsidRDefault="009F7B71">
          <w:pPr>
            <w:pStyle w:val="Obsah2"/>
            <w:rPr>
              <w:rFonts w:asciiTheme="minorHAnsi" w:eastAsiaTheme="minorEastAsia" w:hAnsiTheme="minorHAnsi"/>
              <w:kern w:val="2"/>
              <w:sz w:val="24"/>
              <w:szCs w:val="24"/>
              <w:lang w:eastAsia="cs-CZ"/>
              <w14:ligatures w14:val="standardContextual"/>
            </w:rPr>
          </w:pPr>
          <w:hyperlink w:anchor="_Toc205736892" w:history="1">
            <w:r w:rsidRPr="00154E2A">
              <w:rPr>
                <w:rStyle w:val="Hypertextovodkaz"/>
              </w:rPr>
              <w:t>2.5</w:t>
            </w:r>
            <w:r>
              <w:rPr>
                <w:rFonts w:asciiTheme="minorHAnsi" w:eastAsiaTheme="minorEastAsia" w:hAnsiTheme="minorHAnsi"/>
                <w:kern w:val="2"/>
                <w:sz w:val="24"/>
                <w:szCs w:val="24"/>
                <w:lang w:eastAsia="cs-CZ"/>
                <w14:ligatures w14:val="standardContextual"/>
              </w:rPr>
              <w:tab/>
            </w:r>
            <w:r w:rsidRPr="00154E2A">
              <w:rPr>
                <w:rStyle w:val="Hypertextovodkaz"/>
              </w:rPr>
              <w:t>Otevřený a uzavřený formát souborů</w:t>
            </w:r>
            <w:r>
              <w:rPr>
                <w:webHidden/>
              </w:rPr>
              <w:tab/>
            </w:r>
            <w:r>
              <w:rPr>
                <w:webHidden/>
              </w:rPr>
              <w:fldChar w:fldCharType="begin"/>
            </w:r>
            <w:r>
              <w:rPr>
                <w:webHidden/>
              </w:rPr>
              <w:instrText xml:space="preserve"> PAGEREF _Toc205736892 \h </w:instrText>
            </w:r>
            <w:r>
              <w:rPr>
                <w:webHidden/>
              </w:rPr>
            </w:r>
            <w:r>
              <w:rPr>
                <w:webHidden/>
              </w:rPr>
              <w:fldChar w:fldCharType="separate"/>
            </w:r>
            <w:r>
              <w:rPr>
                <w:webHidden/>
              </w:rPr>
              <w:t>8</w:t>
            </w:r>
            <w:r>
              <w:rPr>
                <w:webHidden/>
              </w:rPr>
              <w:fldChar w:fldCharType="end"/>
            </w:r>
          </w:hyperlink>
        </w:p>
        <w:p w14:paraId="67431D9F" w14:textId="07C07C4A" w:rsidR="009F7B71" w:rsidRDefault="009F7B71">
          <w:pPr>
            <w:pStyle w:val="Obsah2"/>
            <w:rPr>
              <w:rFonts w:asciiTheme="minorHAnsi" w:eastAsiaTheme="minorEastAsia" w:hAnsiTheme="minorHAnsi"/>
              <w:kern w:val="2"/>
              <w:sz w:val="24"/>
              <w:szCs w:val="24"/>
              <w:lang w:eastAsia="cs-CZ"/>
              <w14:ligatures w14:val="standardContextual"/>
            </w:rPr>
          </w:pPr>
          <w:hyperlink w:anchor="_Toc205736893" w:history="1">
            <w:r w:rsidRPr="00154E2A">
              <w:rPr>
                <w:rStyle w:val="Hypertextovodkaz"/>
              </w:rPr>
              <w:t>2.6</w:t>
            </w:r>
            <w:r>
              <w:rPr>
                <w:rFonts w:asciiTheme="minorHAnsi" w:eastAsiaTheme="minorEastAsia" w:hAnsiTheme="minorHAnsi"/>
                <w:kern w:val="2"/>
                <w:sz w:val="24"/>
                <w:szCs w:val="24"/>
                <w:lang w:eastAsia="cs-CZ"/>
                <w14:ligatures w14:val="standardContextual"/>
              </w:rPr>
              <w:tab/>
            </w:r>
            <w:r w:rsidRPr="00154E2A">
              <w:rPr>
                <w:rStyle w:val="Hypertextovodkaz"/>
              </w:rPr>
              <w:t>Odkazy na výrobky</w:t>
            </w:r>
            <w:r>
              <w:rPr>
                <w:webHidden/>
              </w:rPr>
              <w:tab/>
            </w:r>
            <w:r>
              <w:rPr>
                <w:webHidden/>
              </w:rPr>
              <w:fldChar w:fldCharType="begin"/>
            </w:r>
            <w:r>
              <w:rPr>
                <w:webHidden/>
              </w:rPr>
              <w:instrText xml:space="preserve"> PAGEREF _Toc205736893 \h </w:instrText>
            </w:r>
            <w:r>
              <w:rPr>
                <w:webHidden/>
              </w:rPr>
            </w:r>
            <w:r>
              <w:rPr>
                <w:webHidden/>
              </w:rPr>
              <w:fldChar w:fldCharType="separate"/>
            </w:r>
            <w:r>
              <w:rPr>
                <w:webHidden/>
              </w:rPr>
              <w:t>8</w:t>
            </w:r>
            <w:r>
              <w:rPr>
                <w:webHidden/>
              </w:rPr>
              <w:fldChar w:fldCharType="end"/>
            </w:r>
          </w:hyperlink>
        </w:p>
        <w:p w14:paraId="14D4419E" w14:textId="2F48E607" w:rsidR="009F7B71" w:rsidRDefault="009F7B71">
          <w:pPr>
            <w:pStyle w:val="Obsah3"/>
            <w:rPr>
              <w:rFonts w:asciiTheme="minorHAnsi" w:eastAsiaTheme="minorEastAsia" w:hAnsiTheme="minorHAnsi"/>
              <w:b w:val="0"/>
              <w:caps w:val="0"/>
              <w:noProof/>
              <w:color w:val="auto"/>
              <w:kern w:val="2"/>
              <w:sz w:val="24"/>
              <w:szCs w:val="24"/>
              <w:lang w:eastAsia="cs-CZ"/>
              <w14:ligatures w14:val="standardContextual"/>
            </w:rPr>
          </w:pPr>
          <w:hyperlink w:anchor="_Toc205736894" w:history="1">
            <w:r w:rsidRPr="00154E2A">
              <w:rPr>
                <w:rStyle w:val="Hypertextovodkaz"/>
                <w:noProof/>
              </w:rPr>
              <w:t>Část II</w:t>
            </w:r>
            <w:r>
              <w:rPr>
                <w:rFonts w:asciiTheme="minorHAnsi" w:eastAsiaTheme="minorEastAsia" w:hAnsiTheme="minorHAnsi"/>
                <w:b w:val="0"/>
                <w:caps w:val="0"/>
                <w:noProof/>
                <w:color w:val="auto"/>
                <w:kern w:val="2"/>
                <w:sz w:val="24"/>
                <w:szCs w:val="24"/>
                <w:lang w:eastAsia="cs-CZ"/>
                <w14:ligatures w14:val="standardContextual"/>
              </w:rPr>
              <w:tab/>
            </w:r>
            <w:r w:rsidRPr="00154E2A">
              <w:rPr>
                <w:rStyle w:val="Hypertextovodkaz"/>
                <w:noProof/>
              </w:rPr>
              <w:t>Obecné požadavky na dílo</w:t>
            </w:r>
            <w:r>
              <w:rPr>
                <w:noProof/>
                <w:webHidden/>
              </w:rPr>
              <w:tab/>
            </w:r>
            <w:r>
              <w:rPr>
                <w:noProof/>
                <w:webHidden/>
              </w:rPr>
              <w:fldChar w:fldCharType="begin"/>
            </w:r>
            <w:r>
              <w:rPr>
                <w:noProof/>
                <w:webHidden/>
              </w:rPr>
              <w:instrText xml:space="preserve"> PAGEREF _Toc205736894 \h </w:instrText>
            </w:r>
            <w:r>
              <w:rPr>
                <w:noProof/>
                <w:webHidden/>
              </w:rPr>
            </w:r>
            <w:r>
              <w:rPr>
                <w:noProof/>
                <w:webHidden/>
              </w:rPr>
              <w:fldChar w:fldCharType="separate"/>
            </w:r>
            <w:r>
              <w:rPr>
                <w:noProof/>
                <w:webHidden/>
              </w:rPr>
              <w:t>9</w:t>
            </w:r>
            <w:r>
              <w:rPr>
                <w:noProof/>
                <w:webHidden/>
              </w:rPr>
              <w:fldChar w:fldCharType="end"/>
            </w:r>
          </w:hyperlink>
        </w:p>
        <w:p w14:paraId="2DE6109C" w14:textId="09CFB6DE"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895" w:history="1">
            <w:r w:rsidRPr="00154E2A">
              <w:rPr>
                <w:rStyle w:val="Hypertextovodkaz"/>
              </w:rPr>
              <w:t>3</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Úvodní ujednání</w:t>
            </w:r>
            <w:r>
              <w:rPr>
                <w:webHidden/>
              </w:rPr>
              <w:tab/>
            </w:r>
            <w:r>
              <w:rPr>
                <w:webHidden/>
              </w:rPr>
              <w:fldChar w:fldCharType="begin"/>
            </w:r>
            <w:r>
              <w:rPr>
                <w:webHidden/>
              </w:rPr>
              <w:instrText xml:space="preserve"> PAGEREF _Toc205736895 \h </w:instrText>
            </w:r>
            <w:r>
              <w:rPr>
                <w:webHidden/>
              </w:rPr>
            </w:r>
            <w:r>
              <w:rPr>
                <w:webHidden/>
              </w:rPr>
              <w:fldChar w:fldCharType="separate"/>
            </w:r>
            <w:r>
              <w:rPr>
                <w:webHidden/>
              </w:rPr>
              <w:t>9</w:t>
            </w:r>
            <w:r>
              <w:rPr>
                <w:webHidden/>
              </w:rPr>
              <w:fldChar w:fldCharType="end"/>
            </w:r>
          </w:hyperlink>
        </w:p>
        <w:p w14:paraId="6E17EBB6" w14:textId="22B875F1"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896" w:history="1">
            <w:r w:rsidRPr="00154E2A">
              <w:rPr>
                <w:rStyle w:val="Hypertextovodkaz"/>
              </w:rPr>
              <w:t>4</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Obecná charakteristika díla</w:t>
            </w:r>
            <w:r>
              <w:rPr>
                <w:webHidden/>
              </w:rPr>
              <w:tab/>
            </w:r>
            <w:r>
              <w:rPr>
                <w:webHidden/>
              </w:rPr>
              <w:fldChar w:fldCharType="begin"/>
            </w:r>
            <w:r>
              <w:rPr>
                <w:webHidden/>
              </w:rPr>
              <w:instrText xml:space="preserve"> PAGEREF _Toc205736896 \h </w:instrText>
            </w:r>
            <w:r>
              <w:rPr>
                <w:webHidden/>
              </w:rPr>
            </w:r>
            <w:r>
              <w:rPr>
                <w:webHidden/>
              </w:rPr>
              <w:fldChar w:fldCharType="separate"/>
            </w:r>
            <w:r>
              <w:rPr>
                <w:webHidden/>
              </w:rPr>
              <w:t>9</w:t>
            </w:r>
            <w:r>
              <w:rPr>
                <w:webHidden/>
              </w:rPr>
              <w:fldChar w:fldCharType="end"/>
            </w:r>
          </w:hyperlink>
        </w:p>
        <w:p w14:paraId="26BAAA6B" w14:textId="77B12BF4" w:rsidR="009F7B71" w:rsidRDefault="009F7B71">
          <w:pPr>
            <w:pStyle w:val="Obsah1"/>
          </w:pPr>
          <w:hyperlink w:anchor="_Toc205736897" w:history="1">
            <w:r w:rsidRPr="00154E2A">
              <w:rPr>
                <w:rStyle w:val="Hypertextovodkaz"/>
              </w:rPr>
              <w:t>5</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Projektové cíle</w:t>
            </w:r>
            <w:r>
              <w:rPr>
                <w:webHidden/>
              </w:rPr>
              <w:tab/>
            </w:r>
            <w:r>
              <w:rPr>
                <w:webHidden/>
              </w:rPr>
              <w:fldChar w:fldCharType="begin"/>
            </w:r>
            <w:r>
              <w:rPr>
                <w:webHidden/>
              </w:rPr>
              <w:instrText xml:space="preserve"> PAGEREF _Toc205736897 \h </w:instrText>
            </w:r>
            <w:r>
              <w:rPr>
                <w:webHidden/>
              </w:rPr>
            </w:r>
            <w:r>
              <w:rPr>
                <w:webHidden/>
              </w:rPr>
              <w:fldChar w:fldCharType="separate"/>
            </w:r>
            <w:r>
              <w:rPr>
                <w:webHidden/>
              </w:rPr>
              <w:t>9</w:t>
            </w:r>
            <w:r>
              <w:rPr>
                <w:webHidden/>
              </w:rPr>
              <w:fldChar w:fldCharType="end"/>
            </w:r>
          </w:hyperlink>
        </w:p>
        <w:p w14:paraId="38CE1C3F" w14:textId="56A2D35F" w:rsidR="00C72EFD" w:rsidRPr="00631F79" w:rsidRDefault="00C72EFD" w:rsidP="00631F79">
          <w:pPr>
            <w:rPr>
              <w:b/>
              <w:bCs/>
            </w:rPr>
          </w:pPr>
          <w:r>
            <w:t>5.1     Vymezení projektových cílů                                                                                             10</w:t>
          </w:r>
        </w:p>
        <w:p w14:paraId="622883BD" w14:textId="32F9983C" w:rsidR="009F7B71" w:rsidRDefault="009F7B71">
          <w:pPr>
            <w:pStyle w:val="Obsah2"/>
            <w:rPr>
              <w:rFonts w:asciiTheme="minorHAnsi" w:eastAsiaTheme="minorEastAsia" w:hAnsiTheme="minorHAnsi"/>
              <w:kern w:val="2"/>
              <w:sz w:val="24"/>
              <w:szCs w:val="24"/>
              <w:lang w:eastAsia="cs-CZ"/>
              <w14:ligatures w14:val="standardContextual"/>
            </w:rPr>
          </w:pPr>
          <w:hyperlink w:anchor="_Toc205736898" w:history="1">
            <w:r w:rsidRPr="00154E2A">
              <w:rPr>
                <w:rStyle w:val="Hypertextovodkaz"/>
              </w:rPr>
              <w:t>5.2</w:t>
            </w:r>
            <w:r>
              <w:rPr>
                <w:rFonts w:asciiTheme="minorHAnsi" w:eastAsiaTheme="minorEastAsia" w:hAnsiTheme="minorHAnsi"/>
                <w:kern w:val="2"/>
                <w:sz w:val="24"/>
                <w:szCs w:val="24"/>
                <w:lang w:eastAsia="cs-CZ"/>
                <w14:ligatures w14:val="standardContextual"/>
              </w:rPr>
              <w:tab/>
            </w:r>
            <w:r w:rsidRPr="00154E2A">
              <w:rPr>
                <w:rStyle w:val="Hypertextovodkaz"/>
              </w:rPr>
              <w:t>Péče zhotovitele</w:t>
            </w:r>
            <w:r>
              <w:rPr>
                <w:webHidden/>
              </w:rPr>
              <w:tab/>
            </w:r>
            <w:r>
              <w:rPr>
                <w:webHidden/>
              </w:rPr>
              <w:fldChar w:fldCharType="begin"/>
            </w:r>
            <w:r>
              <w:rPr>
                <w:webHidden/>
              </w:rPr>
              <w:instrText xml:space="preserve"> PAGEREF _Toc205736898 \h </w:instrText>
            </w:r>
            <w:r>
              <w:rPr>
                <w:webHidden/>
              </w:rPr>
            </w:r>
            <w:r>
              <w:rPr>
                <w:webHidden/>
              </w:rPr>
              <w:fldChar w:fldCharType="separate"/>
            </w:r>
            <w:r>
              <w:rPr>
                <w:webHidden/>
              </w:rPr>
              <w:t>10</w:t>
            </w:r>
            <w:r>
              <w:rPr>
                <w:webHidden/>
              </w:rPr>
              <w:fldChar w:fldCharType="end"/>
            </w:r>
          </w:hyperlink>
        </w:p>
        <w:p w14:paraId="4752E4B1" w14:textId="5FB679D9"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899" w:history="1">
            <w:r w:rsidRPr="00154E2A">
              <w:rPr>
                <w:rStyle w:val="Hypertextovodkaz"/>
              </w:rPr>
              <w:t>6</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Údaje o staveništi</w:t>
            </w:r>
            <w:r>
              <w:rPr>
                <w:webHidden/>
              </w:rPr>
              <w:tab/>
            </w:r>
            <w:r>
              <w:rPr>
                <w:webHidden/>
              </w:rPr>
              <w:fldChar w:fldCharType="begin"/>
            </w:r>
            <w:r>
              <w:rPr>
                <w:webHidden/>
              </w:rPr>
              <w:instrText xml:space="preserve"> PAGEREF _Toc205736899 \h </w:instrText>
            </w:r>
            <w:r>
              <w:rPr>
                <w:webHidden/>
              </w:rPr>
            </w:r>
            <w:r>
              <w:rPr>
                <w:webHidden/>
              </w:rPr>
              <w:fldChar w:fldCharType="separate"/>
            </w:r>
            <w:r>
              <w:rPr>
                <w:webHidden/>
              </w:rPr>
              <w:t>10</w:t>
            </w:r>
            <w:r>
              <w:rPr>
                <w:webHidden/>
              </w:rPr>
              <w:fldChar w:fldCharType="end"/>
            </w:r>
          </w:hyperlink>
        </w:p>
        <w:p w14:paraId="521C3DE1" w14:textId="5C3B1321"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00" w:history="1">
            <w:r w:rsidRPr="00154E2A">
              <w:rPr>
                <w:rStyle w:val="Hypertextovodkaz"/>
              </w:rPr>
              <w:t>6.1</w:t>
            </w:r>
            <w:r>
              <w:rPr>
                <w:rFonts w:asciiTheme="minorHAnsi" w:eastAsiaTheme="minorEastAsia" w:hAnsiTheme="minorHAnsi"/>
                <w:kern w:val="2"/>
                <w:sz w:val="24"/>
                <w:szCs w:val="24"/>
                <w:lang w:eastAsia="cs-CZ"/>
                <w14:ligatures w14:val="standardContextual"/>
              </w:rPr>
              <w:tab/>
            </w:r>
            <w:r w:rsidRPr="00154E2A">
              <w:rPr>
                <w:rStyle w:val="Hypertextovodkaz"/>
              </w:rPr>
              <w:t>Charakteristika stavbou dotčeného území</w:t>
            </w:r>
            <w:r>
              <w:rPr>
                <w:webHidden/>
              </w:rPr>
              <w:tab/>
            </w:r>
            <w:r>
              <w:rPr>
                <w:webHidden/>
              </w:rPr>
              <w:fldChar w:fldCharType="begin"/>
            </w:r>
            <w:r>
              <w:rPr>
                <w:webHidden/>
              </w:rPr>
              <w:instrText xml:space="preserve"> PAGEREF _Toc205736900 \h </w:instrText>
            </w:r>
            <w:r>
              <w:rPr>
                <w:webHidden/>
              </w:rPr>
            </w:r>
            <w:r>
              <w:rPr>
                <w:webHidden/>
              </w:rPr>
              <w:fldChar w:fldCharType="separate"/>
            </w:r>
            <w:r>
              <w:rPr>
                <w:webHidden/>
              </w:rPr>
              <w:t>10</w:t>
            </w:r>
            <w:r>
              <w:rPr>
                <w:webHidden/>
              </w:rPr>
              <w:fldChar w:fldCharType="end"/>
            </w:r>
          </w:hyperlink>
        </w:p>
        <w:p w14:paraId="207EC9F1" w14:textId="492E40B0"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01" w:history="1">
            <w:r w:rsidRPr="00154E2A">
              <w:rPr>
                <w:rStyle w:val="Hypertextovodkaz"/>
              </w:rPr>
              <w:t>6.2</w:t>
            </w:r>
            <w:r>
              <w:rPr>
                <w:rFonts w:asciiTheme="minorHAnsi" w:eastAsiaTheme="minorEastAsia" w:hAnsiTheme="minorHAnsi"/>
                <w:kern w:val="2"/>
                <w:sz w:val="24"/>
                <w:szCs w:val="24"/>
                <w:lang w:eastAsia="cs-CZ"/>
                <w14:ligatures w14:val="standardContextual"/>
              </w:rPr>
              <w:tab/>
            </w:r>
            <w:r w:rsidRPr="00154E2A">
              <w:rPr>
                <w:rStyle w:val="Hypertextovodkaz"/>
              </w:rPr>
              <w:t>Identifikace pozemků tvořících staveniště</w:t>
            </w:r>
            <w:r>
              <w:rPr>
                <w:webHidden/>
              </w:rPr>
              <w:tab/>
            </w:r>
            <w:r>
              <w:rPr>
                <w:webHidden/>
              </w:rPr>
              <w:fldChar w:fldCharType="begin"/>
            </w:r>
            <w:r>
              <w:rPr>
                <w:webHidden/>
              </w:rPr>
              <w:instrText xml:space="preserve"> PAGEREF _Toc205736901 \h </w:instrText>
            </w:r>
            <w:r>
              <w:rPr>
                <w:webHidden/>
              </w:rPr>
            </w:r>
            <w:r>
              <w:rPr>
                <w:webHidden/>
              </w:rPr>
              <w:fldChar w:fldCharType="separate"/>
            </w:r>
            <w:r>
              <w:rPr>
                <w:webHidden/>
              </w:rPr>
              <w:t>12</w:t>
            </w:r>
            <w:r>
              <w:rPr>
                <w:webHidden/>
              </w:rPr>
              <w:fldChar w:fldCharType="end"/>
            </w:r>
          </w:hyperlink>
        </w:p>
        <w:p w14:paraId="3B15D6ED" w14:textId="255F59BE"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02" w:history="1">
            <w:r w:rsidRPr="00154E2A">
              <w:rPr>
                <w:rStyle w:val="Hypertextovodkaz"/>
              </w:rPr>
              <w:t>6.3</w:t>
            </w:r>
            <w:r>
              <w:rPr>
                <w:rFonts w:asciiTheme="minorHAnsi" w:eastAsiaTheme="minorEastAsia" w:hAnsiTheme="minorHAnsi"/>
                <w:kern w:val="2"/>
                <w:sz w:val="24"/>
                <w:szCs w:val="24"/>
                <w:lang w:eastAsia="cs-CZ"/>
                <w14:ligatures w14:val="standardContextual"/>
              </w:rPr>
              <w:tab/>
            </w:r>
            <w:r w:rsidRPr="00154E2A">
              <w:rPr>
                <w:rStyle w:val="Hypertextovodkaz"/>
              </w:rPr>
              <w:t>Stávající stav staveniště</w:t>
            </w:r>
            <w:r>
              <w:rPr>
                <w:webHidden/>
              </w:rPr>
              <w:tab/>
            </w:r>
            <w:r>
              <w:rPr>
                <w:webHidden/>
              </w:rPr>
              <w:fldChar w:fldCharType="begin"/>
            </w:r>
            <w:r>
              <w:rPr>
                <w:webHidden/>
              </w:rPr>
              <w:instrText xml:space="preserve"> PAGEREF _Toc205736902 \h </w:instrText>
            </w:r>
            <w:r>
              <w:rPr>
                <w:webHidden/>
              </w:rPr>
            </w:r>
            <w:r>
              <w:rPr>
                <w:webHidden/>
              </w:rPr>
              <w:fldChar w:fldCharType="separate"/>
            </w:r>
            <w:r>
              <w:rPr>
                <w:webHidden/>
              </w:rPr>
              <w:t>13</w:t>
            </w:r>
            <w:r>
              <w:rPr>
                <w:webHidden/>
              </w:rPr>
              <w:fldChar w:fldCharType="end"/>
            </w:r>
          </w:hyperlink>
        </w:p>
        <w:p w14:paraId="4FE31AAA" w14:textId="3CD23345"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03" w:history="1">
            <w:r w:rsidRPr="00154E2A">
              <w:rPr>
                <w:rStyle w:val="Hypertextovodkaz"/>
              </w:rPr>
              <w:t>6.4</w:t>
            </w:r>
            <w:r>
              <w:rPr>
                <w:rFonts w:asciiTheme="minorHAnsi" w:eastAsiaTheme="minorEastAsia" w:hAnsiTheme="minorHAnsi"/>
                <w:kern w:val="2"/>
                <w:sz w:val="24"/>
                <w:szCs w:val="24"/>
                <w:lang w:eastAsia="cs-CZ"/>
                <w14:ligatures w14:val="standardContextual"/>
              </w:rPr>
              <w:tab/>
            </w:r>
            <w:r w:rsidRPr="00154E2A">
              <w:rPr>
                <w:rStyle w:val="Hypertextovodkaz"/>
              </w:rPr>
              <w:t>Inženýrské sítě</w:t>
            </w:r>
            <w:r>
              <w:rPr>
                <w:webHidden/>
              </w:rPr>
              <w:tab/>
            </w:r>
            <w:r>
              <w:rPr>
                <w:webHidden/>
              </w:rPr>
              <w:fldChar w:fldCharType="begin"/>
            </w:r>
            <w:r>
              <w:rPr>
                <w:webHidden/>
              </w:rPr>
              <w:instrText xml:space="preserve"> PAGEREF _Toc205736903 \h </w:instrText>
            </w:r>
            <w:r>
              <w:rPr>
                <w:webHidden/>
              </w:rPr>
            </w:r>
            <w:r>
              <w:rPr>
                <w:webHidden/>
              </w:rPr>
              <w:fldChar w:fldCharType="separate"/>
            </w:r>
            <w:r>
              <w:rPr>
                <w:webHidden/>
              </w:rPr>
              <w:t>13</w:t>
            </w:r>
            <w:r>
              <w:rPr>
                <w:webHidden/>
              </w:rPr>
              <w:fldChar w:fldCharType="end"/>
            </w:r>
          </w:hyperlink>
        </w:p>
        <w:p w14:paraId="5682BA0F" w14:textId="627B44CB"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04" w:history="1">
            <w:r w:rsidRPr="00154E2A">
              <w:rPr>
                <w:rStyle w:val="Hypertextovodkaz"/>
              </w:rPr>
              <w:t>6.5</w:t>
            </w:r>
            <w:r>
              <w:rPr>
                <w:rFonts w:asciiTheme="minorHAnsi" w:eastAsiaTheme="minorEastAsia" w:hAnsiTheme="minorHAnsi"/>
                <w:kern w:val="2"/>
                <w:sz w:val="24"/>
                <w:szCs w:val="24"/>
                <w:lang w:eastAsia="cs-CZ"/>
                <w14:ligatures w14:val="standardContextual"/>
              </w:rPr>
              <w:tab/>
            </w:r>
            <w:r w:rsidRPr="00154E2A">
              <w:rPr>
                <w:rStyle w:val="Hypertextovodkaz"/>
              </w:rPr>
              <w:t>Přístupové cesty</w:t>
            </w:r>
            <w:r>
              <w:rPr>
                <w:webHidden/>
              </w:rPr>
              <w:tab/>
            </w:r>
            <w:r>
              <w:rPr>
                <w:webHidden/>
              </w:rPr>
              <w:fldChar w:fldCharType="begin"/>
            </w:r>
            <w:r>
              <w:rPr>
                <w:webHidden/>
              </w:rPr>
              <w:instrText xml:space="preserve"> PAGEREF _Toc205736904 \h </w:instrText>
            </w:r>
            <w:r>
              <w:rPr>
                <w:webHidden/>
              </w:rPr>
            </w:r>
            <w:r>
              <w:rPr>
                <w:webHidden/>
              </w:rPr>
              <w:fldChar w:fldCharType="separate"/>
            </w:r>
            <w:r>
              <w:rPr>
                <w:webHidden/>
              </w:rPr>
              <w:t>13</w:t>
            </w:r>
            <w:r>
              <w:rPr>
                <w:webHidden/>
              </w:rPr>
              <w:fldChar w:fldCharType="end"/>
            </w:r>
          </w:hyperlink>
        </w:p>
        <w:p w14:paraId="7028A42B" w14:textId="7B348630"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05" w:history="1">
            <w:r w:rsidRPr="00154E2A">
              <w:rPr>
                <w:rStyle w:val="Hypertextovodkaz"/>
              </w:rPr>
              <w:t>6.6</w:t>
            </w:r>
            <w:r>
              <w:rPr>
                <w:rFonts w:asciiTheme="minorHAnsi" w:eastAsiaTheme="minorEastAsia" w:hAnsiTheme="minorHAnsi"/>
                <w:kern w:val="2"/>
                <w:sz w:val="24"/>
                <w:szCs w:val="24"/>
                <w:lang w:eastAsia="cs-CZ"/>
                <w14:ligatures w14:val="standardContextual"/>
              </w:rPr>
              <w:tab/>
            </w:r>
            <w:r w:rsidRPr="00154E2A">
              <w:rPr>
                <w:rStyle w:val="Hypertextovodkaz"/>
              </w:rPr>
              <w:t>Zdroje elektřiny, vody, plynu a jiných služeb</w:t>
            </w:r>
            <w:r>
              <w:rPr>
                <w:webHidden/>
              </w:rPr>
              <w:tab/>
            </w:r>
            <w:r>
              <w:rPr>
                <w:webHidden/>
              </w:rPr>
              <w:fldChar w:fldCharType="begin"/>
            </w:r>
            <w:r>
              <w:rPr>
                <w:webHidden/>
              </w:rPr>
              <w:instrText xml:space="preserve"> PAGEREF _Toc205736905 \h </w:instrText>
            </w:r>
            <w:r>
              <w:rPr>
                <w:webHidden/>
              </w:rPr>
            </w:r>
            <w:r>
              <w:rPr>
                <w:webHidden/>
              </w:rPr>
              <w:fldChar w:fldCharType="separate"/>
            </w:r>
            <w:r>
              <w:rPr>
                <w:webHidden/>
              </w:rPr>
              <w:t>14</w:t>
            </w:r>
            <w:r>
              <w:rPr>
                <w:webHidden/>
              </w:rPr>
              <w:fldChar w:fldCharType="end"/>
            </w:r>
          </w:hyperlink>
        </w:p>
        <w:p w14:paraId="622EF3D7" w14:textId="6DF22810"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06" w:history="1">
            <w:r w:rsidRPr="00154E2A">
              <w:rPr>
                <w:rStyle w:val="Hypertextovodkaz"/>
              </w:rPr>
              <w:t>6.7</w:t>
            </w:r>
            <w:r>
              <w:rPr>
                <w:rFonts w:asciiTheme="minorHAnsi" w:eastAsiaTheme="minorEastAsia" w:hAnsiTheme="minorHAnsi"/>
                <w:kern w:val="2"/>
                <w:sz w:val="24"/>
                <w:szCs w:val="24"/>
                <w:lang w:eastAsia="cs-CZ"/>
                <w14:ligatures w14:val="standardContextual"/>
              </w:rPr>
              <w:tab/>
            </w:r>
            <w:r w:rsidRPr="00154E2A">
              <w:rPr>
                <w:rStyle w:val="Hypertextovodkaz"/>
              </w:rPr>
              <w:t>Podmínky pod povrchem staveniště</w:t>
            </w:r>
            <w:r>
              <w:rPr>
                <w:webHidden/>
              </w:rPr>
              <w:tab/>
            </w:r>
            <w:r>
              <w:rPr>
                <w:webHidden/>
              </w:rPr>
              <w:fldChar w:fldCharType="begin"/>
            </w:r>
            <w:r>
              <w:rPr>
                <w:webHidden/>
              </w:rPr>
              <w:instrText xml:space="preserve"> PAGEREF _Toc205736906 \h </w:instrText>
            </w:r>
            <w:r>
              <w:rPr>
                <w:webHidden/>
              </w:rPr>
            </w:r>
            <w:r>
              <w:rPr>
                <w:webHidden/>
              </w:rPr>
              <w:fldChar w:fldCharType="separate"/>
            </w:r>
            <w:r>
              <w:rPr>
                <w:webHidden/>
              </w:rPr>
              <w:t>14</w:t>
            </w:r>
            <w:r>
              <w:rPr>
                <w:webHidden/>
              </w:rPr>
              <w:fldChar w:fldCharType="end"/>
            </w:r>
          </w:hyperlink>
        </w:p>
        <w:p w14:paraId="3E4D6070" w14:textId="2B30C41A"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07" w:history="1">
            <w:r w:rsidRPr="00154E2A">
              <w:rPr>
                <w:rStyle w:val="Hypertextovodkaz"/>
              </w:rPr>
              <w:t>6.8</w:t>
            </w:r>
            <w:r>
              <w:rPr>
                <w:rFonts w:asciiTheme="minorHAnsi" w:eastAsiaTheme="minorEastAsia" w:hAnsiTheme="minorHAnsi"/>
                <w:kern w:val="2"/>
                <w:sz w:val="24"/>
                <w:szCs w:val="24"/>
                <w:lang w:eastAsia="cs-CZ"/>
                <w14:ligatures w14:val="standardContextual"/>
              </w:rPr>
              <w:tab/>
            </w:r>
            <w:r w:rsidRPr="00154E2A">
              <w:rPr>
                <w:rStyle w:val="Hypertextovodkaz"/>
              </w:rPr>
              <w:t>Jiná omezení týkající se staveniště</w:t>
            </w:r>
            <w:r>
              <w:rPr>
                <w:webHidden/>
              </w:rPr>
              <w:tab/>
            </w:r>
            <w:r>
              <w:rPr>
                <w:webHidden/>
              </w:rPr>
              <w:fldChar w:fldCharType="begin"/>
            </w:r>
            <w:r>
              <w:rPr>
                <w:webHidden/>
              </w:rPr>
              <w:instrText xml:space="preserve"> PAGEREF _Toc205736907 \h </w:instrText>
            </w:r>
            <w:r>
              <w:rPr>
                <w:webHidden/>
              </w:rPr>
            </w:r>
            <w:r>
              <w:rPr>
                <w:webHidden/>
              </w:rPr>
              <w:fldChar w:fldCharType="separate"/>
            </w:r>
            <w:r>
              <w:rPr>
                <w:webHidden/>
              </w:rPr>
              <w:t>14</w:t>
            </w:r>
            <w:r>
              <w:rPr>
                <w:webHidden/>
              </w:rPr>
              <w:fldChar w:fldCharType="end"/>
            </w:r>
          </w:hyperlink>
        </w:p>
        <w:p w14:paraId="397980A7" w14:textId="0F6BACE3"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08" w:history="1">
            <w:r w:rsidRPr="00154E2A">
              <w:rPr>
                <w:rStyle w:val="Hypertextovodkaz"/>
              </w:rPr>
              <w:t>7</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Podkladová dokumentace</w:t>
            </w:r>
            <w:r>
              <w:rPr>
                <w:webHidden/>
              </w:rPr>
              <w:tab/>
            </w:r>
            <w:r>
              <w:rPr>
                <w:webHidden/>
              </w:rPr>
              <w:fldChar w:fldCharType="begin"/>
            </w:r>
            <w:r>
              <w:rPr>
                <w:webHidden/>
              </w:rPr>
              <w:instrText xml:space="preserve"> PAGEREF _Toc205736908 \h </w:instrText>
            </w:r>
            <w:r>
              <w:rPr>
                <w:webHidden/>
              </w:rPr>
            </w:r>
            <w:r>
              <w:rPr>
                <w:webHidden/>
              </w:rPr>
              <w:fldChar w:fldCharType="separate"/>
            </w:r>
            <w:r>
              <w:rPr>
                <w:webHidden/>
              </w:rPr>
              <w:t>14</w:t>
            </w:r>
            <w:r>
              <w:rPr>
                <w:webHidden/>
              </w:rPr>
              <w:fldChar w:fldCharType="end"/>
            </w:r>
          </w:hyperlink>
        </w:p>
        <w:p w14:paraId="054969F4" w14:textId="5B828C10"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09" w:history="1">
            <w:r w:rsidRPr="00154E2A">
              <w:rPr>
                <w:rStyle w:val="Hypertextovodkaz"/>
              </w:rPr>
              <w:t>7.1</w:t>
            </w:r>
            <w:r>
              <w:rPr>
                <w:rFonts w:asciiTheme="minorHAnsi" w:eastAsiaTheme="minorEastAsia" w:hAnsiTheme="minorHAnsi"/>
                <w:kern w:val="2"/>
                <w:sz w:val="24"/>
                <w:szCs w:val="24"/>
                <w:lang w:eastAsia="cs-CZ"/>
                <w14:ligatures w14:val="standardContextual"/>
              </w:rPr>
              <w:tab/>
            </w:r>
            <w:r w:rsidRPr="00154E2A">
              <w:rPr>
                <w:rStyle w:val="Hypertextovodkaz"/>
              </w:rPr>
              <w:t>Obstarání podkladové dokumentace objednatelem</w:t>
            </w:r>
            <w:r>
              <w:rPr>
                <w:webHidden/>
              </w:rPr>
              <w:tab/>
            </w:r>
            <w:r>
              <w:rPr>
                <w:webHidden/>
              </w:rPr>
              <w:fldChar w:fldCharType="begin"/>
            </w:r>
            <w:r>
              <w:rPr>
                <w:webHidden/>
              </w:rPr>
              <w:instrText xml:space="preserve"> PAGEREF _Toc205736909 \h </w:instrText>
            </w:r>
            <w:r>
              <w:rPr>
                <w:webHidden/>
              </w:rPr>
            </w:r>
            <w:r>
              <w:rPr>
                <w:webHidden/>
              </w:rPr>
              <w:fldChar w:fldCharType="separate"/>
            </w:r>
            <w:r>
              <w:rPr>
                <w:webHidden/>
              </w:rPr>
              <w:t>14</w:t>
            </w:r>
            <w:r>
              <w:rPr>
                <w:webHidden/>
              </w:rPr>
              <w:fldChar w:fldCharType="end"/>
            </w:r>
          </w:hyperlink>
        </w:p>
        <w:p w14:paraId="6C725C9A" w14:textId="61B7A968"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10" w:history="1">
            <w:r w:rsidRPr="00154E2A">
              <w:rPr>
                <w:rStyle w:val="Hypertextovodkaz"/>
              </w:rPr>
              <w:t>7.2</w:t>
            </w:r>
            <w:r>
              <w:rPr>
                <w:rFonts w:asciiTheme="minorHAnsi" w:eastAsiaTheme="minorEastAsia" w:hAnsiTheme="minorHAnsi"/>
                <w:kern w:val="2"/>
                <w:sz w:val="24"/>
                <w:szCs w:val="24"/>
                <w:lang w:eastAsia="cs-CZ"/>
                <w14:ligatures w14:val="standardContextual"/>
              </w:rPr>
              <w:tab/>
            </w:r>
            <w:r w:rsidRPr="00154E2A">
              <w:rPr>
                <w:rStyle w:val="Hypertextovodkaz"/>
              </w:rPr>
              <w:t>Seznam podkladové dokumentace</w:t>
            </w:r>
            <w:r>
              <w:rPr>
                <w:webHidden/>
              </w:rPr>
              <w:tab/>
            </w:r>
            <w:r>
              <w:rPr>
                <w:webHidden/>
              </w:rPr>
              <w:fldChar w:fldCharType="begin"/>
            </w:r>
            <w:r>
              <w:rPr>
                <w:webHidden/>
              </w:rPr>
              <w:instrText xml:space="preserve"> PAGEREF _Toc205736910 \h </w:instrText>
            </w:r>
            <w:r>
              <w:rPr>
                <w:webHidden/>
              </w:rPr>
            </w:r>
            <w:r>
              <w:rPr>
                <w:webHidden/>
              </w:rPr>
              <w:fldChar w:fldCharType="separate"/>
            </w:r>
            <w:r>
              <w:rPr>
                <w:webHidden/>
              </w:rPr>
              <w:t>14</w:t>
            </w:r>
            <w:r>
              <w:rPr>
                <w:webHidden/>
              </w:rPr>
              <w:fldChar w:fldCharType="end"/>
            </w:r>
          </w:hyperlink>
        </w:p>
        <w:p w14:paraId="7A576B2A" w14:textId="18FC3A9F"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11" w:history="1">
            <w:r w:rsidRPr="00154E2A">
              <w:rPr>
                <w:rStyle w:val="Hypertextovodkaz"/>
              </w:rPr>
              <w:t>7.3</w:t>
            </w:r>
            <w:r>
              <w:rPr>
                <w:rFonts w:asciiTheme="minorHAnsi" w:eastAsiaTheme="minorEastAsia" w:hAnsiTheme="minorHAnsi"/>
                <w:kern w:val="2"/>
                <w:sz w:val="24"/>
                <w:szCs w:val="24"/>
                <w:lang w:eastAsia="cs-CZ"/>
                <w14:ligatures w14:val="standardContextual"/>
              </w:rPr>
              <w:tab/>
            </w:r>
            <w:r w:rsidRPr="00154E2A">
              <w:rPr>
                <w:rStyle w:val="Hypertextovodkaz"/>
              </w:rPr>
              <w:t>Rozsah závaznosti podkladové dokumentace</w:t>
            </w:r>
            <w:r>
              <w:rPr>
                <w:webHidden/>
              </w:rPr>
              <w:tab/>
            </w:r>
            <w:r>
              <w:rPr>
                <w:webHidden/>
              </w:rPr>
              <w:fldChar w:fldCharType="begin"/>
            </w:r>
            <w:r>
              <w:rPr>
                <w:webHidden/>
              </w:rPr>
              <w:instrText xml:space="preserve"> PAGEREF _Toc205736911 \h </w:instrText>
            </w:r>
            <w:r>
              <w:rPr>
                <w:webHidden/>
              </w:rPr>
            </w:r>
            <w:r>
              <w:rPr>
                <w:webHidden/>
              </w:rPr>
              <w:fldChar w:fldCharType="separate"/>
            </w:r>
            <w:r>
              <w:rPr>
                <w:webHidden/>
              </w:rPr>
              <w:t>15</w:t>
            </w:r>
            <w:r>
              <w:rPr>
                <w:webHidden/>
              </w:rPr>
              <w:fldChar w:fldCharType="end"/>
            </w:r>
          </w:hyperlink>
        </w:p>
        <w:p w14:paraId="06B727C4" w14:textId="7ED6041B"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12" w:history="1">
            <w:r w:rsidRPr="00154E2A">
              <w:rPr>
                <w:rStyle w:val="Hypertextovodkaz"/>
              </w:rPr>
              <w:t>8</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Další obecné požadavky</w:t>
            </w:r>
            <w:r>
              <w:rPr>
                <w:webHidden/>
              </w:rPr>
              <w:tab/>
            </w:r>
            <w:r>
              <w:rPr>
                <w:webHidden/>
              </w:rPr>
              <w:fldChar w:fldCharType="begin"/>
            </w:r>
            <w:r>
              <w:rPr>
                <w:webHidden/>
              </w:rPr>
              <w:instrText xml:space="preserve"> PAGEREF _Toc205736912 \h </w:instrText>
            </w:r>
            <w:r>
              <w:rPr>
                <w:webHidden/>
              </w:rPr>
            </w:r>
            <w:r>
              <w:rPr>
                <w:webHidden/>
              </w:rPr>
              <w:fldChar w:fldCharType="separate"/>
            </w:r>
            <w:r>
              <w:rPr>
                <w:webHidden/>
              </w:rPr>
              <w:t>15</w:t>
            </w:r>
            <w:r>
              <w:rPr>
                <w:webHidden/>
              </w:rPr>
              <w:fldChar w:fldCharType="end"/>
            </w:r>
          </w:hyperlink>
        </w:p>
        <w:p w14:paraId="3B7D4745" w14:textId="07942C6A"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13" w:history="1">
            <w:r w:rsidRPr="00154E2A">
              <w:rPr>
                <w:rStyle w:val="Hypertextovodkaz"/>
              </w:rPr>
              <w:t>8.1</w:t>
            </w:r>
            <w:r>
              <w:rPr>
                <w:rFonts w:asciiTheme="minorHAnsi" w:eastAsiaTheme="minorEastAsia" w:hAnsiTheme="minorHAnsi"/>
                <w:kern w:val="2"/>
                <w:sz w:val="24"/>
                <w:szCs w:val="24"/>
                <w:lang w:eastAsia="cs-CZ"/>
                <w14:ligatures w14:val="standardContextual"/>
              </w:rPr>
              <w:tab/>
            </w:r>
            <w:r w:rsidRPr="00154E2A">
              <w:rPr>
                <w:rStyle w:val="Hypertextovodkaz"/>
              </w:rPr>
              <w:t>Podmínky Dotčených orgánů a třetích osob</w:t>
            </w:r>
            <w:r>
              <w:rPr>
                <w:webHidden/>
              </w:rPr>
              <w:tab/>
            </w:r>
            <w:r>
              <w:rPr>
                <w:webHidden/>
              </w:rPr>
              <w:fldChar w:fldCharType="begin"/>
            </w:r>
            <w:r>
              <w:rPr>
                <w:webHidden/>
              </w:rPr>
              <w:instrText xml:space="preserve"> PAGEREF _Toc205736913 \h </w:instrText>
            </w:r>
            <w:r>
              <w:rPr>
                <w:webHidden/>
              </w:rPr>
            </w:r>
            <w:r>
              <w:rPr>
                <w:webHidden/>
              </w:rPr>
              <w:fldChar w:fldCharType="separate"/>
            </w:r>
            <w:r>
              <w:rPr>
                <w:webHidden/>
              </w:rPr>
              <w:t>15</w:t>
            </w:r>
            <w:r>
              <w:rPr>
                <w:webHidden/>
              </w:rPr>
              <w:fldChar w:fldCharType="end"/>
            </w:r>
          </w:hyperlink>
        </w:p>
        <w:p w14:paraId="5023FD54" w14:textId="5EC47F5F"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14" w:history="1">
            <w:r w:rsidRPr="00154E2A">
              <w:rPr>
                <w:rStyle w:val="Hypertextovodkaz"/>
              </w:rPr>
              <w:t>8.2</w:t>
            </w:r>
            <w:r>
              <w:rPr>
                <w:rFonts w:asciiTheme="minorHAnsi" w:eastAsiaTheme="minorEastAsia" w:hAnsiTheme="minorHAnsi"/>
                <w:kern w:val="2"/>
                <w:sz w:val="24"/>
                <w:szCs w:val="24"/>
                <w:lang w:eastAsia="cs-CZ"/>
                <w14:ligatures w14:val="standardContextual"/>
              </w:rPr>
              <w:tab/>
            </w:r>
            <w:r w:rsidRPr="00154E2A">
              <w:rPr>
                <w:rStyle w:val="Hypertextovodkaz"/>
              </w:rPr>
              <w:t>Zařízení staveniště, dočasné zábory a zařízení pro personál objednatele</w:t>
            </w:r>
            <w:r>
              <w:rPr>
                <w:webHidden/>
              </w:rPr>
              <w:tab/>
            </w:r>
            <w:r>
              <w:rPr>
                <w:webHidden/>
              </w:rPr>
              <w:fldChar w:fldCharType="begin"/>
            </w:r>
            <w:r>
              <w:rPr>
                <w:webHidden/>
              </w:rPr>
              <w:instrText xml:space="preserve"> PAGEREF _Toc205736914 \h </w:instrText>
            </w:r>
            <w:r>
              <w:rPr>
                <w:webHidden/>
              </w:rPr>
            </w:r>
            <w:r>
              <w:rPr>
                <w:webHidden/>
              </w:rPr>
              <w:fldChar w:fldCharType="separate"/>
            </w:r>
            <w:r>
              <w:rPr>
                <w:webHidden/>
              </w:rPr>
              <w:t>16</w:t>
            </w:r>
            <w:r>
              <w:rPr>
                <w:webHidden/>
              </w:rPr>
              <w:fldChar w:fldCharType="end"/>
            </w:r>
          </w:hyperlink>
        </w:p>
        <w:p w14:paraId="0FBA6280" w14:textId="37D7D9FC"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15" w:history="1">
            <w:r w:rsidRPr="00154E2A">
              <w:rPr>
                <w:rStyle w:val="Hypertextovodkaz"/>
              </w:rPr>
              <w:t>8.3</w:t>
            </w:r>
            <w:r>
              <w:rPr>
                <w:rFonts w:asciiTheme="minorHAnsi" w:eastAsiaTheme="minorEastAsia" w:hAnsiTheme="minorHAnsi"/>
                <w:kern w:val="2"/>
                <w:sz w:val="24"/>
                <w:szCs w:val="24"/>
                <w:lang w:eastAsia="cs-CZ"/>
                <w14:ligatures w14:val="standardContextual"/>
              </w:rPr>
              <w:tab/>
            </w:r>
            <w:r w:rsidRPr="00154E2A">
              <w:rPr>
                <w:rStyle w:val="Hypertextovodkaz"/>
              </w:rPr>
              <w:t>Dodatečné průzkumy</w:t>
            </w:r>
            <w:r>
              <w:rPr>
                <w:webHidden/>
              </w:rPr>
              <w:tab/>
            </w:r>
            <w:r>
              <w:rPr>
                <w:webHidden/>
              </w:rPr>
              <w:fldChar w:fldCharType="begin"/>
            </w:r>
            <w:r>
              <w:rPr>
                <w:webHidden/>
              </w:rPr>
              <w:instrText xml:space="preserve"> PAGEREF _Toc205736915 \h </w:instrText>
            </w:r>
            <w:r>
              <w:rPr>
                <w:webHidden/>
              </w:rPr>
            </w:r>
            <w:r>
              <w:rPr>
                <w:webHidden/>
              </w:rPr>
              <w:fldChar w:fldCharType="separate"/>
            </w:r>
            <w:r>
              <w:rPr>
                <w:webHidden/>
              </w:rPr>
              <w:t>16</w:t>
            </w:r>
            <w:r>
              <w:rPr>
                <w:webHidden/>
              </w:rPr>
              <w:fldChar w:fldCharType="end"/>
            </w:r>
          </w:hyperlink>
        </w:p>
        <w:p w14:paraId="7C6179F3" w14:textId="1841EB3F"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16" w:history="1">
            <w:r w:rsidRPr="00154E2A">
              <w:rPr>
                <w:rStyle w:val="Hypertextovodkaz"/>
              </w:rPr>
              <w:t>8.4</w:t>
            </w:r>
            <w:r>
              <w:rPr>
                <w:rFonts w:asciiTheme="minorHAnsi" w:eastAsiaTheme="minorEastAsia" w:hAnsiTheme="minorHAnsi"/>
                <w:kern w:val="2"/>
                <w:sz w:val="24"/>
                <w:szCs w:val="24"/>
                <w:lang w:eastAsia="cs-CZ"/>
                <w14:ligatures w14:val="standardContextual"/>
              </w:rPr>
              <w:tab/>
            </w:r>
            <w:r w:rsidRPr="00154E2A">
              <w:rPr>
                <w:rStyle w:val="Hypertextovodkaz"/>
              </w:rPr>
              <w:t>Podmínky omezení provozu na pozemních komunikacích (DIR a DIO)</w:t>
            </w:r>
            <w:r>
              <w:rPr>
                <w:webHidden/>
              </w:rPr>
              <w:tab/>
            </w:r>
            <w:r>
              <w:rPr>
                <w:webHidden/>
              </w:rPr>
              <w:fldChar w:fldCharType="begin"/>
            </w:r>
            <w:r>
              <w:rPr>
                <w:webHidden/>
              </w:rPr>
              <w:instrText xml:space="preserve"> PAGEREF _Toc205736916 \h </w:instrText>
            </w:r>
            <w:r>
              <w:rPr>
                <w:webHidden/>
              </w:rPr>
            </w:r>
            <w:r>
              <w:rPr>
                <w:webHidden/>
              </w:rPr>
              <w:fldChar w:fldCharType="separate"/>
            </w:r>
            <w:r>
              <w:rPr>
                <w:webHidden/>
              </w:rPr>
              <w:t>17</w:t>
            </w:r>
            <w:r>
              <w:rPr>
                <w:webHidden/>
              </w:rPr>
              <w:fldChar w:fldCharType="end"/>
            </w:r>
          </w:hyperlink>
        </w:p>
        <w:p w14:paraId="42905AFC" w14:textId="4839C763"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17" w:history="1">
            <w:r w:rsidRPr="00154E2A">
              <w:rPr>
                <w:rStyle w:val="Hypertextovodkaz"/>
              </w:rPr>
              <w:t>8.5</w:t>
            </w:r>
            <w:r>
              <w:rPr>
                <w:rFonts w:asciiTheme="minorHAnsi" w:eastAsiaTheme="minorEastAsia" w:hAnsiTheme="minorHAnsi"/>
                <w:kern w:val="2"/>
                <w:sz w:val="24"/>
                <w:szCs w:val="24"/>
                <w:lang w:eastAsia="cs-CZ"/>
                <w14:ligatures w14:val="standardContextual"/>
              </w:rPr>
              <w:tab/>
            </w:r>
            <w:r w:rsidRPr="00154E2A">
              <w:rPr>
                <w:rStyle w:val="Hypertextovodkaz"/>
              </w:rPr>
              <w:t>Ochrana a údržba zeleně</w:t>
            </w:r>
            <w:r>
              <w:rPr>
                <w:webHidden/>
              </w:rPr>
              <w:tab/>
            </w:r>
            <w:r>
              <w:rPr>
                <w:webHidden/>
              </w:rPr>
              <w:fldChar w:fldCharType="begin"/>
            </w:r>
            <w:r>
              <w:rPr>
                <w:webHidden/>
              </w:rPr>
              <w:instrText xml:space="preserve"> PAGEREF _Toc205736917 \h </w:instrText>
            </w:r>
            <w:r>
              <w:rPr>
                <w:webHidden/>
              </w:rPr>
            </w:r>
            <w:r>
              <w:rPr>
                <w:webHidden/>
              </w:rPr>
              <w:fldChar w:fldCharType="separate"/>
            </w:r>
            <w:r>
              <w:rPr>
                <w:webHidden/>
              </w:rPr>
              <w:t>17</w:t>
            </w:r>
            <w:r>
              <w:rPr>
                <w:webHidden/>
              </w:rPr>
              <w:fldChar w:fldCharType="end"/>
            </w:r>
          </w:hyperlink>
        </w:p>
        <w:p w14:paraId="36FF4B31" w14:textId="6562CF2E"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18" w:history="1">
            <w:r w:rsidRPr="00154E2A">
              <w:rPr>
                <w:rStyle w:val="Hypertextovodkaz"/>
              </w:rPr>
              <w:t>8.6</w:t>
            </w:r>
            <w:r>
              <w:rPr>
                <w:rFonts w:asciiTheme="minorHAnsi" w:eastAsiaTheme="minorEastAsia" w:hAnsiTheme="minorHAnsi"/>
                <w:kern w:val="2"/>
                <w:sz w:val="24"/>
                <w:szCs w:val="24"/>
                <w:lang w:eastAsia="cs-CZ"/>
                <w14:ligatures w14:val="standardContextual"/>
              </w:rPr>
              <w:tab/>
            </w:r>
            <w:r w:rsidRPr="00154E2A">
              <w:rPr>
                <w:rStyle w:val="Hypertextovodkaz"/>
              </w:rPr>
              <w:t>Zkoušky</w:t>
            </w:r>
            <w:r>
              <w:rPr>
                <w:webHidden/>
              </w:rPr>
              <w:tab/>
            </w:r>
            <w:r>
              <w:rPr>
                <w:webHidden/>
              </w:rPr>
              <w:fldChar w:fldCharType="begin"/>
            </w:r>
            <w:r>
              <w:rPr>
                <w:webHidden/>
              </w:rPr>
              <w:instrText xml:space="preserve"> PAGEREF _Toc205736918 \h </w:instrText>
            </w:r>
            <w:r>
              <w:rPr>
                <w:webHidden/>
              </w:rPr>
            </w:r>
            <w:r>
              <w:rPr>
                <w:webHidden/>
              </w:rPr>
              <w:fldChar w:fldCharType="separate"/>
            </w:r>
            <w:r>
              <w:rPr>
                <w:webHidden/>
              </w:rPr>
              <w:t>17</w:t>
            </w:r>
            <w:r>
              <w:rPr>
                <w:webHidden/>
              </w:rPr>
              <w:fldChar w:fldCharType="end"/>
            </w:r>
          </w:hyperlink>
        </w:p>
        <w:p w14:paraId="7AF461E0" w14:textId="60E05DC0"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19" w:history="1">
            <w:r w:rsidRPr="00154E2A">
              <w:rPr>
                <w:rStyle w:val="Hypertextovodkaz"/>
              </w:rPr>
              <w:t>8.7</w:t>
            </w:r>
            <w:r>
              <w:rPr>
                <w:rFonts w:asciiTheme="minorHAnsi" w:eastAsiaTheme="minorEastAsia" w:hAnsiTheme="minorHAnsi"/>
                <w:kern w:val="2"/>
                <w:sz w:val="24"/>
                <w:szCs w:val="24"/>
                <w:lang w:eastAsia="cs-CZ"/>
                <w14:ligatures w14:val="standardContextual"/>
              </w:rPr>
              <w:tab/>
            </w:r>
            <w:r w:rsidRPr="00154E2A">
              <w:rPr>
                <w:rStyle w:val="Hypertextovodkaz"/>
              </w:rPr>
              <w:t>Ostatní obecné požadavky</w:t>
            </w:r>
            <w:r>
              <w:rPr>
                <w:webHidden/>
              </w:rPr>
              <w:tab/>
            </w:r>
            <w:r>
              <w:rPr>
                <w:webHidden/>
              </w:rPr>
              <w:fldChar w:fldCharType="begin"/>
            </w:r>
            <w:r>
              <w:rPr>
                <w:webHidden/>
              </w:rPr>
              <w:instrText xml:space="preserve"> PAGEREF _Toc205736919 \h </w:instrText>
            </w:r>
            <w:r>
              <w:rPr>
                <w:webHidden/>
              </w:rPr>
            </w:r>
            <w:r>
              <w:rPr>
                <w:webHidden/>
              </w:rPr>
              <w:fldChar w:fldCharType="separate"/>
            </w:r>
            <w:r>
              <w:rPr>
                <w:webHidden/>
              </w:rPr>
              <w:t>17</w:t>
            </w:r>
            <w:r>
              <w:rPr>
                <w:webHidden/>
              </w:rPr>
              <w:fldChar w:fldCharType="end"/>
            </w:r>
          </w:hyperlink>
        </w:p>
        <w:p w14:paraId="0C5BCEBB" w14:textId="424BD0E2" w:rsidR="009F7B71" w:rsidRDefault="009F7B71">
          <w:pPr>
            <w:pStyle w:val="Obsah3"/>
            <w:rPr>
              <w:rFonts w:asciiTheme="minorHAnsi" w:eastAsiaTheme="minorEastAsia" w:hAnsiTheme="minorHAnsi"/>
              <w:b w:val="0"/>
              <w:caps w:val="0"/>
              <w:noProof/>
              <w:color w:val="auto"/>
              <w:kern w:val="2"/>
              <w:sz w:val="24"/>
              <w:szCs w:val="24"/>
              <w:lang w:eastAsia="cs-CZ"/>
              <w14:ligatures w14:val="standardContextual"/>
            </w:rPr>
          </w:pPr>
          <w:hyperlink w:anchor="_Toc205736920" w:history="1">
            <w:r w:rsidRPr="00154E2A">
              <w:rPr>
                <w:rStyle w:val="Hypertextovodkaz"/>
                <w:noProof/>
              </w:rPr>
              <w:t>ČÁST III</w:t>
            </w:r>
            <w:r>
              <w:rPr>
                <w:rFonts w:asciiTheme="minorHAnsi" w:eastAsiaTheme="minorEastAsia" w:hAnsiTheme="minorHAnsi"/>
                <w:b w:val="0"/>
                <w:caps w:val="0"/>
                <w:noProof/>
                <w:color w:val="auto"/>
                <w:kern w:val="2"/>
                <w:sz w:val="24"/>
                <w:szCs w:val="24"/>
                <w:lang w:eastAsia="cs-CZ"/>
                <w14:ligatures w14:val="standardContextual"/>
              </w:rPr>
              <w:tab/>
            </w:r>
            <w:r w:rsidRPr="00154E2A">
              <w:rPr>
                <w:rStyle w:val="Hypertextovodkaz"/>
                <w:noProof/>
              </w:rPr>
              <w:t>Projektování zhotovitele</w:t>
            </w:r>
            <w:r>
              <w:rPr>
                <w:noProof/>
                <w:webHidden/>
              </w:rPr>
              <w:tab/>
            </w:r>
            <w:r>
              <w:rPr>
                <w:noProof/>
                <w:webHidden/>
              </w:rPr>
              <w:fldChar w:fldCharType="begin"/>
            </w:r>
            <w:r>
              <w:rPr>
                <w:noProof/>
                <w:webHidden/>
              </w:rPr>
              <w:instrText xml:space="preserve"> PAGEREF _Toc205736920 \h </w:instrText>
            </w:r>
            <w:r>
              <w:rPr>
                <w:noProof/>
                <w:webHidden/>
              </w:rPr>
            </w:r>
            <w:r>
              <w:rPr>
                <w:noProof/>
                <w:webHidden/>
              </w:rPr>
              <w:fldChar w:fldCharType="separate"/>
            </w:r>
            <w:r>
              <w:rPr>
                <w:noProof/>
                <w:webHidden/>
              </w:rPr>
              <w:t>18</w:t>
            </w:r>
            <w:r>
              <w:rPr>
                <w:noProof/>
                <w:webHidden/>
              </w:rPr>
              <w:fldChar w:fldCharType="end"/>
            </w:r>
          </w:hyperlink>
        </w:p>
        <w:p w14:paraId="39169541" w14:textId="22B41FD8"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21" w:history="1">
            <w:r w:rsidRPr="00154E2A">
              <w:rPr>
                <w:rStyle w:val="Hypertextovodkaz"/>
              </w:rPr>
              <w:t>9</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Obecně k projektování zhotovitele</w:t>
            </w:r>
            <w:r>
              <w:rPr>
                <w:webHidden/>
              </w:rPr>
              <w:tab/>
            </w:r>
            <w:r>
              <w:rPr>
                <w:webHidden/>
              </w:rPr>
              <w:fldChar w:fldCharType="begin"/>
            </w:r>
            <w:r>
              <w:rPr>
                <w:webHidden/>
              </w:rPr>
              <w:instrText xml:space="preserve"> PAGEREF _Toc205736921 \h </w:instrText>
            </w:r>
            <w:r>
              <w:rPr>
                <w:webHidden/>
              </w:rPr>
            </w:r>
            <w:r>
              <w:rPr>
                <w:webHidden/>
              </w:rPr>
              <w:fldChar w:fldCharType="separate"/>
            </w:r>
            <w:r>
              <w:rPr>
                <w:webHidden/>
              </w:rPr>
              <w:t>18</w:t>
            </w:r>
            <w:r>
              <w:rPr>
                <w:webHidden/>
              </w:rPr>
              <w:fldChar w:fldCharType="end"/>
            </w:r>
          </w:hyperlink>
        </w:p>
        <w:p w14:paraId="3268B6BB" w14:textId="06D8946B"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22" w:history="1">
            <w:r w:rsidRPr="00154E2A">
              <w:rPr>
                <w:rStyle w:val="Hypertextovodkaz"/>
              </w:rPr>
              <w:t>9.1</w:t>
            </w:r>
            <w:r>
              <w:rPr>
                <w:rFonts w:asciiTheme="minorHAnsi" w:eastAsiaTheme="minorEastAsia" w:hAnsiTheme="minorHAnsi"/>
                <w:kern w:val="2"/>
                <w:sz w:val="24"/>
                <w:szCs w:val="24"/>
                <w:lang w:eastAsia="cs-CZ"/>
                <w14:ligatures w14:val="standardContextual"/>
              </w:rPr>
              <w:tab/>
            </w:r>
            <w:r w:rsidRPr="00154E2A">
              <w:rPr>
                <w:rStyle w:val="Hypertextovodkaz"/>
              </w:rPr>
              <w:t>Fáze projektování a inženýrské činnosti</w:t>
            </w:r>
            <w:r>
              <w:rPr>
                <w:webHidden/>
              </w:rPr>
              <w:tab/>
            </w:r>
            <w:r>
              <w:rPr>
                <w:webHidden/>
              </w:rPr>
              <w:fldChar w:fldCharType="begin"/>
            </w:r>
            <w:r>
              <w:rPr>
                <w:webHidden/>
              </w:rPr>
              <w:instrText xml:space="preserve"> PAGEREF _Toc205736922 \h </w:instrText>
            </w:r>
            <w:r>
              <w:rPr>
                <w:webHidden/>
              </w:rPr>
            </w:r>
            <w:r>
              <w:rPr>
                <w:webHidden/>
              </w:rPr>
              <w:fldChar w:fldCharType="separate"/>
            </w:r>
            <w:r>
              <w:rPr>
                <w:webHidden/>
              </w:rPr>
              <w:t>18</w:t>
            </w:r>
            <w:r>
              <w:rPr>
                <w:webHidden/>
              </w:rPr>
              <w:fldChar w:fldCharType="end"/>
            </w:r>
          </w:hyperlink>
        </w:p>
        <w:p w14:paraId="7636EEC9" w14:textId="68023C2D"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23" w:history="1">
            <w:r w:rsidRPr="00154E2A">
              <w:rPr>
                <w:rStyle w:val="Hypertextovodkaz"/>
              </w:rPr>
              <w:t>9.2</w:t>
            </w:r>
            <w:r>
              <w:rPr>
                <w:rFonts w:asciiTheme="minorHAnsi" w:eastAsiaTheme="minorEastAsia" w:hAnsiTheme="minorHAnsi"/>
                <w:kern w:val="2"/>
                <w:sz w:val="24"/>
                <w:szCs w:val="24"/>
                <w:lang w:eastAsia="cs-CZ"/>
                <w14:ligatures w14:val="standardContextual"/>
              </w:rPr>
              <w:tab/>
            </w:r>
            <w:r w:rsidRPr="00154E2A">
              <w:rPr>
                <w:rStyle w:val="Hypertextovodkaz"/>
              </w:rPr>
              <w:t>Formáty a zásady vyhotovení výstupů z projektové a inženýrské činnosti</w:t>
            </w:r>
            <w:r>
              <w:rPr>
                <w:webHidden/>
              </w:rPr>
              <w:tab/>
            </w:r>
            <w:r>
              <w:rPr>
                <w:webHidden/>
              </w:rPr>
              <w:fldChar w:fldCharType="begin"/>
            </w:r>
            <w:r>
              <w:rPr>
                <w:webHidden/>
              </w:rPr>
              <w:instrText xml:space="preserve"> PAGEREF _Toc205736923 \h </w:instrText>
            </w:r>
            <w:r>
              <w:rPr>
                <w:webHidden/>
              </w:rPr>
            </w:r>
            <w:r>
              <w:rPr>
                <w:webHidden/>
              </w:rPr>
              <w:fldChar w:fldCharType="separate"/>
            </w:r>
            <w:r>
              <w:rPr>
                <w:webHidden/>
              </w:rPr>
              <w:t>18</w:t>
            </w:r>
            <w:r>
              <w:rPr>
                <w:webHidden/>
              </w:rPr>
              <w:fldChar w:fldCharType="end"/>
            </w:r>
          </w:hyperlink>
        </w:p>
        <w:p w14:paraId="34738078" w14:textId="721965B4"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24" w:history="1">
            <w:r w:rsidRPr="00154E2A">
              <w:rPr>
                <w:rStyle w:val="Hypertextovodkaz"/>
              </w:rPr>
              <w:t>9.3</w:t>
            </w:r>
            <w:r>
              <w:rPr>
                <w:rFonts w:asciiTheme="minorHAnsi" w:eastAsiaTheme="minorEastAsia" w:hAnsiTheme="minorHAnsi"/>
                <w:kern w:val="2"/>
                <w:sz w:val="24"/>
                <w:szCs w:val="24"/>
                <w:lang w:eastAsia="cs-CZ"/>
                <w14:ligatures w14:val="standardContextual"/>
              </w:rPr>
              <w:tab/>
            </w:r>
            <w:r w:rsidRPr="00154E2A">
              <w:rPr>
                <w:rStyle w:val="Hypertextovodkaz"/>
              </w:rPr>
              <w:t>Změny v převzatých výstupech</w:t>
            </w:r>
            <w:r>
              <w:rPr>
                <w:webHidden/>
              </w:rPr>
              <w:tab/>
            </w:r>
            <w:r>
              <w:rPr>
                <w:webHidden/>
              </w:rPr>
              <w:fldChar w:fldCharType="begin"/>
            </w:r>
            <w:r>
              <w:rPr>
                <w:webHidden/>
              </w:rPr>
              <w:instrText xml:space="preserve"> PAGEREF _Toc205736924 \h </w:instrText>
            </w:r>
            <w:r>
              <w:rPr>
                <w:webHidden/>
              </w:rPr>
            </w:r>
            <w:r>
              <w:rPr>
                <w:webHidden/>
              </w:rPr>
              <w:fldChar w:fldCharType="separate"/>
            </w:r>
            <w:r>
              <w:rPr>
                <w:webHidden/>
              </w:rPr>
              <w:t>19</w:t>
            </w:r>
            <w:r>
              <w:rPr>
                <w:webHidden/>
              </w:rPr>
              <w:fldChar w:fldCharType="end"/>
            </w:r>
          </w:hyperlink>
        </w:p>
        <w:p w14:paraId="4E14415A" w14:textId="17DB5E12"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25" w:history="1">
            <w:r w:rsidRPr="00154E2A">
              <w:rPr>
                <w:rStyle w:val="Hypertextovodkaz"/>
              </w:rPr>
              <w:t>9.4</w:t>
            </w:r>
            <w:r>
              <w:rPr>
                <w:rFonts w:asciiTheme="minorHAnsi" w:eastAsiaTheme="minorEastAsia" w:hAnsiTheme="minorHAnsi"/>
                <w:kern w:val="2"/>
                <w:sz w:val="24"/>
                <w:szCs w:val="24"/>
                <w:lang w:eastAsia="cs-CZ"/>
                <w14:ligatures w14:val="standardContextual"/>
              </w:rPr>
              <w:tab/>
            </w:r>
            <w:r w:rsidRPr="00154E2A">
              <w:rPr>
                <w:rStyle w:val="Hypertextovodkaz"/>
              </w:rPr>
              <w:t>Posouzení dokumentů zhotovitele</w:t>
            </w:r>
            <w:r>
              <w:rPr>
                <w:webHidden/>
              </w:rPr>
              <w:tab/>
            </w:r>
            <w:r>
              <w:rPr>
                <w:webHidden/>
              </w:rPr>
              <w:fldChar w:fldCharType="begin"/>
            </w:r>
            <w:r>
              <w:rPr>
                <w:webHidden/>
              </w:rPr>
              <w:instrText xml:space="preserve"> PAGEREF _Toc205736925 \h </w:instrText>
            </w:r>
            <w:r>
              <w:rPr>
                <w:webHidden/>
              </w:rPr>
            </w:r>
            <w:r>
              <w:rPr>
                <w:webHidden/>
              </w:rPr>
              <w:fldChar w:fldCharType="separate"/>
            </w:r>
            <w:r>
              <w:rPr>
                <w:webHidden/>
              </w:rPr>
              <w:t>19</w:t>
            </w:r>
            <w:r>
              <w:rPr>
                <w:webHidden/>
              </w:rPr>
              <w:fldChar w:fldCharType="end"/>
            </w:r>
          </w:hyperlink>
        </w:p>
        <w:p w14:paraId="7A1BF7A7" w14:textId="0EB93599"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26" w:history="1">
            <w:r w:rsidRPr="00154E2A">
              <w:rPr>
                <w:rStyle w:val="Hypertextovodkaz"/>
              </w:rPr>
              <w:t>9.5</w:t>
            </w:r>
            <w:r>
              <w:rPr>
                <w:rFonts w:asciiTheme="minorHAnsi" w:eastAsiaTheme="minorEastAsia" w:hAnsiTheme="minorHAnsi"/>
                <w:kern w:val="2"/>
                <w:sz w:val="24"/>
                <w:szCs w:val="24"/>
                <w:lang w:eastAsia="cs-CZ"/>
                <w14:ligatures w14:val="standardContextual"/>
              </w:rPr>
              <w:tab/>
            </w:r>
            <w:r w:rsidRPr="00154E2A">
              <w:rPr>
                <w:rStyle w:val="Hypertextovodkaz"/>
              </w:rPr>
              <w:t>Seznam dokumentů zhotovitele</w:t>
            </w:r>
            <w:r>
              <w:rPr>
                <w:webHidden/>
              </w:rPr>
              <w:tab/>
            </w:r>
            <w:r>
              <w:rPr>
                <w:webHidden/>
              </w:rPr>
              <w:fldChar w:fldCharType="begin"/>
            </w:r>
            <w:r>
              <w:rPr>
                <w:webHidden/>
              </w:rPr>
              <w:instrText xml:space="preserve"> PAGEREF _Toc205736926 \h </w:instrText>
            </w:r>
            <w:r>
              <w:rPr>
                <w:webHidden/>
              </w:rPr>
            </w:r>
            <w:r>
              <w:rPr>
                <w:webHidden/>
              </w:rPr>
              <w:fldChar w:fldCharType="separate"/>
            </w:r>
            <w:r>
              <w:rPr>
                <w:webHidden/>
              </w:rPr>
              <w:t>20</w:t>
            </w:r>
            <w:r>
              <w:rPr>
                <w:webHidden/>
              </w:rPr>
              <w:fldChar w:fldCharType="end"/>
            </w:r>
          </w:hyperlink>
        </w:p>
        <w:p w14:paraId="1DF8B955" w14:textId="168F1557"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27" w:history="1">
            <w:r w:rsidRPr="00154E2A">
              <w:rPr>
                <w:rStyle w:val="Hypertextovodkaz"/>
              </w:rPr>
              <w:t>9.6</w:t>
            </w:r>
            <w:r>
              <w:rPr>
                <w:rFonts w:asciiTheme="minorHAnsi" w:eastAsiaTheme="minorEastAsia" w:hAnsiTheme="minorHAnsi"/>
                <w:kern w:val="2"/>
                <w:sz w:val="24"/>
                <w:szCs w:val="24"/>
                <w:lang w:eastAsia="cs-CZ"/>
                <w14:ligatures w14:val="standardContextual"/>
              </w:rPr>
              <w:tab/>
            </w:r>
            <w:r w:rsidRPr="00154E2A">
              <w:rPr>
                <w:rStyle w:val="Hypertextovodkaz"/>
              </w:rPr>
              <w:t>Pravidelné porady s objednatelem</w:t>
            </w:r>
            <w:r>
              <w:rPr>
                <w:webHidden/>
              </w:rPr>
              <w:tab/>
            </w:r>
            <w:r>
              <w:rPr>
                <w:webHidden/>
              </w:rPr>
              <w:fldChar w:fldCharType="begin"/>
            </w:r>
            <w:r>
              <w:rPr>
                <w:webHidden/>
              </w:rPr>
              <w:instrText xml:space="preserve"> PAGEREF _Toc205736927 \h </w:instrText>
            </w:r>
            <w:r>
              <w:rPr>
                <w:webHidden/>
              </w:rPr>
            </w:r>
            <w:r>
              <w:rPr>
                <w:webHidden/>
              </w:rPr>
              <w:fldChar w:fldCharType="separate"/>
            </w:r>
            <w:r>
              <w:rPr>
                <w:webHidden/>
              </w:rPr>
              <w:t>20</w:t>
            </w:r>
            <w:r>
              <w:rPr>
                <w:webHidden/>
              </w:rPr>
              <w:fldChar w:fldCharType="end"/>
            </w:r>
          </w:hyperlink>
        </w:p>
        <w:p w14:paraId="69EAA880" w14:textId="4C0D7DBF"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28" w:history="1">
            <w:r w:rsidRPr="00154E2A">
              <w:rPr>
                <w:rStyle w:val="Hypertextovodkaz"/>
              </w:rPr>
              <w:t>9.7</w:t>
            </w:r>
            <w:r>
              <w:rPr>
                <w:rFonts w:asciiTheme="minorHAnsi" w:eastAsiaTheme="minorEastAsia" w:hAnsiTheme="minorHAnsi"/>
                <w:kern w:val="2"/>
                <w:sz w:val="24"/>
                <w:szCs w:val="24"/>
                <w:lang w:eastAsia="cs-CZ"/>
                <w14:ligatures w14:val="standardContextual"/>
              </w:rPr>
              <w:tab/>
            </w:r>
            <w:r w:rsidRPr="00154E2A">
              <w:rPr>
                <w:rStyle w:val="Hypertextovodkaz"/>
              </w:rPr>
              <w:t>Princip postupného předávání a připomínkování</w:t>
            </w:r>
            <w:r>
              <w:rPr>
                <w:webHidden/>
              </w:rPr>
              <w:tab/>
            </w:r>
            <w:r>
              <w:rPr>
                <w:webHidden/>
              </w:rPr>
              <w:fldChar w:fldCharType="begin"/>
            </w:r>
            <w:r>
              <w:rPr>
                <w:webHidden/>
              </w:rPr>
              <w:instrText xml:space="preserve"> PAGEREF _Toc205736928 \h </w:instrText>
            </w:r>
            <w:r>
              <w:rPr>
                <w:webHidden/>
              </w:rPr>
            </w:r>
            <w:r>
              <w:rPr>
                <w:webHidden/>
              </w:rPr>
              <w:fldChar w:fldCharType="separate"/>
            </w:r>
            <w:r>
              <w:rPr>
                <w:webHidden/>
              </w:rPr>
              <w:t>20</w:t>
            </w:r>
            <w:r>
              <w:rPr>
                <w:webHidden/>
              </w:rPr>
              <w:fldChar w:fldCharType="end"/>
            </w:r>
          </w:hyperlink>
        </w:p>
        <w:p w14:paraId="6A4F204C" w14:textId="0EB4EB7D"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29" w:history="1">
            <w:r w:rsidRPr="00154E2A">
              <w:rPr>
                <w:rStyle w:val="Hypertextovodkaz"/>
              </w:rPr>
              <w:t>9.8</w:t>
            </w:r>
            <w:r>
              <w:rPr>
                <w:rFonts w:asciiTheme="minorHAnsi" w:eastAsiaTheme="minorEastAsia" w:hAnsiTheme="minorHAnsi"/>
                <w:kern w:val="2"/>
                <w:sz w:val="24"/>
                <w:szCs w:val="24"/>
                <w:lang w:eastAsia="cs-CZ"/>
                <w14:ligatures w14:val="standardContextual"/>
              </w:rPr>
              <w:tab/>
            </w:r>
            <w:r w:rsidRPr="00154E2A">
              <w:rPr>
                <w:rStyle w:val="Hypertextovodkaz"/>
              </w:rPr>
              <w:t>Úložiště</w:t>
            </w:r>
            <w:r>
              <w:rPr>
                <w:webHidden/>
              </w:rPr>
              <w:tab/>
            </w:r>
            <w:r>
              <w:rPr>
                <w:webHidden/>
              </w:rPr>
              <w:fldChar w:fldCharType="begin"/>
            </w:r>
            <w:r>
              <w:rPr>
                <w:webHidden/>
              </w:rPr>
              <w:instrText xml:space="preserve"> PAGEREF _Toc205736929 \h </w:instrText>
            </w:r>
            <w:r>
              <w:rPr>
                <w:webHidden/>
              </w:rPr>
            </w:r>
            <w:r>
              <w:rPr>
                <w:webHidden/>
              </w:rPr>
              <w:fldChar w:fldCharType="separate"/>
            </w:r>
            <w:r>
              <w:rPr>
                <w:webHidden/>
              </w:rPr>
              <w:t>21</w:t>
            </w:r>
            <w:r>
              <w:rPr>
                <w:webHidden/>
              </w:rPr>
              <w:fldChar w:fldCharType="end"/>
            </w:r>
          </w:hyperlink>
        </w:p>
        <w:p w14:paraId="7896EFBA" w14:textId="13D23F9F"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30" w:history="1">
            <w:r w:rsidRPr="00154E2A">
              <w:rPr>
                <w:rStyle w:val="Hypertextovodkaz"/>
              </w:rPr>
              <w:t>9.9</w:t>
            </w:r>
            <w:r>
              <w:rPr>
                <w:rFonts w:asciiTheme="minorHAnsi" w:eastAsiaTheme="minorEastAsia" w:hAnsiTheme="minorHAnsi"/>
                <w:kern w:val="2"/>
                <w:sz w:val="24"/>
                <w:szCs w:val="24"/>
                <w:lang w:eastAsia="cs-CZ"/>
                <w14:ligatures w14:val="standardContextual"/>
              </w:rPr>
              <w:tab/>
            </w:r>
            <w:r w:rsidRPr="00154E2A">
              <w:rPr>
                <w:rStyle w:val="Hypertextovodkaz"/>
              </w:rPr>
              <w:t>Systém označování souborů</w:t>
            </w:r>
            <w:r>
              <w:rPr>
                <w:webHidden/>
              </w:rPr>
              <w:tab/>
            </w:r>
            <w:r>
              <w:rPr>
                <w:webHidden/>
              </w:rPr>
              <w:fldChar w:fldCharType="begin"/>
            </w:r>
            <w:r>
              <w:rPr>
                <w:webHidden/>
              </w:rPr>
              <w:instrText xml:space="preserve"> PAGEREF _Toc205736930 \h </w:instrText>
            </w:r>
            <w:r>
              <w:rPr>
                <w:webHidden/>
              </w:rPr>
            </w:r>
            <w:r>
              <w:rPr>
                <w:webHidden/>
              </w:rPr>
              <w:fldChar w:fldCharType="separate"/>
            </w:r>
            <w:r>
              <w:rPr>
                <w:webHidden/>
              </w:rPr>
              <w:t>22</w:t>
            </w:r>
            <w:r>
              <w:rPr>
                <w:webHidden/>
              </w:rPr>
              <w:fldChar w:fldCharType="end"/>
            </w:r>
          </w:hyperlink>
        </w:p>
        <w:p w14:paraId="5177B6E5" w14:textId="2D8B315E"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31" w:history="1">
            <w:r w:rsidRPr="00154E2A">
              <w:rPr>
                <w:rStyle w:val="Hypertextovodkaz"/>
              </w:rPr>
              <w:t>9.10</w:t>
            </w:r>
            <w:r>
              <w:rPr>
                <w:rFonts w:asciiTheme="minorHAnsi" w:eastAsiaTheme="minorEastAsia" w:hAnsiTheme="minorHAnsi"/>
                <w:kern w:val="2"/>
                <w:sz w:val="24"/>
                <w:szCs w:val="24"/>
                <w:lang w:eastAsia="cs-CZ"/>
                <w14:ligatures w14:val="standardContextual"/>
              </w:rPr>
              <w:tab/>
            </w:r>
            <w:r w:rsidRPr="00154E2A">
              <w:rPr>
                <w:rStyle w:val="Hypertextovodkaz"/>
              </w:rPr>
              <w:t>Systém označování a popisování revizí (verzí)</w:t>
            </w:r>
            <w:r>
              <w:rPr>
                <w:webHidden/>
              </w:rPr>
              <w:tab/>
            </w:r>
            <w:r>
              <w:rPr>
                <w:webHidden/>
              </w:rPr>
              <w:fldChar w:fldCharType="begin"/>
            </w:r>
            <w:r>
              <w:rPr>
                <w:webHidden/>
              </w:rPr>
              <w:instrText xml:space="preserve"> PAGEREF _Toc205736931 \h </w:instrText>
            </w:r>
            <w:r>
              <w:rPr>
                <w:webHidden/>
              </w:rPr>
            </w:r>
            <w:r>
              <w:rPr>
                <w:webHidden/>
              </w:rPr>
              <w:fldChar w:fldCharType="separate"/>
            </w:r>
            <w:r>
              <w:rPr>
                <w:webHidden/>
              </w:rPr>
              <w:t>22</w:t>
            </w:r>
            <w:r>
              <w:rPr>
                <w:webHidden/>
              </w:rPr>
              <w:fldChar w:fldCharType="end"/>
            </w:r>
          </w:hyperlink>
        </w:p>
        <w:p w14:paraId="78B040A3" w14:textId="05B8A0EF"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32" w:history="1">
            <w:r w:rsidRPr="00154E2A">
              <w:rPr>
                <w:rStyle w:val="Hypertextovodkaz"/>
              </w:rPr>
              <w:t>9.11</w:t>
            </w:r>
            <w:r>
              <w:rPr>
                <w:rFonts w:asciiTheme="minorHAnsi" w:eastAsiaTheme="minorEastAsia" w:hAnsiTheme="minorHAnsi"/>
                <w:kern w:val="2"/>
                <w:sz w:val="24"/>
                <w:szCs w:val="24"/>
                <w:lang w:eastAsia="cs-CZ"/>
                <w14:ligatures w14:val="standardContextual"/>
              </w:rPr>
              <w:tab/>
            </w:r>
            <w:r w:rsidRPr="00154E2A">
              <w:rPr>
                <w:rStyle w:val="Hypertextovodkaz"/>
              </w:rPr>
              <w:t>Šablony dokumentů a zakládací soubory</w:t>
            </w:r>
            <w:r>
              <w:rPr>
                <w:webHidden/>
              </w:rPr>
              <w:tab/>
            </w:r>
            <w:r>
              <w:rPr>
                <w:webHidden/>
              </w:rPr>
              <w:fldChar w:fldCharType="begin"/>
            </w:r>
            <w:r>
              <w:rPr>
                <w:webHidden/>
              </w:rPr>
              <w:instrText xml:space="preserve"> PAGEREF _Toc205736932 \h </w:instrText>
            </w:r>
            <w:r>
              <w:rPr>
                <w:webHidden/>
              </w:rPr>
            </w:r>
            <w:r>
              <w:rPr>
                <w:webHidden/>
              </w:rPr>
              <w:fldChar w:fldCharType="separate"/>
            </w:r>
            <w:r>
              <w:rPr>
                <w:webHidden/>
              </w:rPr>
              <w:t>22</w:t>
            </w:r>
            <w:r>
              <w:rPr>
                <w:webHidden/>
              </w:rPr>
              <w:fldChar w:fldCharType="end"/>
            </w:r>
          </w:hyperlink>
        </w:p>
        <w:p w14:paraId="1CAC9811" w14:textId="5BA52CCC"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33" w:history="1">
            <w:r w:rsidRPr="00154E2A">
              <w:rPr>
                <w:rStyle w:val="Hypertextovodkaz"/>
              </w:rPr>
              <w:t>9.12</w:t>
            </w:r>
            <w:r>
              <w:rPr>
                <w:rFonts w:asciiTheme="minorHAnsi" w:eastAsiaTheme="minorEastAsia" w:hAnsiTheme="minorHAnsi"/>
                <w:kern w:val="2"/>
                <w:sz w:val="24"/>
                <w:szCs w:val="24"/>
                <w:lang w:eastAsia="cs-CZ"/>
                <w14:ligatures w14:val="standardContextual"/>
              </w:rPr>
              <w:tab/>
            </w:r>
            <w:r w:rsidRPr="00154E2A">
              <w:rPr>
                <w:rStyle w:val="Hypertextovodkaz"/>
              </w:rPr>
              <w:t>Vyhotovení projektové dokumentace kompetentními osobami</w:t>
            </w:r>
            <w:r>
              <w:rPr>
                <w:webHidden/>
              </w:rPr>
              <w:tab/>
            </w:r>
            <w:r>
              <w:rPr>
                <w:webHidden/>
              </w:rPr>
              <w:fldChar w:fldCharType="begin"/>
            </w:r>
            <w:r>
              <w:rPr>
                <w:webHidden/>
              </w:rPr>
              <w:instrText xml:space="preserve"> PAGEREF _Toc205736933 \h </w:instrText>
            </w:r>
            <w:r>
              <w:rPr>
                <w:webHidden/>
              </w:rPr>
            </w:r>
            <w:r>
              <w:rPr>
                <w:webHidden/>
              </w:rPr>
              <w:fldChar w:fldCharType="separate"/>
            </w:r>
            <w:r>
              <w:rPr>
                <w:webHidden/>
              </w:rPr>
              <w:t>22</w:t>
            </w:r>
            <w:r>
              <w:rPr>
                <w:webHidden/>
              </w:rPr>
              <w:fldChar w:fldCharType="end"/>
            </w:r>
          </w:hyperlink>
        </w:p>
        <w:p w14:paraId="2452788D" w14:textId="299C7D91"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34" w:history="1">
            <w:r w:rsidRPr="00154E2A">
              <w:rPr>
                <w:rStyle w:val="Hypertextovodkaz"/>
              </w:rPr>
              <w:t>9.13</w:t>
            </w:r>
            <w:r>
              <w:rPr>
                <w:rFonts w:asciiTheme="minorHAnsi" w:eastAsiaTheme="minorEastAsia" w:hAnsiTheme="minorHAnsi"/>
                <w:kern w:val="2"/>
                <w:sz w:val="24"/>
                <w:szCs w:val="24"/>
                <w:lang w:eastAsia="cs-CZ"/>
                <w14:ligatures w14:val="standardContextual"/>
              </w:rPr>
              <w:tab/>
            </w:r>
            <w:r w:rsidRPr="00154E2A">
              <w:rPr>
                <w:rStyle w:val="Hypertextovodkaz"/>
              </w:rPr>
              <w:t>Přezkoumání podkladů</w:t>
            </w:r>
            <w:r>
              <w:rPr>
                <w:webHidden/>
              </w:rPr>
              <w:tab/>
            </w:r>
            <w:r>
              <w:rPr>
                <w:webHidden/>
              </w:rPr>
              <w:fldChar w:fldCharType="begin"/>
            </w:r>
            <w:r>
              <w:rPr>
                <w:webHidden/>
              </w:rPr>
              <w:instrText xml:space="preserve"> PAGEREF _Toc205736934 \h </w:instrText>
            </w:r>
            <w:r>
              <w:rPr>
                <w:webHidden/>
              </w:rPr>
            </w:r>
            <w:r>
              <w:rPr>
                <w:webHidden/>
              </w:rPr>
              <w:fldChar w:fldCharType="separate"/>
            </w:r>
            <w:r>
              <w:rPr>
                <w:webHidden/>
              </w:rPr>
              <w:t>23</w:t>
            </w:r>
            <w:r>
              <w:rPr>
                <w:webHidden/>
              </w:rPr>
              <w:fldChar w:fldCharType="end"/>
            </w:r>
          </w:hyperlink>
        </w:p>
        <w:p w14:paraId="0AE791CB" w14:textId="0D965C3C"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35" w:history="1">
            <w:r w:rsidRPr="00154E2A">
              <w:rPr>
                <w:rStyle w:val="Hypertextovodkaz"/>
              </w:rPr>
              <w:t>9.14</w:t>
            </w:r>
            <w:r>
              <w:rPr>
                <w:rFonts w:asciiTheme="minorHAnsi" w:eastAsiaTheme="minorEastAsia" w:hAnsiTheme="minorHAnsi"/>
                <w:kern w:val="2"/>
                <w:sz w:val="24"/>
                <w:szCs w:val="24"/>
                <w:lang w:eastAsia="cs-CZ"/>
                <w14:ligatures w14:val="standardContextual"/>
              </w:rPr>
              <w:tab/>
            </w:r>
            <w:r w:rsidRPr="00154E2A">
              <w:rPr>
                <w:rStyle w:val="Hypertextovodkaz"/>
              </w:rPr>
              <w:t>Technická kontrola</w:t>
            </w:r>
            <w:r>
              <w:rPr>
                <w:webHidden/>
              </w:rPr>
              <w:tab/>
            </w:r>
            <w:r>
              <w:rPr>
                <w:webHidden/>
              </w:rPr>
              <w:fldChar w:fldCharType="begin"/>
            </w:r>
            <w:r>
              <w:rPr>
                <w:webHidden/>
              </w:rPr>
              <w:instrText xml:space="preserve"> PAGEREF _Toc205736935 \h </w:instrText>
            </w:r>
            <w:r>
              <w:rPr>
                <w:webHidden/>
              </w:rPr>
            </w:r>
            <w:r>
              <w:rPr>
                <w:webHidden/>
              </w:rPr>
              <w:fldChar w:fldCharType="separate"/>
            </w:r>
            <w:r>
              <w:rPr>
                <w:webHidden/>
              </w:rPr>
              <w:t>23</w:t>
            </w:r>
            <w:r>
              <w:rPr>
                <w:webHidden/>
              </w:rPr>
              <w:fldChar w:fldCharType="end"/>
            </w:r>
          </w:hyperlink>
        </w:p>
        <w:p w14:paraId="70D0C0AE" w14:textId="7CB44707"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36" w:history="1">
            <w:r w:rsidRPr="00154E2A">
              <w:rPr>
                <w:rStyle w:val="Hypertextovodkaz"/>
              </w:rPr>
              <w:t>9.15</w:t>
            </w:r>
            <w:r>
              <w:rPr>
                <w:rFonts w:asciiTheme="minorHAnsi" w:eastAsiaTheme="minorEastAsia" w:hAnsiTheme="minorHAnsi"/>
                <w:kern w:val="2"/>
                <w:sz w:val="24"/>
                <w:szCs w:val="24"/>
                <w:lang w:eastAsia="cs-CZ"/>
                <w14:ligatures w14:val="standardContextual"/>
              </w:rPr>
              <w:tab/>
            </w:r>
            <w:r w:rsidRPr="00154E2A">
              <w:rPr>
                <w:rStyle w:val="Hypertextovodkaz"/>
              </w:rPr>
              <w:t>Koordinační kontrolA</w:t>
            </w:r>
            <w:r>
              <w:rPr>
                <w:webHidden/>
              </w:rPr>
              <w:tab/>
            </w:r>
            <w:r>
              <w:rPr>
                <w:webHidden/>
              </w:rPr>
              <w:fldChar w:fldCharType="begin"/>
            </w:r>
            <w:r>
              <w:rPr>
                <w:webHidden/>
              </w:rPr>
              <w:instrText xml:space="preserve"> PAGEREF _Toc205736936 \h </w:instrText>
            </w:r>
            <w:r>
              <w:rPr>
                <w:webHidden/>
              </w:rPr>
            </w:r>
            <w:r>
              <w:rPr>
                <w:webHidden/>
              </w:rPr>
              <w:fldChar w:fldCharType="separate"/>
            </w:r>
            <w:r>
              <w:rPr>
                <w:webHidden/>
              </w:rPr>
              <w:t>24</w:t>
            </w:r>
            <w:r>
              <w:rPr>
                <w:webHidden/>
              </w:rPr>
              <w:fldChar w:fldCharType="end"/>
            </w:r>
          </w:hyperlink>
        </w:p>
        <w:p w14:paraId="137CCC4C" w14:textId="7EE8D8CE"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37" w:history="1">
            <w:r w:rsidRPr="00154E2A">
              <w:rPr>
                <w:rStyle w:val="Hypertextovodkaz"/>
              </w:rPr>
              <w:t>9.16</w:t>
            </w:r>
            <w:r>
              <w:rPr>
                <w:rFonts w:asciiTheme="minorHAnsi" w:eastAsiaTheme="minorEastAsia" w:hAnsiTheme="minorHAnsi"/>
                <w:kern w:val="2"/>
                <w:sz w:val="24"/>
                <w:szCs w:val="24"/>
                <w:lang w:eastAsia="cs-CZ"/>
                <w14:ligatures w14:val="standardContextual"/>
              </w:rPr>
              <w:tab/>
            </w:r>
            <w:r w:rsidRPr="00154E2A">
              <w:rPr>
                <w:rStyle w:val="Hypertextovodkaz"/>
              </w:rPr>
              <w:t>Proveditelnost díla podle projektu</w:t>
            </w:r>
            <w:r>
              <w:rPr>
                <w:webHidden/>
              </w:rPr>
              <w:tab/>
            </w:r>
            <w:r>
              <w:rPr>
                <w:webHidden/>
              </w:rPr>
              <w:fldChar w:fldCharType="begin"/>
            </w:r>
            <w:r>
              <w:rPr>
                <w:webHidden/>
              </w:rPr>
              <w:instrText xml:space="preserve"> PAGEREF _Toc205736937 \h </w:instrText>
            </w:r>
            <w:r>
              <w:rPr>
                <w:webHidden/>
              </w:rPr>
            </w:r>
            <w:r>
              <w:rPr>
                <w:webHidden/>
              </w:rPr>
              <w:fldChar w:fldCharType="separate"/>
            </w:r>
            <w:r>
              <w:rPr>
                <w:webHidden/>
              </w:rPr>
              <w:t>24</w:t>
            </w:r>
            <w:r>
              <w:rPr>
                <w:webHidden/>
              </w:rPr>
              <w:fldChar w:fldCharType="end"/>
            </w:r>
          </w:hyperlink>
        </w:p>
        <w:p w14:paraId="35B64777" w14:textId="2FA4605A"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38" w:history="1">
            <w:r w:rsidRPr="00154E2A">
              <w:rPr>
                <w:rStyle w:val="Hypertextovodkaz"/>
              </w:rPr>
              <w:t>9.17</w:t>
            </w:r>
            <w:r>
              <w:rPr>
                <w:rFonts w:asciiTheme="minorHAnsi" w:eastAsiaTheme="minorEastAsia" w:hAnsiTheme="minorHAnsi"/>
                <w:kern w:val="2"/>
                <w:sz w:val="24"/>
                <w:szCs w:val="24"/>
                <w:lang w:eastAsia="cs-CZ"/>
                <w14:ligatures w14:val="standardContextual"/>
              </w:rPr>
              <w:tab/>
            </w:r>
            <w:r w:rsidRPr="00154E2A">
              <w:rPr>
                <w:rStyle w:val="Hypertextovodkaz"/>
              </w:rPr>
              <w:t>Schválení zhotovitelem</w:t>
            </w:r>
            <w:r>
              <w:rPr>
                <w:webHidden/>
              </w:rPr>
              <w:tab/>
            </w:r>
            <w:r>
              <w:rPr>
                <w:webHidden/>
              </w:rPr>
              <w:fldChar w:fldCharType="begin"/>
            </w:r>
            <w:r>
              <w:rPr>
                <w:webHidden/>
              </w:rPr>
              <w:instrText xml:space="preserve"> PAGEREF _Toc205736938 \h </w:instrText>
            </w:r>
            <w:r>
              <w:rPr>
                <w:webHidden/>
              </w:rPr>
            </w:r>
            <w:r>
              <w:rPr>
                <w:webHidden/>
              </w:rPr>
              <w:fldChar w:fldCharType="separate"/>
            </w:r>
            <w:r>
              <w:rPr>
                <w:webHidden/>
              </w:rPr>
              <w:t>24</w:t>
            </w:r>
            <w:r>
              <w:rPr>
                <w:webHidden/>
              </w:rPr>
              <w:fldChar w:fldCharType="end"/>
            </w:r>
          </w:hyperlink>
        </w:p>
        <w:p w14:paraId="2CE0817D" w14:textId="3D522F5E"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39" w:history="1">
            <w:r w:rsidRPr="00154E2A">
              <w:rPr>
                <w:rStyle w:val="Hypertextovodkaz"/>
              </w:rPr>
              <w:t>9.18</w:t>
            </w:r>
            <w:r>
              <w:rPr>
                <w:rFonts w:asciiTheme="minorHAnsi" w:eastAsiaTheme="minorEastAsia" w:hAnsiTheme="minorHAnsi"/>
                <w:kern w:val="2"/>
                <w:sz w:val="24"/>
                <w:szCs w:val="24"/>
                <w:lang w:eastAsia="cs-CZ"/>
                <w14:ligatures w14:val="standardContextual"/>
              </w:rPr>
              <w:tab/>
            </w:r>
            <w:r w:rsidRPr="00154E2A">
              <w:rPr>
                <w:rStyle w:val="Hypertextovodkaz"/>
              </w:rPr>
              <w:t>Zprávy o postupu prací</w:t>
            </w:r>
            <w:r>
              <w:rPr>
                <w:webHidden/>
              </w:rPr>
              <w:tab/>
            </w:r>
            <w:r>
              <w:rPr>
                <w:webHidden/>
              </w:rPr>
              <w:fldChar w:fldCharType="begin"/>
            </w:r>
            <w:r>
              <w:rPr>
                <w:webHidden/>
              </w:rPr>
              <w:instrText xml:space="preserve"> PAGEREF _Toc205736939 \h </w:instrText>
            </w:r>
            <w:r>
              <w:rPr>
                <w:webHidden/>
              </w:rPr>
            </w:r>
            <w:r>
              <w:rPr>
                <w:webHidden/>
              </w:rPr>
              <w:fldChar w:fldCharType="separate"/>
            </w:r>
            <w:r>
              <w:rPr>
                <w:webHidden/>
              </w:rPr>
              <w:t>25</w:t>
            </w:r>
            <w:r>
              <w:rPr>
                <w:webHidden/>
              </w:rPr>
              <w:fldChar w:fldCharType="end"/>
            </w:r>
          </w:hyperlink>
        </w:p>
        <w:p w14:paraId="3BD46969" w14:textId="55E35EC3"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40" w:history="1">
            <w:r w:rsidRPr="00154E2A">
              <w:rPr>
                <w:rStyle w:val="Hypertextovodkaz"/>
              </w:rPr>
              <w:t>10</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Základní povinnosti zhotovitele při projektování</w:t>
            </w:r>
            <w:r>
              <w:rPr>
                <w:webHidden/>
              </w:rPr>
              <w:tab/>
            </w:r>
            <w:r>
              <w:rPr>
                <w:webHidden/>
              </w:rPr>
              <w:fldChar w:fldCharType="begin"/>
            </w:r>
            <w:r>
              <w:rPr>
                <w:webHidden/>
              </w:rPr>
              <w:instrText xml:space="preserve"> PAGEREF _Toc205736940 \h </w:instrText>
            </w:r>
            <w:r>
              <w:rPr>
                <w:webHidden/>
              </w:rPr>
            </w:r>
            <w:r>
              <w:rPr>
                <w:webHidden/>
              </w:rPr>
              <w:fldChar w:fldCharType="separate"/>
            </w:r>
            <w:r>
              <w:rPr>
                <w:webHidden/>
              </w:rPr>
              <w:t>25</w:t>
            </w:r>
            <w:r>
              <w:rPr>
                <w:webHidden/>
              </w:rPr>
              <w:fldChar w:fldCharType="end"/>
            </w:r>
          </w:hyperlink>
        </w:p>
        <w:p w14:paraId="5EDCA22E" w14:textId="298FB426"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41" w:history="1">
            <w:r w:rsidRPr="00154E2A">
              <w:rPr>
                <w:rStyle w:val="Hypertextovodkaz"/>
              </w:rPr>
              <w:t>10.1</w:t>
            </w:r>
            <w:r>
              <w:rPr>
                <w:rFonts w:asciiTheme="minorHAnsi" w:eastAsiaTheme="minorEastAsia" w:hAnsiTheme="minorHAnsi"/>
                <w:kern w:val="2"/>
                <w:sz w:val="24"/>
                <w:szCs w:val="24"/>
                <w:lang w:eastAsia="cs-CZ"/>
                <w14:ligatures w14:val="standardContextual"/>
              </w:rPr>
              <w:tab/>
            </w:r>
            <w:r w:rsidRPr="00154E2A">
              <w:rPr>
                <w:rStyle w:val="Hypertextovodkaz"/>
              </w:rPr>
              <w:t>Základní údajE</w:t>
            </w:r>
            <w:r>
              <w:rPr>
                <w:webHidden/>
              </w:rPr>
              <w:tab/>
            </w:r>
            <w:r>
              <w:rPr>
                <w:webHidden/>
              </w:rPr>
              <w:fldChar w:fldCharType="begin"/>
            </w:r>
            <w:r>
              <w:rPr>
                <w:webHidden/>
              </w:rPr>
              <w:instrText xml:space="preserve"> PAGEREF _Toc205736941 \h </w:instrText>
            </w:r>
            <w:r>
              <w:rPr>
                <w:webHidden/>
              </w:rPr>
            </w:r>
            <w:r>
              <w:rPr>
                <w:webHidden/>
              </w:rPr>
              <w:fldChar w:fldCharType="separate"/>
            </w:r>
            <w:r>
              <w:rPr>
                <w:webHidden/>
              </w:rPr>
              <w:t>25</w:t>
            </w:r>
            <w:r>
              <w:rPr>
                <w:webHidden/>
              </w:rPr>
              <w:fldChar w:fldCharType="end"/>
            </w:r>
          </w:hyperlink>
        </w:p>
        <w:p w14:paraId="5146B206" w14:textId="3259F6DF"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42" w:history="1">
            <w:r w:rsidRPr="00154E2A">
              <w:rPr>
                <w:rStyle w:val="Hypertextovodkaz"/>
              </w:rPr>
              <w:t>10.2</w:t>
            </w:r>
            <w:r>
              <w:rPr>
                <w:rFonts w:asciiTheme="minorHAnsi" w:eastAsiaTheme="minorEastAsia" w:hAnsiTheme="minorHAnsi"/>
                <w:kern w:val="2"/>
                <w:sz w:val="24"/>
                <w:szCs w:val="24"/>
                <w:lang w:eastAsia="cs-CZ"/>
                <w14:ligatures w14:val="standardContextual"/>
              </w:rPr>
              <w:tab/>
            </w:r>
            <w:r w:rsidRPr="00154E2A">
              <w:rPr>
                <w:rStyle w:val="Hypertextovodkaz"/>
              </w:rPr>
              <w:t>Obecné povinnosti</w:t>
            </w:r>
            <w:r>
              <w:rPr>
                <w:webHidden/>
              </w:rPr>
              <w:tab/>
            </w:r>
            <w:r>
              <w:rPr>
                <w:webHidden/>
              </w:rPr>
              <w:fldChar w:fldCharType="begin"/>
            </w:r>
            <w:r>
              <w:rPr>
                <w:webHidden/>
              </w:rPr>
              <w:instrText xml:space="preserve"> PAGEREF _Toc205736942 \h </w:instrText>
            </w:r>
            <w:r>
              <w:rPr>
                <w:webHidden/>
              </w:rPr>
            </w:r>
            <w:r>
              <w:rPr>
                <w:webHidden/>
              </w:rPr>
              <w:fldChar w:fldCharType="separate"/>
            </w:r>
            <w:r>
              <w:rPr>
                <w:webHidden/>
              </w:rPr>
              <w:t>25</w:t>
            </w:r>
            <w:r>
              <w:rPr>
                <w:webHidden/>
              </w:rPr>
              <w:fldChar w:fldCharType="end"/>
            </w:r>
          </w:hyperlink>
        </w:p>
        <w:p w14:paraId="20287EED" w14:textId="54B3899E"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43" w:history="1">
            <w:r w:rsidRPr="00154E2A">
              <w:rPr>
                <w:rStyle w:val="Hypertextovodkaz"/>
              </w:rPr>
              <w:t>11</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Fáze 1: Příprava</w:t>
            </w:r>
            <w:r>
              <w:rPr>
                <w:webHidden/>
              </w:rPr>
              <w:tab/>
            </w:r>
            <w:r>
              <w:rPr>
                <w:webHidden/>
              </w:rPr>
              <w:fldChar w:fldCharType="begin"/>
            </w:r>
            <w:r>
              <w:rPr>
                <w:webHidden/>
              </w:rPr>
              <w:instrText xml:space="preserve"> PAGEREF _Toc205736943 \h </w:instrText>
            </w:r>
            <w:r>
              <w:rPr>
                <w:webHidden/>
              </w:rPr>
            </w:r>
            <w:r>
              <w:rPr>
                <w:webHidden/>
              </w:rPr>
              <w:fldChar w:fldCharType="separate"/>
            </w:r>
            <w:r>
              <w:rPr>
                <w:webHidden/>
              </w:rPr>
              <w:t>26</w:t>
            </w:r>
            <w:r>
              <w:rPr>
                <w:webHidden/>
              </w:rPr>
              <w:fldChar w:fldCharType="end"/>
            </w:r>
          </w:hyperlink>
        </w:p>
        <w:p w14:paraId="4C9A0F68" w14:textId="2ABF4C75"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44" w:history="1">
            <w:r w:rsidRPr="00154E2A">
              <w:rPr>
                <w:rStyle w:val="Hypertextovodkaz"/>
              </w:rPr>
              <w:t>11.1</w:t>
            </w:r>
            <w:r>
              <w:rPr>
                <w:rFonts w:asciiTheme="minorHAnsi" w:eastAsiaTheme="minorEastAsia" w:hAnsiTheme="minorHAnsi"/>
                <w:kern w:val="2"/>
                <w:sz w:val="24"/>
                <w:szCs w:val="24"/>
                <w:lang w:eastAsia="cs-CZ"/>
                <w14:ligatures w14:val="standardContextual"/>
              </w:rPr>
              <w:tab/>
            </w:r>
            <w:r w:rsidRPr="00154E2A">
              <w:rPr>
                <w:rStyle w:val="Hypertextovodkaz"/>
              </w:rPr>
              <w:t>Základní údaje</w:t>
            </w:r>
            <w:r>
              <w:rPr>
                <w:webHidden/>
              </w:rPr>
              <w:tab/>
            </w:r>
            <w:r>
              <w:rPr>
                <w:webHidden/>
              </w:rPr>
              <w:fldChar w:fldCharType="begin"/>
            </w:r>
            <w:r>
              <w:rPr>
                <w:webHidden/>
              </w:rPr>
              <w:instrText xml:space="preserve"> PAGEREF _Toc205736944 \h </w:instrText>
            </w:r>
            <w:r>
              <w:rPr>
                <w:webHidden/>
              </w:rPr>
            </w:r>
            <w:r>
              <w:rPr>
                <w:webHidden/>
              </w:rPr>
              <w:fldChar w:fldCharType="separate"/>
            </w:r>
            <w:r>
              <w:rPr>
                <w:webHidden/>
              </w:rPr>
              <w:t>26</w:t>
            </w:r>
            <w:r>
              <w:rPr>
                <w:webHidden/>
              </w:rPr>
              <w:fldChar w:fldCharType="end"/>
            </w:r>
          </w:hyperlink>
        </w:p>
        <w:p w14:paraId="4D4DE34B" w14:textId="76AAEB63"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45" w:history="1">
            <w:r w:rsidRPr="00154E2A">
              <w:rPr>
                <w:rStyle w:val="Hypertextovodkaz"/>
              </w:rPr>
              <w:t>11.2</w:t>
            </w:r>
            <w:r>
              <w:rPr>
                <w:rFonts w:asciiTheme="minorHAnsi" w:eastAsiaTheme="minorEastAsia" w:hAnsiTheme="minorHAnsi"/>
                <w:kern w:val="2"/>
                <w:sz w:val="24"/>
                <w:szCs w:val="24"/>
                <w:lang w:eastAsia="cs-CZ"/>
                <w14:ligatures w14:val="standardContextual"/>
              </w:rPr>
              <w:tab/>
            </w:r>
            <w:r w:rsidRPr="00154E2A">
              <w:rPr>
                <w:rStyle w:val="Hypertextovodkaz"/>
              </w:rPr>
              <w:t>Základní povinnosti zhotovitele</w:t>
            </w:r>
            <w:r>
              <w:rPr>
                <w:webHidden/>
              </w:rPr>
              <w:tab/>
            </w:r>
            <w:r>
              <w:rPr>
                <w:webHidden/>
              </w:rPr>
              <w:fldChar w:fldCharType="begin"/>
            </w:r>
            <w:r>
              <w:rPr>
                <w:webHidden/>
              </w:rPr>
              <w:instrText xml:space="preserve"> PAGEREF _Toc205736945 \h </w:instrText>
            </w:r>
            <w:r>
              <w:rPr>
                <w:webHidden/>
              </w:rPr>
            </w:r>
            <w:r>
              <w:rPr>
                <w:webHidden/>
              </w:rPr>
              <w:fldChar w:fldCharType="separate"/>
            </w:r>
            <w:r>
              <w:rPr>
                <w:webHidden/>
              </w:rPr>
              <w:t>26</w:t>
            </w:r>
            <w:r>
              <w:rPr>
                <w:webHidden/>
              </w:rPr>
              <w:fldChar w:fldCharType="end"/>
            </w:r>
          </w:hyperlink>
        </w:p>
        <w:p w14:paraId="40159E45" w14:textId="473DDD70"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46" w:history="1">
            <w:r w:rsidRPr="00154E2A">
              <w:rPr>
                <w:rStyle w:val="Hypertextovodkaz"/>
              </w:rPr>
              <w:t>11.3</w:t>
            </w:r>
            <w:r>
              <w:rPr>
                <w:rFonts w:asciiTheme="minorHAnsi" w:eastAsiaTheme="minorEastAsia" w:hAnsiTheme="minorHAnsi"/>
                <w:kern w:val="2"/>
                <w:sz w:val="24"/>
                <w:szCs w:val="24"/>
                <w:lang w:eastAsia="cs-CZ"/>
                <w14:ligatures w14:val="standardContextual"/>
              </w:rPr>
              <w:tab/>
            </w:r>
            <w:r w:rsidRPr="00154E2A">
              <w:rPr>
                <w:rStyle w:val="Hypertextovodkaz"/>
              </w:rPr>
              <w:t>Výstupy</w:t>
            </w:r>
            <w:r>
              <w:rPr>
                <w:webHidden/>
              </w:rPr>
              <w:tab/>
            </w:r>
            <w:r>
              <w:rPr>
                <w:webHidden/>
              </w:rPr>
              <w:fldChar w:fldCharType="begin"/>
            </w:r>
            <w:r>
              <w:rPr>
                <w:webHidden/>
              </w:rPr>
              <w:instrText xml:space="preserve"> PAGEREF _Toc205736946 \h </w:instrText>
            </w:r>
            <w:r>
              <w:rPr>
                <w:webHidden/>
              </w:rPr>
            </w:r>
            <w:r>
              <w:rPr>
                <w:webHidden/>
              </w:rPr>
              <w:fldChar w:fldCharType="separate"/>
            </w:r>
            <w:r>
              <w:rPr>
                <w:webHidden/>
              </w:rPr>
              <w:t>27</w:t>
            </w:r>
            <w:r>
              <w:rPr>
                <w:webHidden/>
              </w:rPr>
              <w:fldChar w:fldCharType="end"/>
            </w:r>
          </w:hyperlink>
        </w:p>
        <w:p w14:paraId="186597BB" w14:textId="5B5E782F"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47" w:history="1">
            <w:r w:rsidRPr="00154E2A">
              <w:rPr>
                <w:rStyle w:val="Hypertextovodkaz"/>
              </w:rPr>
              <w:t>11.4</w:t>
            </w:r>
            <w:r>
              <w:rPr>
                <w:rFonts w:asciiTheme="minorHAnsi" w:eastAsiaTheme="minorEastAsia" w:hAnsiTheme="minorHAnsi"/>
                <w:kern w:val="2"/>
                <w:sz w:val="24"/>
                <w:szCs w:val="24"/>
                <w:lang w:eastAsia="cs-CZ"/>
                <w14:ligatures w14:val="standardContextual"/>
              </w:rPr>
              <w:tab/>
            </w:r>
            <w:r w:rsidRPr="00154E2A">
              <w:rPr>
                <w:rStyle w:val="Hypertextovodkaz"/>
              </w:rPr>
              <w:t>Součinnost objednatele</w:t>
            </w:r>
            <w:r>
              <w:rPr>
                <w:webHidden/>
              </w:rPr>
              <w:tab/>
            </w:r>
            <w:r>
              <w:rPr>
                <w:webHidden/>
              </w:rPr>
              <w:fldChar w:fldCharType="begin"/>
            </w:r>
            <w:r>
              <w:rPr>
                <w:webHidden/>
              </w:rPr>
              <w:instrText xml:space="preserve"> PAGEREF _Toc205736947 \h </w:instrText>
            </w:r>
            <w:r>
              <w:rPr>
                <w:webHidden/>
              </w:rPr>
            </w:r>
            <w:r>
              <w:rPr>
                <w:webHidden/>
              </w:rPr>
              <w:fldChar w:fldCharType="separate"/>
            </w:r>
            <w:r>
              <w:rPr>
                <w:webHidden/>
              </w:rPr>
              <w:t>27</w:t>
            </w:r>
            <w:r>
              <w:rPr>
                <w:webHidden/>
              </w:rPr>
              <w:fldChar w:fldCharType="end"/>
            </w:r>
          </w:hyperlink>
        </w:p>
        <w:p w14:paraId="0C7AB289" w14:textId="6D6F9BDA"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48" w:history="1">
            <w:r w:rsidRPr="00154E2A">
              <w:rPr>
                <w:rStyle w:val="Hypertextovodkaz"/>
              </w:rPr>
              <w:t>12</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Fáze 2: Povolovací dokumentace</w:t>
            </w:r>
            <w:r>
              <w:rPr>
                <w:webHidden/>
              </w:rPr>
              <w:tab/>
            </w:r>
            <w:r>
              <w:rPr>
                <w:webHidden/>
              </w:rPr>
              <w:fldChar w:fldCharType="begin"/>
            </w:r>
            <w:r>
              <w:rPr>
                <w:webHidden/>
              </w:rPr>
              <w:instrText xml:space="preserve"> PAGEREF _Toc205736948 \h </w:instrText>
            </w:r>
            <w:r>
              <w:rPr>
                <w:webHidden/>
              </w:rPr>
            </w:r>
            <w:r>
              <w:rPr>
                <w:webHidden/>
              </w:rPr>
              <w:fldChar w:fldCharType="separate"/>
            </w:r>
            <w:r>
              <w:rPr>
                <w:webHidden/>
              </w:rPr>
              <w:t>27</w:t>
            </w:r>
            <w:r>
              <w:rPr>
                <w:webHidden/>
              </w:rPr>
              <w:fldChar w:fldCharType="end"/>
            </w:r>
          </w:hyperlink>
        </w:p>
        <w:p w14:paraId="5A1FDDD3" w14:textId="37D49C02"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49" w:history="1">
            <w:r w:rsidRPr="00154E2A">
              <w:rPr>
                <w:rStyle w:val="Hypertextovodkaz"/>
              </w:rPr>
              <w:t>12.1</w:t>
            </w:r>
            <w:r>
              <w:rPr>
                <w:rFonts w:asciiTheme="minorHAnsi" w:eastAsiaTheme="minorEastAsia" w:hAnsiTheme="minorHAnsi"/>
                <w:kern w:val="2"/>
                <w:sz w:val="24"/>
                <w:szCs w:val="24"/>
                <w:lang w:eastAsia="cs-CZ"/>
                <w14:ligatures w14:val="standardContextual"/>
              </w:rPr>
              <w:tab/>
            </w:r>
            <w:r w:rsidRPr="00154E2A">
              <w:rPr>
                <w:rStyle w:val="Hypertextovodkaz"/>
              </w:rPr>
              <w:t>Základní údaje</w:t>
            </w:r>
            <w:r>
              <w:rPr>
                <w:webHidden/>
              </w:rPr>
              <w:tab/>
            </w:r>
            <w:r>
              <w:rPr>
                <w:webHidden/>
              </w:rPr>
              <w:fldChar w:fldCharType="begin"/>
            </w:r>
            <w:r>
              <w:rPr>
                <w:webHidden/>
              </w:rPr>
              <w:instrText xml:space="preserve"> PAGEREF _Toc205736949 \h </w:instrText>
            </w:r>
            <w:r>
              <w:rPr>
                <w:webHidden/>
              </w:rPr>
            </w:r>
            <w:r>
              <w:rPr>
                <w:webHidden/>
              </w:rPr>
              <w:fldChar w:fldCharType="separate"/>
            </w:r>
            <w:r>
              <w:rPr>
                <w:webHidden/>
              </w:rPr>
              <w:t>27</w:t>
            </w:r>
            <w:r>
              <w:rPr>
                <w:webHidden/>
              </w:rPr>
              <w:fldChar w:fldCharType="end"/>
            </w:r>
          </w:hyperlink>
        </w:p>
        <w:p w14:paraId="138DE05D" w14:textId="1334DB86"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50" w:history="1">
            <w:r w:rsidRPr="00154E2A">
              <w:rPr>
                <w:rStyle w:val="Hypertextovodkaz"/>
              </w:rPr>
              <w:t>12.2</w:t>
            </w:r>
            <w:r>
              <w:rPr>
                <w:rFonts w:asciiTheme="minorHAnsi" w:eastAsiaTheme="minorEastAsia" w:hAnsiTheme="minorHAnsi"/>
                <w:kern w:val="2"/>
                <w:sz w:val="24"/>
                <w:szCs w:val="24"/>
                <w:lang w:eastAsia="cs-CZ"/>
                <w14:ligatures w14:val="standardContextual"/>
              </w:rPr>
              <w:tab/>
            </w:r>
            <w:r w:rsidRPr="00154E2A">
              <w:rPr>
                <w:rStyle w:val="Hypertextovodkaz"/>
              </w:rPr>
              <w:t>Základní povinnosti zhotovitele</w:t>
            </w:r>
            <w:r>
              <w:rPr>
                <w:webHidden/>
              </w:rPr>
              <w:tab/>
            </w:r>
            <w:r>
              <w:rPr>
                <w:webHidden/>
              </w:rPr>
              <w:fldChar w:fldCharType="begin"/>
            </w:r>
            <w:r>
              <w:rPr>
                <w:webHidden/>
              </w:rPr>
              <w:instrText xml:space="preserve"> PAGEREF _Toc205736950 \h </w:instrText>
            </w:r>
            <w:r>
              <w:rPr>
                <w:webHidden/>
              </w:rPr>
            </w:r>
            <w:r>
              <w:rPr>
                <w:webHidden/>
              </w:rPr>
              <w:fldChar w:fldCharType="separate"/>
            </w:r>
            <w:r>
              <w:rPr>
                <w:webHidden/>
              </w:rPr>
              <w:t>27</w:t>
            </w:r>
            <w:r>
              <w:rPr>
                <w:webHidden/>
              </w:rPr>
              <w:fldChar w:fldCharType="end"/>
            </w:r>
          </w:hyperlink>
        </w:p>
        <w:p w14:paraId="44E51B2A" w14:textId="5483D810"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51" w:history="1">
            <w:r w:rsidRPr="00154E2A">
              <w:rPr>
                <w:rStyle w:val="Hypertextovodkaz"/>
              </w:rPr>
              <w:t>12.3</w:t>
            </w:r>
            <w:r>
              <w:rPr>
                <w:rFonts w:asciiTheme="minorHAnsi" w:eastAsiaTheme="minorEastAsia" w:hAnsiTheme="minorHAnsi"/>
                <w:kern w:val="2"/>
                <w:sz w:val="24"/>
                <w:szCs w:val="24"/>
                <w:lang w:eastAsia="cs-CZ"/>
                <w14:ligatures w14:val="standardContextual"/>
              </w:rPr>
              <w:tab/>
            </w:r>
            <w:r w:rsidRPr="00154E2A">
              <w:rPr>
                <w:rStyle w:val="Hypertextovodkaz"/>
              </w:rPr>
              <w:t>Výstupy</w:t>
            </w:r>
            <w:r>
              <w:rPr>
                <w:webHidden/>
              </w:rPr>
              <w:tab/>
            </w:r>
            <w:r>
              <w:rPr>
                <w:webHidden/>
              </w:rPr>
              <w:fldChar w:fldCharType="begin"/>
            </w:r>
            <w:r>
              <w:rPr>
                <w:webHidden/>
              </w:rPr>
              <w:instrText xml:space="preserve"> PAGEREF _Toc205736951 \h </w:instrText>
            </w:r>
            <w:r>
              <w:rPr>
                <w:webHidden/>
              </w:rPr>
            </w:r>
            <w:r>
              <w:rPr>
                <w:webHidden/>
              </w:rPr>
              <w:fldChar w:fldCharType="separate"/>
            </w:r>
            <w:r>
              <w:rPr>
                <w:webHidden/>
              </w:rPr>
              <w:t>28</w:t>
            </w:r>
            <w:r>
              <w:rPr>
                <w:webHidden/>
              </w:rPr>
              <w:fldChar w:fldCharType="end"/>
            </w:r>
          </w:hyperlink>
        </w:p>
        <w:p w14:paraId="244FE9C2" w14:textId="0D904D23"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52" w:history="1">
            <w:r w:rsidRPr="00154E2A">
              <w:rPr>
                <w:rStyle w:val="Hypertextovodkaz"/>
              </w:rPr>
              <w:t>12.4</w:t>
            </w:r>
            <w:r>
              <w:rPr>
                <w:rFonts w:asciiTheme="minorHAnsi" w:eastAsiaTheme="minorEastAsia" w:hAnsiTheme="minorHAnsi"/>
                <w:kern w:val="2"/>
                <w:sz w:val="24"/>
                <w:szCs w:val="24"/>
                <w:lang w:eastAsia="cs-CZ"/>
                <w14:ligatures w14:val="standardContextual"/>
              </w:rPr>
              <w:tab/>
            </w:r>
            <w:r w:rsidRPr="00154E2A">
              <w:rPr>
                <w:rStyle w:val="Hypertextovodkaz"/>
              </w:rPr>
              <w:t>Součinnost objednatele</w:t>
            </w:r>
            <w:r>
              <w:rPr>
                <w:webHidden/>
              </w:rPr>
              <w:tab/>
            </w:r>
            <w:r>
              <w:rPr>
                <w:webHidden/>
              </w:rPr>
              <w:fldChar w:fldCharType="begin"/>
            </w:r>
            <w:r>
              <w:rPr>
                <w:webHidden/>
              </w:rPr>
              <w:instrText xml:space="preserve"> PAGEREF _Toc205736952 \h </w:instrText>
            </w:r>
            <w:r>
              <w:rPr>
                <w:webHidden/>
              </w:rPr>
            </w:r>
            <w:r>
              <w:rPr>
                <w:webHidden/>
              </w:rPr>
              <w:fldChar w:fldCharType="separate"/>
            </w:r>
            <w:r>
              <w:rPr>
                <w:webHidden/>
              </w:rPr>
              <w:t>29</w:t>
            </w:r>
            <w:r>
              <w:rPr>
                <w:webHidden/>
              </w:rPr>
              <w:fldChar w:fldCharType="end"/>
            </w:r>
          </w:hyperlink>
        </w:p>
        <w:p w14:paraId="28C7869A" w14:textId="3BB35398"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53" w:history="1">
            <w:r w:rsidRPr="00154E2A">
              <w:rPr>
                <w:rStyle w:val="Hypertextovodkaz"/>
              </w:rPr>
              <w:t>12.5</w:t>
            </w:r>
            <w:r>
              <w:rPr>
                <w:rFonts w:asciiTheme="minorHAnsi" w:eastAsiaTheme="minorEastAsia" w:hAnsiTheme="minorHAnsi"/>
                <w:kern w:val="2"/>
                <w:sz w:val="24"/>
                <w:szCs w:val="24"/>
                <w:lang w:eastAsia="cs-CZ"/>
                <w14:ligatures w14:val="standardContextual"/>
              </w:rPr>
              <w:tab/>
            </w:r>
            <w:r w:rsidRPr="00154E2A">
              <w:rPr>
                <w:rStyle w:val="Hypertextovodkaz"/>
              </w:rPr>
              <w:t>Dokumentace pro změnu povolení</w:t>
            </w:r>
            <w:r>
              <w:rPr>
                <w:webHidden/>
              </w:rPr>
              <w:tab/>
            </w:r>
            <w:r>
              <w:rPr>
                <w:webHidden/>
              </w:rPr>
              <w:fldChar w:fldCharType="begin"/>
            </w:r>
            <w:r>
              <w:rPr>
                <w:webHidden/>
              </w:rPr>
              <w:instrText xml:space="preserve"> PAGEREF _Toc205736953 \h </w:instrText>
            </w:r>
            <w:r>
              <w:rPr>
                <w:webHidden/>
              </w:rPr>
            </w:r>
            <w:r>
              <w:rPr>
                <w:webHidden/>
              </w:rPr>
              <w:fldChar w:fldCharType="separate"/>
            </w:r>
            <w:r>
              <w:rPr>
                <w:webHidden/>
              </w:rPr>
              <w:t>29</w:t>
            </w:r>
            <w:r>
              <w:rPr>
                <w:webHidden/>
              </w:rPr>
              <w:fldChar w:fldCharType="end"/>
            </w:r>
          </w:hyperlink>
        </w:p>
        <w:p w14:paraId="09839498" w14:textId="73472A1E"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54" w:history="1">
            <w:r w:rsidRPr="00154E2A">
              <w:rPr>
                <w:rStyle w:val="Hypertextovodkaz"/>
              </w:rPr>
              <w:t>13</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Fáze 3: Provádění dokumentace a RDS</w:t>
            </w:r>
            <w:r>
              <w:rPr>
                <w:webHidden/>
              </w:rPr>
              <w:tab/>
            </w:r>
            <w:r>
              <w:rPr>
                <w:webHidden/>
              </w:rPr>
              <w:fldChar w:fldCharType="begin"/>
            </w:r>
            <w:r>
              <w:rPr>
                <w:webHidden/>
              </w:rPr>
              <w:instrText xml:space="preserve"> PAGEREF _Toc205736954 \h </w:instrText>
            </w:r>
            <w:r>
              <w:rPr>
                <w:webHidden/>
              </w:rPr>
            </w:r>
            <w:r>
              <w:rPr>
                <w:webHidden/>
              </w:rPr>
              <w:fldChar w:fldCharType="separate"/>
            </w:r>
            <w:r>
              <w:rPr>
                <w:webHidden/>
              </w:rPr>
              <w:t>29</w:t>
            </w:r>
            <w:r>
              <w:rPr>
                <w:webHidden/>
              </w:rPr>
              <w:fldChar w:fldCharType="end"/>
            </w:r>
          </w:hyperlink>
        </w:p>
        <w:p w14:paraId="17E84C1C" w14:textId="6970337D"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55" w:history="1">
            <w:r w:rsidRPr="00154E2A">
              <w:rPr>
                <w:rStyle w:val="Hypertextovodkaz"/>
              </w:rPr>
              <w:t>13.1</w:t>
            </w:r>
            <w:r>
              <w:rPr>
                <w:rFonts w:asciiTheme="minorHAnsi" w:eastAsiaTheme="minorEastAsia" w:hAnsiTheme="minorHAnsi"/>
                <w:kern w:val="2"/>
                <w:sz w:val="24"/>
                <w:szCs w:val="24"/>
                <w:lang w:eastAsia="cs-CZ"/>
                <w14:ligatures w14:val="standardContextual"/>
              </w:rPr>
              <w:tab/>
            </w:r>
            <w:r w:rsidRPr="00154E2A">
              <w:rPr>
                <w:rStyle w:val="Hypertextovodkaz"/>
              </w:rPr>
              <w:t>Základní údaje</w:t>
            </w:r>
            <w:r>
              <w:rPr>
                <w:webHidden/>
              </w:rPr>
              <w:tab/>
            </w:r>
            <w:r>
              <w:rPr>
                <w:webHidden/>
              </w:rPr>
              <w:fldChar w:fldCharType="begin"/>
            </w:r>
            <w:r>
              <w:rPr>
                <w:webHidden/>
              </w:rPr>
              <w:instrText xml:space="preserve"> PAGEREF _Toc205736955 \h </w:instrText>
            </w:r>
            <w:r>
              <w:rPr>
                <w:webHidden/>
              </w:rPr>
            </w:r>
            <w:r>
              <w:rPr>
                <w:webHidden/>
              </w:rPr>
              <w:fldChar w:fldCharType="separate"/>
            </w:r>
            <w:r>
              <w:rPr>
                <w:webHidden/>
              </w:rPr>
              <w:t>29</w:t>
            </w:r>
            <w:r>
              <w:rPr>
                <w:webHidden/>
              </w:rPr>
              <w:fldChar w:fldCharType="end"/>
            </w:r>
          </w:hyperlink>
        </w:p>
        <w:p w14:paraId="45BC8D30" w14:textId="5260E9EE"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56" w:history="1">
            <w:r w:rsidRPr="00154E2A">
              <w:rPr>
                <w:rStyle w:val="Hypertextovodkaz"/>
              </w:rPr>
              <w:t>13.2</w:t>
            </w:r>
            <w:r>
              <w:rPr>
                <w:rFonts w:asciiTheme="minorHAnsi" w:eastAsiaTheme="minorEastAsia" w:hAnsiTheme="minorHAnsi"/>
                <w:kern w:val="2"/>
                <w:sz w:val="24"/>
                <w:szCs w:val="24"/>
                <w:lang w:eastAsia="cs-CZ"/>
                <w14:ligatures w14:val="standardContextual"/>
              </w:rPr>
              <w:tab/>
            </w:r>
            <w:r w:rsidRPr="00154E2A">
              <w:rPr>
                <w:rStyle w:val="Hypertextovodkaz"/>
              </w:rPr>
              <w:t>Základní povinnosti zhotovitele</w:t>
            </w:r>
            <w:r>
              <w:rPr>
                <w:webHidden/>
              </w:rPr>
              <w:tab/>
            </w:r>
            <w:r>
              <w:rPr>
                <w:webHidden/>
              </w:rPr>
              <w:fldChar w:fldCharType="begin"/>
            </w:r>
            <w:r>
              <w:rPr>
                <w:webHidden/>
              </w:rPr>
              <w:instrText xml:space="preserve"> PAGEREF _Toc205736956 \h </w:instrText>
            </w:r>
            <w:r>
              <w:rPr>
                <w:webHidden/>
              </w:rPr>
            </w:r>
            <w:r>
              <w:rPr>
                <w:webHidden/>
              </w:rPr>
              <w:fldChar w:fldCharType="separate"/>
            </w:r>
            <w:r>
              <w:rPr>
                <w:webHidden/>
              </w:rPr>
              <w:t>29</w:t>
            </w:r>
            <w:r>
              <w:rPr>
                <w:webHidden/>
              </w:rPr>
              <w:fldChar w:fldCharType="end"/>
            </w:r>
          </w:hyperlink>
        </w:p>
        <w:p w14:paraId="6D813B0F" w14:textId="3F9A6A16"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57" w:history="1">
            <w:r w:rsidRPr="00154E2A">
              <w:rPr>
                <w:rStyle w:val="Hypertextovodkaz"/>
              </w:rPr>
              <w:t>13.3</w:t>
            </w:r>
            <w:r>
              <w:rPr>
                <w:rFonts w:asciiTheme="minorHAnsi" w:eastAsiaTheme="minorEastAsia" w:hAnsiTheme="minorHAnsi"/>
                <w:kern w:val="2"/>
                <w:sz w:val="24"/>
                <w:szCs w:val="24"/>
                <w:lang w:eastAsia="cs-CZ"/>
                <w14:ligatures w14:val="standardContextual"/>
              </w:rPr>
              <w:tab/>
            </w:r>
            <w:r w:rsidRPr="00154E2A">
              <w:rPr>
                <w:rStyle w:val="Hypertextovodkaz"/>
              </w:rPr>
              <w:t>Výstupy</w:t>
            </w:r>
            <w:r>
              <w:rPr>
                <w:webHidden/>
              </w:rPr>
              <w:tab/>
            </w:r>
            <w:r>
              <w:rPr>
                <w:webHidden/>
              </w:rPr>
              <w:fldChar w:fldCharType="begin"/>
            </w:r>
            <w:r>
              <w:rPr>
                <w:webHidden/>
              </w:rPr>
              <w:instrText xml:space="preserve"> PAGEREF _Toc205736957 \h </w:instrText>
            </w:r>
            <w:r>
              <w:rPr>
                <w:webHidden/>
              </w:rPr>
            </w:r>
            <w:r>
              <w:rPr>
                <w:webHidden/>
              </w:rPr>
              <w:fldChar w:fldCharType="separate"/>
            </w:r>
            <w:r>
              <w:rPr>
                <w:webHidden/>
              </w:rPr>
              <w:t>30</w:t>
            </w:r>
            <w:r>
              <w:rPr>
                <w:webHidden/>
              </w:rPr>
              <w:fldChar w:fldCharType="end"/>
            </w:r>
          </w:hyperlink>
        </w:p>
        <w:p w14:paraId="11C39960" w14:textId="5B10332C"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58" w:history="1">
            <w:r w:rsidRPr="00154E2A">
              <w:rPr>
                <w:rStyle w:val="Hypertextovodkaz"/>
              </w:rPr>
              <w:t>13.4</w:t>
            </w:r>
            <w:r>
              <w:rPr>
                <w:rFonts w:asciiTheme="minorHAnsi" w:eastAsiaTheme="minorEastAsia" w:hAnsiTheme="minorHAnsi"/>
                <w:kern w:val="2"/>
                <w:sz w:val="24"/>
                <w:szCs w:val="24"/>
                <w:lang w:eastAsia="cs-CZ"/>
                <w14:ligatures w14:val="standardContextual"/>
              </w:rPr>
              <w:tab/>
            </w:r>
            <w:r w:rsidRPr="00154E2A">
              <w:rPr>
                <w:rStyle w:val="Hypertextovodkaz"/>
              </w:rPr>
              <w:t>Součinnost objednatele</w:t>
            </w:r>
            <w:r>
              <w:rPr>
                <w:webHidden/>
              </w:rPr>
              <w:tab/>
            </w:r>
            <w:r>
              <w:rPr>
                <w:webHidden/>
              </w:rPr>
              <w:fldChar w:fldCharType="begin"/>
            </w:r>
            <w:r>
              <w:rPr>
                <w:webHidden/>
              </w:rPr>
              <w:instrText xml:space="preserve"> PAGEREF _Toc205736958 \h </w:instrText>
            </w:r>
            <w:r>
              <w:rPr>
                <w:webHidden/>
              </w:rPr>
            </w:r>
            <w:r>
              <w:rPr>
                <w:webHidden/>
              </w:rPr>
              <w:fldChar w:fldCharType="separate"/>
            </w:r>
            <w:r>
              <w:rPr>
                <w:webHidden/>
              </w:rPr>
              <w:t>30</w:t>
            </w:r>
            <w:r>
              <w:rPr>
                <w:webHidden/>
              </w:rPr>
              <w:fldChar w:fldCharType="end"/>
            </w:r>
          </w:hyperlink>
        </w:p>
        <w:p w14:paraId="17DFB325" w14:textId="57AEF952"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59" w:history="1">
            <w:r w:rsidRPr="00154E2A">
              <w:rPr>
                <w:rStyle w:val="Hypertextovodkaz"/>
              </w:rPr>
              <w:t>13.5</w:t>
            </w:r>
            <w:r>
              <w:rPr>
                <w:rFonts w:asciiTheme="minorHAnsi" w:eastAsiaTheme="minorEastAsia" w:hAnsiTheme="minorHAnsi"/>
                <w:kern w:val="2"/>
                <w:sz w:val="24"/>
                <w:szCs w:val="24"/>
                <w:lang w:eastAsia="cs-CZ"/>
                <w14:ligatures w14:val="standardContextual"/>
              </w:rPr>
              <w:tab/>
            </w:r>
            <w:r w:rsidRPr="00154E2A">
              <w:rPr>
                <w:rStyle w:val="Hypertextovodkaz"/>
              </w:rPr>
              <w:t>Dokumentace změn díla</w:t>
            </w:r>
            <w:r>
              <w:rPr>
                <w:webHidden/>
              </w:rPr>
              <w:tab/>
            </w:r>
            <w:r>
              <w:rPr>
                <w:webHidden/>
              </w:rPr>
              <w:fldChar w:fldCharType="begin"/>
            </w:r>
            <w:r>
              <w:rPr>
                <w:webHidden/>
              </w:rPr>
              <w:instrText xml:space="preserve"> PAGEREF _Toc205736959 \h </w:instrText>
            </w:r>
            <w:r>
              <w:rPr>
                <w:webHidden/>
              </w:rPr>
            </w:r>
            <w:r>
              <w:rPr>
                <w:webHidden/>
              </w:rPr>
              <w:fldChar w:fldCharType="separate"/>
            </w:r>
            <w:r>
              <w:rPr>
                <w:webHidden/>
              </w:rPr>
              <w:t>30</w:t>
            </w:r>
            <w:r>
              <w:rPr>
                <w:webHidden/>
              </w:rPr>
              <w:fldChar w:fldCharType="end"/>
            </w:r>
          </w:hyperlink>
        </w:p>
        <w:p w14:paraId="7BE85FEA" w14:textId="7EB7473D"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60" w:history="1">
            <w:r w:rsidRPr="00154E2A">
              <w:rPr>
                <w:rStyle w:val="Hypertextovodkaz"/>
              </w:rPr>
              <w:t>14</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Fáze 4: DSPS</w:t>
            </w:r>
            <w:r>
              <w:rPr>
                <w:webHidden/>
              </w:rPr>
              <w:tab/>
            </w:r>
            <w:r>
              <w:rPr>
                <w:webHidden/>
              </w:rPr>
              <w:fldChar w:fldCharType="begin"/>
            </w:r>
            <w:r>
              <w:rPr>
                <w:webHidden/>
              </w:rPr>
              <w:instrText xml:space="preserve"> PAGEREF _Toc205736960 \h </w:instrText>
            </w:r>
            <w:r>
              <w:rPr>
                <w:webHidden/>
              </w:rPr>
            </w:r>
            <w:r>
              <w:rPr>
                <w:webHidden/>
              </w:rPr>
              <w:fldChar w:fldCharType="separate"/>
            </w:r>
            <w:r>
              <w:rPr>
                <w:webHidden/>
              </w:rPr>
              <w:t>31</w:t>
            </w:r>
            <w:r>
              <w:rPr>
                <w:webHidden/>
              </w:rPr>
              <w:fldChar w:fldCharType="end"/>
            </w:r>
          </w:hyperlink>
        </w:p>
        <w:p w14:paraId="1CB48D2B" w14:textId="01B89592"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61" w:history="1">
            <w:r w:rsidRPr="00154E2A">
              <w:rPr>
                <w:rStyle w:val="Hypertextovodkaz"/>
              </w:rPr>
              <w:t>14.1</w:t>
            </w:r>
            <w:r>
              <w:rPr>
                <w:rFonts w:asciiTheme="minorHAnsi" w:eastAsiaTheme="minorEastAsia" w:hAnsiTheme="minorHAnsi"/>
                <w:kern w:val="2"/>
                <w:sz w:val="24"/>
                <w:szCs w:val="24"/>
                <w:lang w:eastAsia="cs-CZ"/>
                <w14:ligatures w14:val="standardContextual"/>
              </w:rPr>
              <w:tab/>
            </w:r>
            <w:r w:rsidRPr="00154E2A">
              <w:rPr>
                <w:rStyle w:val="Hypertextovodkaz"/>
              </w:rPr>
              <w:t>Základní údaje</w:t>
            </w:r>
            <w:r>
              <w:rPr>
                <w:webHidden/>
              </w:rPr>
              <w:tab/>
            </w:r>
            <w:r>
              <w:rPr>
                <w:webHidden/>
              </w:rPr>
              <w:fldChar w:fldCharType="begin"/>
            </w:r>
            <w:r>
              <w:rPr>
                <w:webHidden/>
              </w:rPr>
              <w:instrText xml:space="preserve"> PAGEREF _Toc205736961 \h </w:instrText>
            </w:r>
            <w:r>
              <w:rPr>
                <w:webHidden/>
              </w:rPr>
            </w:r>
            <w:r>
              <w:rPr>
                <w:webHidden/>
              </w:rPr>
              <w:fldChar w:fldCharType="separate"/>
            </w:r>
            <w:r>
              <w:rPr>
                <w:webHidden/>
              </w:rPr>
              <w:t>31</w:t>
            </w:r>
            <w:r>
              <w:rPr>
                <w:webHidden/>
              </w:rPr>
              <w:fldChar w:fldCharType="end"/>
            </w:r>
          </w:hyperlink>
        </w:p>
        <w:p w14:paraId="55987985" w14:textId="63C178B0"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62" w:history="1">
            <w:r w:rsidRPr="00154E2A">
              <w:rPr>
                <w:rStyle w:val="Hypertextovodkaz"/>
              </w:rPr>
              <w:t>14.2</w:t>
            </w:r>
            <w:r>
              <w:rPr>
                <w:rFonts w:asciiTheme="minorHAnsi" w:eastAsiaTheme="minorEastAsia" w:hAnsiTheme="minorHAnsi"/>
                <w:kern w:val="2"/>
                <w:sz w:val="24"/>
                <w:szCs w:val="24"/>
                <w:lang w:eastAsia="cs-CZ"/>
                <w14:ligatures w14:val="standardContextual"/>
              </w:rPr>
              <w:tab/>
            </w:r>
            <w:r w:rsidRPr="00154E2A">
              <w:rPr>
                <w:rStyle w:val="Hypertextovodkaz"/>
              </w:rPr>
              <w:t>Základní povinnosti zhotovitele</w:t>
            </w:r>
            <w:r>
              <w:rPr>
                <w:webHidden/>
              </w:rPr>
              <w:tab/>
            </w:r>
            <w:r>
              <w:rPr>
                <w:webHidden/>
              </w:rPr>
              <w:fldChar w:fldCharType="begin"/>
            </w:r>
            <w:r>
              <w:rPr>
                <w:webHidden/>
              </w:rPr>
              <w:instrText xml:space="preserve"> PAGEREF _Toc205736962 \h </w:instrText>
            </w:r>
            <w:r>
              <w:rPr>
                <w:webHidden/>
              </w:rPr>
            </w:r>
            <w:r>
              <w:rPr>
                <w:webHidden/>
              </w:rPr>
              <w:fldChar w:fldCharType="separate"/>
            </w:r>
            <w:r>
              <w:rPr>
                <w:webHidden/>
              </w:rPr>
              <w:t>31</w:t>
            </w:r>
            <w:r>
              <w:rPr>
                <w:webHidden/>
              </w:rPr>
              <w:fldChar w:fldCharType="end"/>
            </w:r>
          </w:hyperlink>
        </w:p>
        <w:p w14:paraId="557AC76B" w14:textId="7B3D1283" w:rsidR="009F7B71" w:rsidRDefault="009F7B71">
          <w:pPr>
            <w:pStyle w:val="Obsah3"/>
            <w:rPr>
              <w:rFonts w:asciiTheme="minorHAnsi" w:eastAsiaTheme="minorEastAsia" w:hAnsiTheme="minorHAnsi"/>
              <w:b w:val="0"/>
              <w:caps w:val="0"/>
              <w:noProof/>
              <w:color w:val="auto"/>
              <w:kern w:val="2"/>
              <w:sz w:val="24"/>
              <w:szCs w:val="24"/>
              <w:lang w:eastAsia="cs-CZ"/>
              <w14:ligatures w14:val="standardContextual"/>
            </w:rPr>
          </w:pPr>
          <w:hyperlink w:anchor="_Toc205736963" w:history="1">
            <w:r w:rsidRPr="00154E2A">
              <w:rPr>
                <w:rStyle w:val="Hypertextovodkaz"/>
                <w:noProof/>
              </w:rPr>
              <w:t>Část IV</w:t>
            </w:r>
            <w:r>
              <w:rPr>
                <w:rFonts w:asciiTheme="minorHAnsi" w:eastAsiaTheme="minorEastAsia" w:hAnsiTheme="minorHAnsi"/>
                <w:b w:val="0"/>
                <w:caps w:val="0"/>
                <w:noProof/>
                <w:color w:val="auto"/>
                <w:kern w:val="2"/>
                <w:sz w:val="24"/>
                <w:szCs w:val="24"/>
                <w:lang w:eastAsia="cs-CZ"/>
                <w14:ligatures w14:val="standardContextual"/>
              </w:rPr>
              <w:tab/>
            </w:r>
            <w:r w:rsidRPr="00154E2A">
              <w:rPr>
                <w:rStyle w:val="Hypertextovodkaz"/>
                <w:noProof/>
              </w:rPr>
              <w:t>zvláštní požadavky na dílo</w:t>
            </w:r>
            <w:r>
              <w:rPr>
                <w:noProof/>
                <w:webHidden/>
              </w:rPr>
              <w:tab/>
            </w:r>
            <w:r>
              <w:rPr>
                <w:noProof/>
                <w:webHidden/>
              </w:rPr>
              <w:fldChar w:fldCharType="begin"/>
            </w:r>
            <w:r>
              <w:rPr>
                <w:noProof/>
                <w:webHidden/>
              </w:rPr>
              <w:instrText xml:space="preserve"> PAGEREF _Toc205736963 \h </w:instrText>
            </w:r>
            <w:r>
              <w:rPr>
                <w:noProof/>
                <w:webHidden/>
              </w:rPr>
            </w:r>
            <w:r>
              <w:rPr>
                <w:noProof/>
                <w:webHidden/>
              </w:rPr>
              <w:fldChar w:fldCharType="separate"/>
            </w:r>
            <w:r>
              <w:rPr>
                <w:noProof/>
                <w:webHidden/>
              </w:rPr>
              <w:t>32</w:t>
            </w:r>
            <w:r>
              <w:rPr>
                <w:noProof/>
                <w:webHidden/>
              </w:rPr>
              <w:fldChar w:fldCharType="end"/>
            </w:r>
          </w:hyperlink>
        </w:p>
        <w:p w14:paraId="6241477C" w14:textId="16C10A22"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64" w:history="1">
            <w:r w:rsidRPr="00154E2A">
              <w:rPr>
                <w:rStyle w:val="Hypertextovodkaz"/>
              </w:rPr>
              <w:t>15</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Úvodní ujednání</w:t>
            </w:r>
            <w:r>
              <w:rPr>
                <w:webHidden/>
              </w:rPr>
              <w:tab/>
            </w:r>
            <w:r>
              <w:rPr>
                <w:webHidden/>
              </w:rPr>
              <w:fldChar w:fldCharType="begin"/>
            </w:r>
            <w:r>
              <w:rPr>
                <w:webHidden/>
              </w:rPr>
              <w:instrText xml:space="preserve"> PAGEREF _Toc205736964 \h </w:instrText>
            </w:r>
            <w:r>
              <w:rPr>
                <w:webHidden/>
              </w:rPr>
            </w:r>
            <w:r>
              <w:rPr>
                <w:webHidden/>
              </w:rPr>
              <w:fldChar w:fldCharType="separate"/>
            </w:r>
            <w:r>
              <w:rPr>
                <w:webHidden/>
              </w:rPr>
              <w:t>32</w:t>
            </w:r>
            <w:r>
              <w:rPr>
                <w:webHidden/>
              </w:rPr>
              <w:fldChar w:fldCharType="end"/>
            </w:r>
          </w:hyperlink>
        </w:p>
        <w:p w14:paraId="7D60444C" w14:textId="6C3F751E"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65" w:history="1">
            <w:r w:rsidRPr="00154E2A">
              <w:rPr>
                <w:rStyle w:val="Hypertextovodkaz"/>
              </w:rPr>
              <w:t>16</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Požadavky na minimální životnost díla</w:t>
            </w:r>
            <w:r>
              <w:rPr>
                <w:webHidden/>
              </w:rPr>
              <w:tab/>
            </w:r>
            <w:r>
              <w:rPr>
                <w:webHidden/>
              </w:rPr>
              <w:fldChar w:fldCharType="begin"/>
            </w:r>
            <w:r>
              <w:rPr>
                <w:webHidden/>
              </w:rPr>
              <w:instrText xml:space="preserve"> PAGEREF _Toc205736965 \h </w:instrText>
            </w:r>
            <w:r>
              <w:rPr>
                <w:webHidden/>
              </w:rPr>
            </w:r>
            <w:r>
              <w:rPr>
                <w:webHidden/>
              </w:rPr>
              <w:fldChar w:fldCharType="separate"/>
            </w:r>
            <w:r>
              <w:rPr>
                <w:webHidden/>
              </w:rPr>
              <w:t>32</w:t>
            </w:r>
            <w:r>
              <w:rPr>
                <w:webHidden/>
              </w:rPr>
              <w:fldChar w:fldCharType="end"/>
            </w:r>
          </w:hyperlink>
        </w:p>
        <w:p w14:paraId="71291928" w14:textId="2899D84D"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66" w:history="1">
            <w:r w:rsidRPr="00154E2A">
              <w:rPr>
                <w:rStyle w:val="Hypertextovodkaz"/>
              </w:rPr>
              <w:t>17</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Rozhraní a územní rozsah díla, funkční celek</w:t>
            </w:r>
            <w:r>
              <w:rPr>
                <w:webHidden/>
              </w:rPr>
              <w:tab/>
            </w:r>
            <w:r>
              <w:rPr>
                <w:webHidden/>
              </w:rPr>
              <w:fldChar w:fldCharType="begin"/>
            </w:r>
            <w:r>
              <w:rPr>
                <w:webHidden/>
              </w:rPr>
              <w:instrText xml:space="preserve"> PAGEREF _Toc205736966 \h </w:instrText>
            </w:r>
            <w:r>
              <w:rPr>
                <w:webHidden/>
              </w:rPr>
            </w:r>
            <w:r>
              <w:rPr>
                <w:webHidden/>
              </w:rPr>
              <w:fldChar w:fldCharType="separate"/>
            </w:r>
            <w:r>
              <w:rPr>
                <w:webHidden/>
              </w:rPr>
              <w:t>33</w:t>
            </w:r>
            <w:r>
              <w:rPr>
                <w:webHidden/>
              </w:rPr>
              <w:fldChar w:fldCharType="end"/>
            </w:r>
          </w:hyperlink>
        </w:p>
        <w:p w14:paraId="50B715FB" w14:textId="2D16C218"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67" w:history="1">
            <w:r w:rsidRPr="00154E2A">
              <w:rPr>
                <w:rStyle w:val="Hypertextovodkaz"/>
              </w:rPr>
              <w:t>18</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Příprava staveniště</w:t>
            </w:r>
            <w:r>
              <w:rPr>
                <w:webHidden/>
              </w:rPr>
              <w:tab/>
            </w:r>
            <w:r>
              <w:rPr>
                <w:webHidden/>
              </w:rPr>
              <w:fldChar w:fldCharType="begin"/>
            </w:r>
            <w:r>
              <w:rPr>
                <w:webHidden/>
              </w:rPr>
              <w:instrText xml:space="preserve"> PAGEREF _Toc205736967 \h </w:instrText>
            </w:r>
            <w:r>
              <w:rPr>
                <w:webHidden/>
              </w:rPr>
            </w:r>
            <w:r>
              <w:rPr>
                <w:webHidden/>
              </w:rPr>
              <w:fldChar w:fldCharType="separate"/>
            </w:r>
            <w:r>
              <w:rPr>
                <w:webHidden/>
              </w:rPr>
              <w:t>33</w:t>
            </w:r>
            <w:r>
              <w:rPr>
                <w:webHidden/>
              </w:rPr>
              <w:fldChar w:fldCharType="end"/>
            </w:r>
          </w:hyperlink>
        </w:p>
        <w:p w14:paraId="1AD3212B" w14:textId="4E321465"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68" w:history="1">
            <w:r w:rsidRPr="00154E2A">
              <w:rPr>
                <w:rStyle w:val="Hypertextovodkaz"/>
              </w:rPr>
              <w:t>18.1</w:t>
            </w:r>
            <w:r>
              <w:rPr>
                <w:rFonts w:asciiTheme="minorHAnsi" w:eastAsiaTheme="minorEastAsia" w:hAnsiTheme="minorHAnsi"/>
                <w:kern w:val="2"/>
                <w:sz w:val="24"/>
                <w:szCs w:val="24"/>
                <w:lang w:eastAsia="cs-CZ"/>
                <w14:ligatures w14:val="standardContextual"/>
              </w:rPr>
              <w:tab/>
            </w:r>
            <w:r w:rsidRPr="00154E2A">
              <w:rPr>
                <w:rStyle w:val="Hypertextovodkaz"/>
              </w:rPr>
              <w:t>Příprava Staveniště Prováděná Zhotovitelem</w:t>
            </w:r>
            <w:r>
              <w:rPr>
                <w:webHidden/>
              </w:rPr>
              <w:tab/>
            </w:r>
            <w:r>
              <w:rPr>
                <w:webHidden/>
              </w:rPr>
              <w:fldChar w:fldCharType="begin"/>
            </w:r>
            <w:r>
              <w:rPr>
                <w:webHidden/>
              </w:rPr>
              <w:instrText xml:space="preserve"> PAGEREF _Toc205736968 \h </w:instrText>
            </w:r>
            <w:r>
              <w:rPr>
                <w:webHidden/>
              </w:rPr>
            </w:r>
            <w:r>
              <w:rPr>
                <w:webHidden/>
              </w:rPr>
              <w:fldChar w:fldCharType="separate"/>
            </w:r>
            <w:r>
              <w:rPr>
                <w:webHidden/>
              </w:rPr>
              <w:t>33</w:t>
            </w:r>
            <w:r>
              <w:rPr>
                <w:webHidden/>
              </w:rPr>
              <w:fldChar w:fldCharType="end"/>
            </w:r>
          </w:hyperlink>
        </w:p>
        <w:p w14:paraId="30AC2013" w14:textId="66A10960"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69" w:history="1">
            <w:r w:rsidRPr="00154E2A">
              <w:rPr>
                <w:rStyle w:val="Hypertextovodkaz"/>
              </w:rPr>
              <w:t>19</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Přeložky inženýrských sítí</w:t>
            </w:r>
            <w:r>
              <w:rPr>
                <w:webHidden/>
              </w:rPr>
              <w:tab/>
            </w:r>
            <w:r>
              <w:rPr>
                <w:webHidden/>
              </w:rPr>
              <w:fldChar w:fldCharType="begin"/>
            </w:r>
            <w:r>
              <w:rPr>
                <w:webHidden/>
              </w:rPr>
              <w:instrText xml:space="preserve"> PAGEREF _Toc205736969 \h </w:instrText>
            </w:r>
            <w:r>
              <w:rPr>
                <w:webHidden/>
              </w:rPr>
            </w:r>
            <w:r>
              <w:rPr>
                <w:webHidden/>
              </w:rPr>
              <w:fldChar w:fldCharType="separate"/>
            </w:r>
            <w:r>
              <w:rPr>
                <w:webHidden/>
              </w:rPr>
              <w:t>34</w:t>
            </w:r>
            <w:r>
              <w:rPr>
                <w:webHidden/>
              </w:rPr>
              <w:fldChar w:fldCharType="end"/>
            </w:r>
          </w:hyperlink>
        </w:p>
        <w:p w14:paraId="56574E3F" w14:textId="33681D56"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70" w:history="1">
            <w:r w:rsidRPr="00154E2A">
              <w:rPr>
                <w:rStyle w:val="Hypertextovodkaz"/>
              </w:rPr>
              <w:t>20</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Napojení na dopravní a technickou infrastrukturu</w:t>
            </w:r>
            <w:r>
              <w:rPr>
                <w:webHidden/>
              </w:rPr>
              <w:tab/>
            </w:r>
            <w:r>
              <w:rPr>
                <w:webHidden/>
              </w:rPr>
              <w:fldChar w:fldCharType="begin"/>
            </w:r>
            <w:r>
              <w:rPr>
                <w:webHidden/>
              </w:rPr>
              <w:instrText xml:space="preserve"> PAGEREF _Toc205736970 \h </w:instrText>
            </w:r>
            <w:r>
              <w:rPr>
                <w:webHidden/>
              </w:rPr>
            </w:r>
            <w:r>
              <w:rPr>
                <w:webHidden/>
              </w:rPr>
              <w:fldChar w:fldCharType="separate"/>
            </w:r>
            <w:r>
              <w:rPr>
                <w:webHidden/>
              </w:rPr>
              <w:t>34</w:t>
            </w:r>
            <w:r>
              <w:rPr>
                <w:webHidden/>
              </w:rPr>
              <w:fldChar w:fldCharType="end"/>
            </w:r>
          </w:hyperlink>
        </w:p>
        <w:p w14:paraId="6E619C74" w14:textId="208E7D19"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71" w:history="1">
            <w:r w:rsidRPr="00154E2A">
              <w:rPr>
                <w:rStyle w:val="Hypertextovodkaz"/>
              </w:rPr>
              <w:t>20.1</w:t>
            </w:r>
            <w:r>
              <w:rPr>
                <w:rFonts w:asciiTheme="minorHAnsi" w:eastAsiaTheme="minorEastAsia" w:hAnsiTheme="minorHAnsi"/>
                <w:kern w:val="2"/>
                <w:sz w:val="24"/>
                <w:szCs w:val="24"/>
                <w:lang w:eastAsia="cs-CZ"/>
                <w14:ligatures w14:val="standardContextual"/>
              </w:rPr>
              <w:tab/>
            </w:r>
            <w:r w:rsidRPr="00154E2A">
              <w:rPr>
                <w:rStyle w:val="Hypertextovodkaz"/>
              </w:rPr>
              <w:t>Napojení na dopravní infrastrukturu</w:t>
            </w:r>
            <w:r>
              <w:rPr>
                <w:webHidden/>
              </w:rPr>
              <w:tab/>
            </w:r>
            <w:r>
              <w:rPr>
                <w:webHidden/>
              </w:rPr>
              <w:fldChar w:fldCharType="begin"/>
            </w:r>
            <w:r>
              <w:rPr>
                <w:webHidden/>
              </w:rPr>
              <w:instrText xml:space="preserve"> PAGEREF _Toc205736971 \h </w:instrText>
            </w:r>
            <w:r>
              <w:rPr>
                <w:webHidden/>
              </w:rPr>
            </w:r>
            <w:r>
              <w:rPr>
                <w:webHidden/>
              </w:rPr>
              <w:fldChar w:fldCharType="separate"/>
            </w:r>
            <w:r>
              <w:rPr>
                <w:webHidden/>
              </w:rPr>
              <w:t>34</w:t>
            </w:r>
            <w:r>
              <w:rPr>
                <w:webHidden/>
              </w:rPr>
              <w:fldChar w:fldCharType="end"/>
            </w:r>
          </w:hyperlink>
        </w:p>
        <w:p w14:paraId="31BBF89D" w14:textId="6A865CB3"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72" w:history="1">
            <w:r w:rsidRPr="00154E2A">
              <w:rPr>
                <w:rStyle w:val="Hypertextovodkaz"/>
              </w:rPr>
              <w:t>20.2</w:t>
            </w:r>
            <w:r>
              <w:rPr>
                <w:rFonts w:asciiTheme="minorHAnsi" w:eastAsiaTheme="minorEastAsia" w:hAnsiTheme="minorHAnsi"/>
                <w:kern w:val="2"/>
                <w:sz w:val="24"/>
                <w:szCs w:val="24"/>
                <w:lang w:eastAsia="cs-CZ"/>
                <w14:ligatures w14:val="standardContextual"/>
              </w:rPr>
              <w:tab/>
            </w:r>
            <w:r w:rsidRPr="00154E2A">
              <w:rPr>
                <w:rStyle w:val="Hypertextovodkaz"/>
              </w:rPr>
              <w:t>Napojení na technickou infrastrukturu</w:t>
            </w:r>
            <w:r>
              <w:rPr>
                <w:webHidden/>
              </w:rPr>
              <w:tab/>
            </w:r>
            <w:r>
              <w:rPr>
                <w:webHidden/>
              </w:rPr>
              <w:fldChar w:fldCharType="begin"/>
            </w:r>
            <w:r>
              <w:rPr>
                <w:webHidden/>
              </w:rPr>
              <w:instrText xml:space="preserve"> PAGEREF _Toc205736972 \h </w:instrText>
            </w:r>
            <w:r>
              <w:rPr>
                <w:webHidden/>
              </w:rPr>
            </w:r>
            <w:r>
              <w:rPr>
                <w:webHidden/>
              </w:rPr>
              <w:fldChar w:fldCharType="separate"/>
            </w:r>
            <w:r>
              <w:rPr>
                <w:webHidden/>
              </w:rPr>
              <w:t>34</w:t>
            </w:r>
            <w:r>
              <w:rPr>
                <w:webHidden/>
              </w:rPr>
              <w:fldChar w:fldCharType="end"/>
            </w:r>
          </w:hyperlink>
        </w:p>
        <w:p w14:paraId="133D7D39" w14:textId="588C2BA9"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73" w:history="1">
            <w:r w:rsidRPr="00154E2A">
              <w:rPr>
                <w:rStyle w:val="Hypertextovodkaz"/>
              </w:rPr>
              <w:t>21</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Venkovní a terénní úpravy</w:t>
            </w:r>
            <w:r>
              <w:rPr>
                <w:webHidden/>
              </w:rPr>
              <w:tab/>
            </w:r>
            <w:r>
              <w:rPr>
                <w:webHidden/>
              </w:rPr>
              <w:fldChar w:fldCharType="begin"/>
            </w:r>
            <w:r>
              <w:rPr>
                <w:webHidden/>
              </w:rPr>
              <w:instrText xml:space="preserve"> PAGEREF _Toc205736973 \h </w:instrText>
            </w:r>
            <w:r>
              <w:rPr>
                <w:webHidden/>
              </w:rPr>
            </w:r>
            <w:r>
              <w:rPr>
                <w:webHidden/>
              </w:rPr>
              <w:fldChar w:fldCharType="separate"/>
            </w:r>
            <w:r>
              <w:rPr>
                <w:webHidden/>
              </w:rPr>
              <w:t>34</w:t>
            </w:r>
            <w:r>
              <w:rPr>
                <w:webHidden/>
              </w:rPr>
              <w:fldChar w:fldCharType="end"/>
            </w:r>
          </w:hyperlink>
        </w:p>
        <w:p w14:paraId="38F9B38C" w14:textId="3A941E47"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74" w:history="1">
            <w:r w:rsidRPr="00154E2A">
              <w:rPr>
                <w:rStyle w:val="Hypertextovodkaz"/>
              </w:rPr>
              <w:t>22</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Parkování</w:t>
            </w:r>
            <w:r>
              <w:rPr>
                <w:webHidden/>
              </w:rPr>
              <w:tab/>
            </w:r>
            <w:r>
              <w:rPr>
                <w:webHidden/>
              </w:rPr>
              <w:fldChar w:fldCharType="begin"/>
            </w:r>
            <w:r>
              <w:rPr>
                <w:webHidden/>
              </w:rPr>
              <w:instrText xml:space="preserve"> PAGEREF _Toc205736974 \h </w:instrText>
            </w:r>
            <w:r>
              <w:rPr>
                <w:webHidden/>
              </w:rPr>
            </w:r>
            <w:r>
              <w:rPr>
                <w:webHidden/>
              </w:rPr>
              <w:fldChar w:fldCharType="separate"/>
            </w:r>
            <w:r>
              <w:rPr>
                <w:webHidden/>
              </w:rPr>
              <w:t>35</w:t>
            </w:r>
            <w:r>
              <w:rPr>
                <w:webHidden/>
              </w:rPr>
              <w:fldChar w:fldCharType="end"/>
            </w:r>
          </w:hyperlink>
        </w:p>
        <w:p w14:paraId="5E69D268" w14:textId="29DB0D75" w:rsidR="009F7B71" w:rsidRDefault="009F7B71">
          <w:pPr>
            <w:pStyle w:val="Obsah1"/>
            <w:rPr>
              <w:rFonts w:asciiTheme="minorHAnsi" w:eastAsiaTheme="minorEastAsia" w:hAnsiTheme="minorHAnsi"/>
              <w:b w:val="0"/>
              <w:bCs w:val="0"/>
              <w:kern w:val="2"/>
              <w:sz w:val="24"/>
              <w:szCs w:val="24"/>
              <w:lang w:eastAsia="cs-CZ"/>
              <w14:ligatures w14:val="standardContextual"/>
            </w:rPr>
          </w:pPr>
          <w:hyperlink w:anchor="_Toc205736975" w:history="1">
            <w:r w:rsidRPr="00154E2A">
              <w:rPr>
                <w:rStyle w:val="Hypertextovodkaz"/>
              </w:rPr>
              <w:t>23</w:t>
            </w:r>
            <w:r>
              <w:rPr>
                <w:rFonts w:asciiTheme="minorHAnsi" w:eastAsiaTheme="minorEastAsia" w:hAnsiTheme="minorHAnsi"/>
                <w:b w:val="0"/>
                <w:bCs w:val="0"/>
                <w:kern w:val="2"/>
                <w:sz w:val="24"/>
                <w:szCs w:val="24"/>
                <w:lang w:eastAsia="cs-CZ"/>
                <w14:ligatures w14:val="standardContextual"/>
              </w:rPr>
              <w:tab/>
            </w:r>
            <w:r w:rsidRPr="00154E2A">
              <w:rPr>
                <w:rStyle w:val="Hypertextovodkaz"/>
              </w:rPr>
              <w:t>NOVOSTAVBA BYTOVÉHO DOMU</w:t>
            </w:r>
            <w:r>
              <w:rPr>
                <w:webHidden/>
              </w:rPr>
              <w:tab/>
            </w:r>
            <w:r>
              <w:rPr>
                <w:webHidden/>
              </w:rPr>
              <w:fldChar w:fldCharType="begin"/>
            </w:r>
            <w:r>
              <w:rPr>
                <w:webHidden/>
              </w:rPr>
              <w:instrText xml:space="preserve"> PAGEREF _Toc205736975 \h </w:instrText>
            </w:r>
            <w:r>
              <w:rPr>
                <w:webHidden/>
              </w:rPr>
            </w:r>
            <w:r>
              <w:rPr>
                <w:webHidden/>
              </w:rPr>
              <w:fldChar w:fldCharType="separate"/>
            </w:r>
            <w:r>
              <w:rPr>
                <w:webHidden/>
              </w:rPr>
              <w:t>35</w:t>
            </w:r>
            <w:r>
              <w:rPr>
                <w:webHidden/>
              </w:rPr>
              <w:fldChar w:fldCharType="end"/>
            </w:r>
          </w:hyperlink>
        </w:p>
        <w:p w14:paraId="1CB9C3BD" w14:textId="3C12C102"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76" w:history="1">
            <w:r w:rsidRPr="00154E2A">
              <w:rPr>
                <w:rStyle w:val="Hypertextovodkaz"/>
              </w:rPr>
              <w:t>23.1</w:t>
            </w:r>
            <w:r>
              <w:rPr>
                <w:rFonts w:asciiTheme="minorHAnsi" w:eastAsiaTheme="minorEastAsia" w:hAnsiTheme="minorHAnsi"/>
                <w:kern w:val="2"/>
                <w:sz w:val="24"/>
                <w:szCs w:val="24"/>
                <w:lang w:eastAsia="cs-CZ"/>
                <w14:ligatures w14:val="standardContextual"/>
              </w:rPr>
              <w:tab/>
            </w:r>
            <w:r w:rsidRPr="00154E2A">
              <w:rPr>
                <w:rStyle w:val="Hypertextovodkaz"/>
              </w:rPr>
              <w:t>dispoziční parametry stavby</w:t>
            </w:r>
            <w:r>
              <w:rPr>
                <w:webHidden/>
              </w:rPr>
              <w:tab/>
            </w:r>
            <w:r>
              <w:rPr>
                <w:webHidden/>
              </w:rPr>
              <w:fldChar w:fldCharType="begin"/>
            </w:r>
            <w:r>
              <w:rPr>
                <w:webHidden/>
              </w:rPr>
              <w:instrText xml:space="preserve"> PAGEREF _Toc205736976 \h </w:instrText>
            </w:r>
            <w:r>
              <w:rPr>
                <w:webHidden/>
              </w:rPr>
            </w:r>
            <w:r>
              <w:rPr>
                <w:webHidden/>
              </w:rPr>
              <w:fldChar w:fldCharType="separate"/>
            </w:r>
            <w:r>
              <w:rPr>
                <w:webHidden/>
              </w:rPr>
              <w:t>35</w:t>
            </w:r>
            <w:r>
              <w:rPr>
                <w:webHidden/>
              </w:rPr>
              <w:fldChar w:fldCharType="end"/>
            </w:r>
          </w:hyperlink>
        </w:p>
        <w:p w14:paraId="1D96E8FA" w14:textId="65B5587B"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77" w:history="1">
            <w:r w:rsidRPr="00154E2A">
              <w:rPr>
                <w:rStyle w:val="Hypertextovodkaz"/>
              </w:rPr>
              <w:t>23.2</w:t>
            </w:r>
            <w:r>
              <w:rPr>
                <w:rFonts w:asciiTheme="minorHAnsi" w:eastAsiaTheme="minorEastAsia" w:hAnsiTheme="minorHAnsi"/>
                <w:kern w:val="2"/>
                <w:sz w:val="24"/>
                <w:szCs w:val="24"/>
                <w:lang w:eastAsia="cs-CZ"/>
                <w14:ligatures w14:val="standardContextual"/>
              </w:rPr>
              <w:tab/>
            </w:r>
            <w:r w:rsidRPr="00154E2A">
              <w:rPr>
                <w:rStyle w:val="Hypertextovodkaz"/>
              </w:rPr>
              <w:t>vzhled a architektonické ztvárnění</w:t>
            </w:r>
            <w:r>
              <w:rPr>
                <w:webHidden/>
              </w:rPr>
              <w:tab/>
            </w:r>
            <w:r>
              <w:rPr>
                <w:webHidden/>
              </w:rPr>
              <w:fldChar w:fldCharType="begin"/>
            </w:r>
            <w:r>
              <w:rPr>
                <w:webHidden/>
              </w:rPr>
              <w:instrText xml:space="preserve"> PAGEREF _Toc205736977 \h </w:instrText>
            </w:r>
            <w:r>
              <w:rPr>
                <w:webHidden/>
              </w:rPr>
            </w:r>
            <w:r>
              <w:rPr>
                <w:webHidden/>
              </w:rPr>
              <w:fldChar w:fldCharType="separate"/>
            </w:r>
            <w:r>
              <w:rPr>
                <w:webHidden/>
              </w:rPr>
              <w:t>35</w:t>
            </w:r>
            <w:r>
              <w:rPr>
                <w:webHidden/>
              </w:rPr>
              <w:fldChar w:fldCharType="end"/>
            </w:r>
          </w:hyperlink>
        </w:p>
        <w:p w14:paraId="417484F4" w14:textId="05142678"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78" w:history="1">
            <w:r w:rsidRPr="00154E2A">
              <w:rPr>
                <w:rStyle w:val="Hypertextovodkaz"/>
              </w:rPr>
              <w:t>23.3</w:t>
            </w:r>
            <w:r>
              <w:rPr>
                <w:rFonts w:asciiTheme="minorHAnsi" w:eastAsiaTheme="minorEastAsia" w:hAnsiTheme="minorHAnsi"/>
                <w:kern w:val="2"/>
                <w:sz w:val="24"/>
                <w:szCs w:val="24"/>
                <w:lang w:eastAsia="cs-CZ"/>
                <w14:ligatures w14:val="standardContextual"/>
              </w:rPr>
              <w:tab/>
            </w:r>
            <w:r w:rsidRPr="00154E2A">
              <w:rPr>
                <w:rStyle w:val="Hypertextovodkaz"/>
              </w:rPr>
              <w:t>Energetická náročnost</w:t>
            </w:r>
            <w:r>
              <w:rPr>
                <w:webHidden/>
              </w:rPr>
              <w:tab/>
            </w:r>
            <w:r>
              <w:rPr>
                <w:webHidden/>
              </w:rPr>
              <w:fldChar w:fldCharType="begin"/>
            </w:r>
            <w:r>
              <w:rPr>
                <w:webHidden/>
              </w:rPr>
              <w:instrText xml:space="preserve"> PAGEREF _Toc205736978 \h </w:instrText>
            </w:r>
            <w:r>
              <w:rPr>
                <w:webHidden/>
              </w:rPr>
            </w:r>
            <w:r>
              <w:rPr>
                <w:webHidden/>
              </w:rPr>
              <w:fldChar w:fldCharType="separate"/>
            </w:r>
            <w:r>
              <w:rPr>
                <w:webHidden/>
              </w:rPr>
              <w:t>36</w:t>
            </w:r>
            <w:r>
              <w:rPr>
                <w:webHidden/>
              </w:rPr>
              <w:fldChar w:fldCharType="end"/>
            </w:r>
          </w:hyperlink>
        </w:p>
        <w:p w14:paraId="2E1D5F15" w14:textId="399BF262"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79" w:history="1">
            <w:r w:rsidRPr="00154E2A">
              <w:rPr>
                <w:rStyle w:val="Hypertextovodkaz"/>
              </w:rPr>
              <w:t>23.4</w:t>
            </w:r>
            <w:r>
              <w:rPr>
                <w:rFonts w:asciiTheme="minorHAnsi" w:eastAsiaTheme="minorEastAsia" w:hAnsiTheme="minorHAnsi"/>
                <w:kern w:val="2"/>
                <w:sz w:val="24"/>
                <w:szCs w:val="24"/>
                <w:lang w:eastAsia="cs-CZ"/>
                <w14:ligatures w14:val="standardContextual"/>
              </w:rPr>
              <w:tab/>
            </w:r>
            <w:r w:rsidRPr="00154E2A">
              <w:rPr>
                <w:rStyle w:val="Hypertextovodkaz"/>
              </w:rPr>
              <w:t>Konstrukční systém a založení</w:t>
            </w:r>
            <w:r>
              <w:rPr>
                <w:webHidden/>
              </w:rPr>
              <w:tab/>
            </w:r>
            <w:r>
              <w:rPr>
                <w:webHidden/>
              </w:rPr>
              <w:fldChar w:fldCharType="begin"/>
            </w:r>
            <w:r>
              <w:rPr>
                <w:webHidden/>
              </w:rPr>
              <w:instrText xml:space="preserve"> PAGEREF _Toc205736979 \h </w:instrText>
            </w:r>
            <w:r>
              <w:rPr>
                <w:webHidden/>
              </w:rPr>
            </w:r>
            <w:r>
              <w:rPr>
                <w:webHidden/>
              </w:rPr>
              <w:fldChar w:fldCharType="separate"/>
            </w:r>
            <w:r>
              <w:rPr>
                <w:webHidden/>
              </w:rPr>
              <w:t>36</w:t>
            </w:r>
            <w:r>
              <w:rPr>
                <w:webHidden/>
              </w:rPr>
              <w:fldChar w:fldCharType="end"/>
            </w:r>
          </w:hyperlink>
        </w:p>
        <w:p w14:paraId="37D56552" w14:textId="7738F494"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80" w:history="1">
            <w:r w:rsidRPr="00154E2A">
              <w:rPr>
                <w:rStyle w:val="Hypertextovodkaz"/>
              </w:rPr>
              <w:t>23.5</w:t>
            </w:r>
            <w:r>
              <w:rPr>
                <w:rFonts w:asciiTheme="minorHAnsi" w:eastAsiaTheme="minorEastAsia" w:hAnsiTheme="minorHAnsi"/>
                <w:kern w:val="2"/>
                <w:sz w:val="24"/>
                <w:szCs w:val="24"/>
                <w:lang w:eastAsia="cs-CZ"/>
                <w14:ligatures w14:val="standardContextual"/>
              </w:rPr>
              <w:tab/>
            </w:r>
            <w:r w:rsidRPr="00154E2A">
              <w:rPr>
                <w:rStyle w:val="Hypertextovodkaz"/>
              </w:rPr>
              <w:t>Obvodový plášť, střecha, svislé dělící a výplňové konstrukce</w:t>
            </w:r>
            <w:r>
              <w:rPr>
                <w:webHidden/>
              </w:rPr>
              <w:tab/>
            </w:r>
            <w:r>
              <w:rPr>
                <w:webHidden/>
              </w:rPr>
              <w:fldChar w:fldCharType="begin"/>
            </w:r>
            <w:r>
              <w:rPr>
                <w:webHidden/>
              </w:rPr>
              <w:instrText xml:space="preserve"> PAGEREF _Toc205736980 \h </w:instrText>
            </w:r>
            <w:r>
              <w:rPr>
                <w:webHidden/>
              </w:rPr>
            </w:r>
            <w:r>
              <w:rPr>
                <w:webHidden/>
              </w:rPr>
              <w:fldChar w:fldCharType="separate"/>
            </w:r>
            <w:r>
              <w:rPr>
                <w:webHidden/>
              </w:rPr>
              <w:t>36</w:t>
            </w:r>
            <w:r>
              <w:rPr>
                <w:webHidden/>
              </w:rPr>
              <w:fldChar w:fldCharType="end"/>
            </w:r>
          </w:hyperlink>
        </w:p>
        <w:p w14:paraId="109CD994" w14:textId="640722E4"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81" w:history="1">
            <w:r w:rsidRPr="00154E2A">
              <w:rPr>
                <w:rStyle w:val="Hypertextovodkaz"/>
              </w:rPr>
              <w:t>23.6</w:t>
            </w:r>
            <w:r>
              <w:rPr>
                <w:rFonts w:asciiTheme="minorHAnsi" w:eastAsiaTheme="minorEastAsia" w:hAnsiTheme="minorHAnsi"/>
                <w:kern w:val="2"/>
                <w:sz w:val="24"/>
                <w:szCs w:val="24"/>
                <w:lang w:eastAsia="cs-CZ"/>
                <w14:ligatures w14:val="standardContextual"/>
              </w:rPr>
              <w:tab/>
            </w:r>
            <w:r w:rsidRPr="00154E2A">
              <w:rPr>
                <w:rStyle w:val="Hypertextovodkaz"/>
              </w:rPr>
              <w:t>Obklady a dlažby v interiéru</w:t>
            </w:r>
            <w:r>
              <w:rPr>
                <w:webHidden/>
              </w:rPr>
              <w:tab/>
            </w:r>
            <w:r>
              <w:rPr>
                <w:webHidden/>
              </w:rPr>
              <w:fldChar w:fldCharType="begin"/>
            </w:r>
            <w:r>
              <w:rPr>
                <w:webHidden/>
              </w:rPr>
              <w:instrText xml:space="preserve"> PAGEREF _Toc205736981 \h </w:instrText>
            </w:r>
            <w:r>
              <w:rPr>
                <w:webHidden/>
              </w:rPr>
            </w:r>
            <w:r>
              <w:rPr>
                <w:webHidden/>
              </w:rPr>
              <w:fldChar w:fldCharType="separate"/>
            </w:r>
            <w:r>
              <w:rPr>
                <w:webHidden/>
              </w:rPr>
              <w:t>37</w:t>
            </w:r>
            <w:r>
              <w:rPr>
                <w:webHidden/>
              </w:rPr>
              <w:fldChar w:fldCharType="end"/>
            </w:r>
          </w:hyperlink>
        </w:p>
        <w:p w14:paraId="6C53AD9F" w14:textId="22D6E8AA"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82" w:history="1">
            <w:r w:rsidRPr="00154E2A">
              <w:rPr>
                <w:rStyle w:val="Hypertextovodkaz"/>
              </w:rPr>
              <w:t>23.7</w:t>
            </w:r>
            <w:r>
              <w:rPr>
                <w:rFonts w:asciiTheme="minorHAnsi" w:eastAsiaTheme="minorEastAsia" w:hAnsiTheme="minorHAnsi"/>
                <w:kern w:val="2"/>
                <w:sz w:val="24"/>
                <w:szCs w:val="24"/>
                <w:lang w:eastAsia="cs-CZ"/>
                <w14:ligatures w14:val="standardContextual"/>
              </w:rPr>
              <w:tab/>
            </w:r>
            <w:r w:rsidRPr="00154E2A">
              <w:rPr>
                <w:rStyle w:val="Hypertextovodkaz"/>
              </w:rPr>
              <w:t>Obklady a dlažby v exteriéru</w:t>
            </w:r>
            <w:r>
              <w:rPr>
                <w:webHidden/>
              </w:rPr>
              <w:tab/>
            </w:r>
            <w:r>
              <w:rPr>
                <w:webHidden/>
              </w:rPr>
              <w:fldChar w:fldCharType="begin"/>
            </w:r>
            <w:r>
              <w:rPr>
                <w:webHidden/>
              </w:rPr>
              <w:instrText xml:space="preserve"> PAGEREF _Toc205736982 \h </w:instrText>
            </w:r>
            <w:r>
              <w:rPr>
                <w:webHidden/>
              </w:rPr>
            </w:r>
            <w:r>
              <w:rPr>
                <w:webHidden/>
              </w:rPr>
              <w:fldChar w:fldCharType="separate"/>
            </w:r>
            <w:r>
              <w:rPr>
                <w:webHidden/>
              </w:rPr>
              <w:t>38</w:t>
            </w:r>
            <w:r>
              <w:rPr>
                <w:webHidden/>
              </w:rPr>
              <w:fldChar w:fldCharType="end"/>
            </w:r>
          </w:hyperlink>
        </w:p>
        <w:p w14:paraId="6138A911" w14:textId="4110602A"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83" w:history="1">
            <w:r w:rsidRPr="00154E2A">
              <w:rPr>
                <w:rStyle w:val="Hypertextovodkaz"/>
              </w:rPr>
              <w:t>23.8</w:t>
            </w:r>
            <w:r>
              <w:rPr>
                <w:rFonts w:asciiTheme="minorHAnsi" w:eastAsiaTheme="minorEastAsia" w:hAnsiTheme="minorHAnsi"/>
                <w:kern w:val="2"/>
                <w:sz w:val="24"/>
                <w:szCs w:val="24"/>
                <w:lang w:eastAsia="cs-CZ"/>
                <w14:ligatures w14:val="standardContextual"/>
              </w:rPr>
              <w:tab/>
            </w:r>
            <w:r w:rsidRPr="00154E2A">
              <w:rPr>
                <w:rStyle w:val="Hypertextovodkaz"/>
              </w:rPr>
              <w:t>Klempířské prvky</w:t>
            </w:r>
            <w:r>
              <w:rPr>
                <w:webHidden/>
              </w:rPr>
              <w:tab/>
            </w:r>
            <w:r>
              <w:rPr>
                <w:webHidden/>
              </w:rPr>
              <w:fldChar w:fldCharType="begin"/>
            </w:r>
            <w:r>
              <w:rPr>
                <w:webHidden/>
              </w:rPr>
              <w:instrText xml:space="preserve"> PAGEREF _Toc205736983 \h </w:instrText>
            </w:r>
            <w:r>
              <w:rPr>
                <w:webHidden/>
              </w:rPr>
            </w:r>
            <w:r>
              <w:rPr>
                <w:webHidden/>
              </w:rPr>
              <w:fldChar w:fldCharType="separate"/>
            </w:r>
            <w:r>
              <w:rPr>
                <w:webHidden/>
              </w:rPr>
              <w:t>38</w:t>
            </w:r>
            <w:r>
              <w:rPr>
                <w:webHidden/>
              </w:rPr>
              <w:fldChar w:fldCharType="end"/>
            </w:r>
          </w:hyperlink>
        </w:p>
        <w:p w14:paraId="55BAD834" w14:textId="16D23F8D"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84" w:history="1">
            <w:r w:rsidRPr="00154E2A">
              <w:rPr>
                <w:rStyle w:val="Hypertextovodkaz"/>
              </w:rPr>
              <w:t>23.9</w:t>
            </w:r>
            <w:r>
              <w:rPr>
                <w:rFonts w:asciiTheme="minorHAnsi" w:eastAsiaTheme="minorEastAsia" w:hAnsiTheme="minorHAnsi"/>
                <w:kern w:val="2"/>
                <w:sz w:val="24"/>
                <w:szCs w:val="24"/>
                <w:lang w:eastAsia="cs-CZ"/>
                <w14:ligatures w14:val="standardContextual"/>
              </w:rPr>
              <w:tab/>
            </w:r>
            <w:r w:rsidRPr="00154E2A">
              <w:rPr>
                <w:rStyle w:val="Hypertextovodkaz"/>
              </w:rPr>
              <w:t>Zámečnické výrobky, ocelové konstrukce</w:t>
            </w:r>
            <w:r>
              <w:rPr>
                <w:webHidden/>
              </w:rPr>
              <w:tab/>
            </w:r>
            <w:r>
              <w:rPr>
                <w:webHidden/>
              </w:rPr>
              <w:fldChar w:fldCharType="begin"/>
            </w:r>
            <w:r>
              <w:rPr>
                <w:webHidden/>
              </w:rPr>
              <w:instrText xml:space="preserve"> PAGEREF _Toc205736984 \h </w:instrText>
            </w:r>
            <w:r>
              <w:rPr>
                <w:webHidden/>
              </w:rPr>
            </w:r>
            <w:r>
              <w:rPr>
                <w:webHidden/>
              </w:rPr>
              <w:fldChar w:fldCharType="separate"/>
            </w:r>
            <w:r>
              <w:rPr>
                <w:webHidden/>
              </w:rPr>
              <w:t>38</w:t>
            </w:r>
            <w:r>
              <w:rPr>
                <w:webHidden/>
              </w:rPr>
              <w:fldChar w:fldCharType="end"/>
            </w:r>
          </w:hyperlink>
        </w:p>
        <w:p w14:paraId="7C05135C" w14:textId="1F60ACA2"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85" w:history="1">
            <w:r w:rsidRPr="00154E2A">
              <w:rPr>
                <w:rStyle w:val="Hypertextovodkaz"/>
              </w:rPr>
              <w:t>23.10</w:t>
            </w:r>
            <w:r>
              <w:rPr>
                <w:rFonts w:asciiTheme="minorHAnsi" w:eastAsiaTheme="minorEastAsia" w:hAnsiTheme="minorHAnsi"/>
                <w:kern w:val="2"/>
                <w:sz w:val="24"/>
                <w:szCs w:val="24"/>
                <w:lang w:eastAsia="cs-CZ"/>
                <w14:ligatures w14:val="standardContextual"/>
              </w:rPr>
              <w:tab/>
            </w:r>
            <w:r w:rsidRPr="00154E2A">
              <w:rPr>
                <w:rStyle w:val="Hypertextovodkaz"/>
              </w:rPr>
              <w:t>Venkovní výplně otvorů</w:t>
            </w:r>
            <w:r>
              <w:rPr>
                <w:webHidden/>
              </w:rPr>
              <w:tab/>
            </w:r>
            <w:r>
              <w:rPr>
                <w:webHidden/>
              </w:rPr>
              <w:fldChar w:fldCharType="begin"/>
            </w:r>
            <w:r>
              <w:rPr>
                <w:webHidden/>
              </w:rPr>
              <w:instrText xml:space="preserve"> PAGEREF _Toc205736985 \h </w:instrText>
            </w:r>
            <w:r>
              <w:rPr>
                <w:webHidden/>
              </w:rPr>
            </w:r>
            <w:r>
              <w:rPr>
                <w:webHidden/>
              </w:rPr>
              <w:fldChar w:fldCharType="separate"/>
            </w:r>
            <w:r>
              <w:rPr>
                <w:webHidden/>
              </w:rPr>
              <w:t>38</w:t>
            </w:r>
            <w:r>
              <w:rPr>
                <w:webHidden/>
              </w:rPr>
              <w:fldChar w:fldCharType="end"/>
            </w:r>
          </w:hyperlink>
        </w:p>
        <w:p w14:paraId="69C4B3C5" w14:textId="4EBA55D2"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86" w:history="1">
            <w:r w:rsidRPr="00154E2A">
              <w:rPr>
                <w:rStyle w:val="Hypertextovodkaz"/>
              </w:rPr>
              <w:t>23.11</w:t>
            </w:r>
            <w:r>
              <w:rPr>
                <w:rFonts w:asciiTheme="minorHAnsi" w:eastAsiaTheme="minorEastAsia" w:hAnsiTheme="minorHAnsi"/>
                <w:kern w:val="2"/>
                <w:sz w:val="24"/>
                <w:szCs w:val="24"/>
                <w:lang w:eastAsia="cs-CZ"/>
                <w14:ligatures w14:val="standardContextual"/>
              </w:rPr>
              <w:tab/>
            </w:r>
            <w:r w:rsidRPr="00154E2A">
              <w:rPr>
                <w:rStyle w:val="Hypertextovodkaz"/>
              </w:rPr>
              <w:t>SCHODIŠTĚ</w:t>
            </w:r>
            <w:r>
              <w:rPr>
                <w:webHidden/>
              </w:rPr>
              <w:tab/>
            </w:r>
            <w:r>
              <w:rPr>
                <w:webHidden/>
              </w:rPr>
              <w:fldChar w:fldCharType="begin"/>
            </w:r>
            <w:r>
              <w:rPr>
                <w:webHidden/>
              </w:rPr>
              <w:instrText xml:space="preserve"> PAGEREF _Toc205736986 \h </w:instrText>
            </w:r>
            <w:r>
              <w:rPr>
                <w:webHidden/>
              </w:rPr>
            </w:r>
            <w:r>
              <w:rPr>
                <w:webHidden/>
              </w:rPr>
              <w:fldChar w:fldCharType="separate"/>
            </w:r>
            <w:r>
              <w:rPr>
                <w:webHidden/>
              </w:rPr>
              <w:t>38</w:t>
            </w:r>
            <w:r>
              <w:rPr>
                <w:webHidden/>
              </w:rPr>
              <w:fldChar w:fldCharType="end"/>
            </w:r>
          </w:hyperlink>
        </w:p>
        <w:p w14:paraId="3A317671" w14:textId="59515713"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87" w:history="1">
            <w:r w:rsidRPr="00154E2A">
              <w:rPr>
                <w:rStyle w:val="Hypertextovodkaz"/>
              </w:rPr>
              <w:t>23.12</w:t>
            </w:r>
            <w:r>
              <w:rPr>
                <w:rFonts w:asciiTheme="minorHAnsi" w:eastAsiaTheme="minorEastAsia" w:hAnsiTheme="minorHAnsi"/>
                <w:kern w:val="2"/>
                <w:sz w:val="24"/>
                <w:szCs w:val="24"/>
                <w:lang w:eastAsia="cs-CZ"/>
                <w14:ligatures w14:val="standardContextual"/>
              </w:rPr>
              <w:tab/>
            </w:r>
            <w:r w:rsidRPr="00154E2A">
              <w:rPr>
                <w:rStyle w:val="Hypertextovodkaz"/>
              </w:rPr>
              <w:t>Vnitřní dveře</w:t>
            </w:r>
            <w:r>
              <w:rPr>
                <w:webHidden/>
              </w:rPr>
              <w:tab/>
            </w:r>
            <w:r>
              <w:rPr>
                <w:webHidden/>
              </w:rPr>
              <w:fldChar w:fldCharType="begin"/>
            </w:r>
            <w:r>
              <w:rPr>
                <w:webHidden/>
              </w:rPr>
              <w:instrText xml:space="preserve"> PAGEREF _Toc205736987 \h </w:instrText>
            </w:r>
            <w:r>
              <w:rPr>
                <w:webHidden/>
              </w:rPr>
            </w:r>
            <w:r>
              <w:rPr>
                <w:webHidden/>
              </w:rPr>
              <w:fldChar w:fldCharType="separate"/>
            </w:r>
            <w:r>
              <w:rPr>
                <w:webHidden/>
              </w:rPr>
              <w:t>39</w:t>
            </w:r>
            <w:r>
              <w:rPr>
                <w:webHidden/>
              </w:rPr>
              <w:fldChar w:fldCharType="end"/>
            </w:r>
          </w:hyperlink>
        </w:p>
        <w:p w14:paraId="169999C8" w14:textId="5D1BEFC7"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88" w:history="1">
            <w:r w:rsidRPr="00154E2A">
              <w:rPr>
                <w:rStyle w:val="Hypertextovodkaz"/>
              </w:rPr>
              <w:t>23.13</w:t>
            </w:r>
            <w:r>
              <w:rPr>
                <w:rFonts w:asciiTheme="minorHAnsi" w:eastAsiaTheme="minorEastAsia" w:hAnsiTheme="minorHAnsi"/>
                <w:kern w:val="2"/>
                <w:sz w:val="24"/>
                <w:szCs w:val="24"/>
                <w:lang w:eastAsia="cs-CZ"/>
                <w14:ligatures w14:val="standardContextual"/>
              </w:rPr>
              <w:tab/>
            </w:r>
            <w:r w:rsidRPr="00154E2A">
              <w:rPr>
                <w:rStyle w:val="Hypertextovodkaz"/>
              </w:rPr>
              <w:t>Výtah</w:t>
            </w:r>
            <w:r>
              <w:rPr>
                <w:webHidden/>
              </w:rPr>
              <w:tab/>
            </w:r>
            <w:r>
              <w:rPr>
                <w:webHidden/>
              </w:rPr>
              <w:fldChar w:fldCharType="begin"/>
            </w:r>
            <w:r>
              <w:rPr>
                <w:webHidden/>
              </w:rPr>
              <w:instrText xml:space="preserve"> PAGEREF _Toc205736988 \h </w:instrText>
            </w:r>
            <w:r>
              <w:rPr>
                <w:webHidden/>
              </w:rPr>
            </w:r>
            <w:r>
              <w:rPr>
                <w:webHidden/>
              </w:rPr>
              <w:fldChar w:fldCharType="separate"/>
            </w:r>
            <w:r>
              <w:rPr>
                <w:webHidden/>
              </w:rPr>
              <w:t>39</w:t>
            </w:r>
            <w:r>
              <w:rPr>
                <w:webHidden/>
              </w:rPr>
              <w:fldChar w:fldCharType="end"/>
            </w:r>
          </w:hyperlink>
        </w:p>
        <w:p w14:paraId="1DAD4122" w14:textId="5D0B6F89"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89" w:history="1">
            <w:r w:rsidRPr="00154E2A">
              <w:rPr>
                <w:rStyle w:val="Hypertextovodkaz"/>
              </w:rPr>
              <w:t>23.14</w:t>
            </w:r>
            <w:r>
              <w:rPr>
                <w:rFonts w:asciiTheme="minorHAnsi" w:eastAsiaTheme="minorEastAsia" w:hAnsiTheme="minorHAnsi"/>
                <w:kern w:val="2"/>
                <w:sz w:val="24"/>
                <w:szCs w:val="24"/>
                <w:lang w:eastAsia="cs-CZ"/>
                <w14:ligatures w14:val="standardContextual"/>
              </w:rPr>
              <w:tab/>
            </w:r>
            <w:r w:rsidRPr="00154E2A">
              <w:rPr>
                <w:rStyle w:val="Hypertextovodkaz"/>
              </w:rPr>
              <w:t>Podlahy – povlakové krytiny</w:t>
            </w:r>
            <w:r>
              <w:rPr>
                <w:webHidden/>
              </w:rPr>
              <w:tab/>
            </w:r>
            <w:r>
              <w:rPr>
                <w:webHidden/>
              </w:rPr>
              <w:fldChar w:fldCharType="begin"/>
            </w:r>
            <w:r>
              <w:rPr>
                <w:webHidden/>
              </w:rPr>
              <w:instrText xml:space="preserve"> PAGEREF _Toc205736989 \h </w:instrText>
            </w:r>
            <w:r>
              <w:rPr>
                <w:webHidden/>
              </w:rPr>
            </w:r>
            <w:r>
              <w:rPr>
                <w:webHidden/>
              </w:rPr>
              <w:fldChar w:fldCharType="separate"/>
            </w:r>
            <w:r>
              <w:rPr>
                <w:webHidden/>
              </w:rPr>
              <w:t>39</w:t>
            </w:r>
            <w:r>
              <w:rPr>
                <w:webHidden/>
              </w:rPr>
              <w:fldChar w:fldCharType="end"/>
            </w:r>
          </w:hyperlink>
        </w:p>
        <w:p w14:paraId="1AA88707" w14:textId="3D71B57F"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90" w:history="1">
            <w:r w:rsidRPr="00154E2A">
              <w:rPr>
                <w:rStyle w:val="Hypertextovodkaz"/>
              </w:rPr>
              <w:t>23.15</w:t>
            </w:r>
            <w:r>
              <w:rPr>
                <w:rFonts w:asciiTheme="minorHAnsi" w:eastAsiaTheme="minorEastAsia" w:hAnsiTheme="minorHAnsi"/>
                <w:kern w:val="2"/>
                <w:sz w:val="24"/>
                <w:szCs w:val="24"/>
                <w:lang w:eastAsia="cs-CZ"/>
                <w14:ligatures w14:val="standardContextual"/>
              </w:rPr>
              <w:tab/>
            </w:r>
            <w:r w:rsidRPr="00154E2A">
              <w:rPr>
                <w:rStyle w:val="Hypertextovodkaz"/>
              </w:rPr>
              <w:t>Vytápění</w:t>
            </w:r>
            <w:r>
              <w:rPr>
                <w:webHidden/>
              </w:rPr>
              <w:tab/>
            </w:r>
            <w:r>
              <w:rPr>
                <w:webHidden/>
              </w:rPr>
              <w:fldChar w:fldCharType="begin"/>
            </w:r>
            <w:r>
              <w:rPr>
                <w:webHidden/>
              </w:rPr>
              <w:instrText xml:space="preserve"> PAGEREF _Toc205736990 \h </w:instrText>
            </w:r>
            <w:r>
              <w:rPr>
                <w:webHidden/>
              </w:rPr>
            </w:r>
            <w:r>
              <w:rPr>
                <w:webHidden/>
              </w:rPr>
              <w:fldChar w:fldCharType="separate"/>
            </w:r>
            <w:r>
              <w:rPr>
                <w:webHidden/>
              </w:rPr>
              <w:t>40</w:t>
            </w:r>
            <w:r>
              <w:rPr>
                <w:webHidden/>
              </w:rPr>
              <w:fldChar w:fldCharType="end"/>
            </w:r>
          </w:hyperlink>
        </w:p>
        <w:p w14:paraId="4E50CA92" w14:textId="6B603626"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91" w:history="1">
            <w:r w:rsidRPr="00154E2A">
              <w:rPr>
                <w:rStyle w:val="Hypertextovodkaz"/>
              </w:rPr>
              <w:t>23.16</w:t>
            </w:r>
            <w:r>
              <w:rPr>
                <w:rFonts w:asciiTheme="minorHAnsi" w:eastAsiaTheme="minorEastAsia" w:hAnsiTheme="minorHAnsi"/>
                <w:kern w:val="2"/>
                <w:sz w:val="24"/>
                <w:szCs w:val="24"/>
                <w:lang w:eastAsia="cs-CZ"/>
                <w14:ligatures w14:val="standardContextual"/>
              </w:rPr>
              <w:tab/>
            </w:r>
            <w:r w:rsidRPr="00154E2A">
              <w:rPr>
                <w:rStyle w:val="Hypertextovodkaz"/>
              </w:rPr>
              <w:t>VZT / Větrání</w:t>
            </w:r>
            <w:r>
              <w:rPr>
                <w:webHidden/>
              </w:rPr>
              <w:tab/>
            </w:r>
            <w:r>
              <w:rPr>
                <w:webHidden/>
              </w:rPr>
              <w:fldChar w:fldCharType="begin"/>
            </w:r>
            <w:r>
              <w:rPr>
                <w:webHidden/>
              </w:rPr>
              <w:instrText xml:space="preserve"> PAGEREF _Toc205736991 \h </w:instrText>
            </w:r>
            <w:r>
              <w:rPr>
                <w:webHidden/>
              </w:rPr>
            </w:r>
            <w:r>
              <w:rPr>
                <w:webHidden/>
              </w:rPr>
              <w:fldChar w:fldCharType="separate"/>
            </w:r>
            <w:r>
              <w:rPr>
                <w:webHidden/>
              </w:rPr>
              <w:t>40</w:t>
            </w:r>
            <w:r>
              <w:rPr>
                <w:webHidden/>
              </w:rPr>
              <w:fldChar w:fldCharType="end"/>
            </w:r>
          </w:hyperlink>
        </w:p>
        <w:p w14:paraId="0C781145" w14:textId="53BE1BBD"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92" w:history="1">
            <w:r w:rsidRPr="00154E2A">
              <w:rPr>
                <w:rStyle w:val="Hypertextovodkaz"/>
              </w:rPr>
              <w:t>23.17</w:t>
            </w:r>
            <w:r>
              <w:rPr>
                <w:rFonts w:asciiTheme="minorHAnsi" w:eastAsiaTheme="minorEastAsia" w:hAnsiTheme="minorHAnsi"/>
                <w:kern w:val="2"/>
                <w:sz w:val="24"/>
                <w:szCs w:val="24"/>
                <w:lang w:eastAsia="cs-CZ"/>
                <w14:ligatures w14:val="standardContextual"/>
              </w:rPr>
              <w:tab/>
            </w:r>
            <w:r w:rsidRPr="00154E2A">
              <w:rPr>
                <w:rStyle w:val="Hypertextovodkaz"/>
              </w:rPr>
              <w:t>Elektroinstalace - obecně</w:t>
            </w:r>
            <w:r>
              <w:rPr>
                <w:webHidden/>
              </w:rPr>
              <w:tab/>
            </w:r>
            <w:r>
              <w:rPr>
                <w:webHidden/>
              </w:rPr>
              <w:fldChar w:fldCharType="begin"/>
            </w:r>
            <w:r>
              <w:rPr>
                <w:webHidden/>
              </w:rPr>
              <w:instrText xml:space="preserve"> PAGEREF _Toc205736992 \h </w:instrText>
            </w:r>
            <w:r>
              <w:rPr>
                <w:webHidden/>
              </w:rPr>
            </w:r>
            <w:r>
              <w:rPr>
                <w:webHidden/>
              </w:rPr>
              <w:fldChar w:fldCharType="separate"/>
            </w:r>
            <w:r>
              <w:rPr>
                <w:webHidden/>
              </w:rPr>
              <w:t>41</w:t>
            </w:r>
            <w:r>
              <w:rPr>
                <w:webHidden/>
              </w:rPr>
              <w:fldChar w:fldCharType="end"/>
            </w:r>
          </w:hyperlink>
        </w:p>
        <w:p w14:paraId="753B2974" w14:textId="53791E90"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93" w:history="1">
            <w:r w:rsidRPr="00154E2A">
              <w:rPr>
                <w:rStyle w:val="Hypertextovodkaz"/>
              </w:rPr>
              <w:t>23.18</w:t>
            </w:r>
            <w:r>
              <w:rPr>
                <w:rFonts w:asciiTheme="minorHAnsi" w:eastAsiaTheme="minorEastAsia" w:hAnsiTheme="minorHAnsi"/>
                <w:kern w:val="2"/>
                <w:sz w:val="24"/>
                <w:szCs w:val="24"/>
                <w:lang w:eastAsia="cs-CZ"/>
                <w14:ligatures w14:val="standardContextual"/>
              </w:rPr>
              <w:tab/>
            </w:r>
            <w:r w:rsidRPr="00154E2A">
              <w:rPr>
                <w:rStyle w:val="Hypertextovodkaz"/>
              </w:rPr>
              <w:t>Fotovoltaické systémy</w:t>
            </w:r>
            <w:r>
              <w:rPr>
                <w:webHidden/>
              </w:rPr>
              <w:tab/>
            </w:r>
            <w:r>
              <w:rPr>
                <w:webHidden/>
              </w:rPr>
              <w:fldChar w:fldCharType="begin"/>
            </w:r>
            <w:r>
              <w:rPr>
                <w:webHidden/>
              </w:rPr>
              <w:instrText xml:space="preserve"> PAGEREF _Toc205736993 \h </w:instrText>
            </w:r>
            <w:r>
              <w:rPr>
                <w:webHidden/>
              </w:rPr>
            </w:r>
            <w:r>
              <w:rPr>
                <w:webHidden/>
              </w:rPr>
              <w:fldChar w:fldCharType="separate"/>
            </w:r>
            <w:r>
              <w:rPr>
                <w:webHidden/>
              </w:rPr>
              <w:t>41</w:t>
            </w:r>
            <w:r>
              <w:rPr>
                <w:webHidden/>
              </w:rPr>
              <w:fldChar w:fldCharType="end"/>
            </w:r>
          </w:hyperlink>
        </w:p>
        <w:p w14:paraId="79B2397A" w14:textId="68D6DCF8"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94" w:history="1">
            <w:r w:rsidRPr="00154E2A">
              <w:rPr>
                <w:rStyle w:val="Hypertextovodkaz"/>
              </w:rPr>
              <w:t>23.19</w:t>
            </w:r>
            <w:r>
              <w:rPr>
                <w:rFonts w:asciiTheme="minorHAnsi" w:eastAsiaTheme="minorEastAsia" w:hAnsiTheme="minorHAnsi"/>
                <w:kern w:val="2"/>
                <w:sz w:val="24"/>
                <w:szCs w:val="24"/>
                <w:lang w:eastAsia="cs-CZ"/>
                <w14:ligatures w14:val="standardContextual"/>
              </w:rPr>
              <w:tab/>
            </w:r>
            <w:r w:rsidRPr="00154E2A">
              <w:rPr>
                <w:rStyle w:val="Hypertextovodkaz"/>
              </w:rPr>
              <w:t>Kabelové rozvody nízkého napětí</w:t>
            </w:r>
            <w:r>
              <w:rPr>
                <w:webHidden/>
              </w:rPr>
              <w:tab/>
            </w:r>
            <w:r>
              <w:rPr>
                <w:webHidden/>
              </w:rPr>
              <w:fldChar w:fldCharType="begin"/>
            </w:r>
            <w:r>
              <w:rPr>
                <w:webHidden/>
              </w:rPr>
              <w:instrText xml:space="preserve"> PAGEREF _Toc205736994 \h </w:instrText>
            </w:r>
            <w:r>
              <w:rPr>
                <w:webHidden/>
              </w:rPr>
            </w:r>
            <w:r>
              <w:rPr>
                <w:webHidden/>
              </w:rPr>
              <w:fldChar w:fldCharType="separate"/>
            </w:r>
            <w:r>
              <w:rPr>
                <w:webHidden/>
              </w:rPr>
              <w:t>41</w:t>
            </w:r>
            <w:r>
              <w:rPr>
                <w:webHidden/>
              </w:rPr>
              <w:fldChar w:fldCharType="end"/>
            </w:r>
          </w:hyperlink>
        </w:p>
        <w:p w14:paraId="455404B7" w14:textId="011FB0A4"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95" w:history="1">
            <w:r w:rsidRPr="00154E2A">
              <w:rPr>
                <w:rStyle w:val="Hypertextovodkaz"/>
              </w:rPr>
              <w:t>23.20</w:t>
            </w:r>
            <w:r>
              <w:rPr>
                <w:rFonts w:asciiTheme="minorHAnsi" w:eastAsiaTheme="minorEastAsia" w:hAnsiTheme="minorHAnsi"/>
                <w:kern w:val="2"/>
                <w:sz w:val="24"/>
                <w:szCs w:val="24"/>
                <w:lang w:eastAsia="cs-CZ"/>
                <w14:ligatures w14:val="standardContextual"/>
              </w:rPr>
              <w:tab/>
            </w:r>
            <w:r w:rsidRPr="00154E2A">
              <w:rPr>
                <w:rStyle w:val="Hypertextovodkaz"/>
              </w:rPr>
              <w:t>Nouzové vypínání</w:t>
            </w:r>
            <w:r>
              <w:rPr>
                <w:webHidden/>
              </w:rPr>
              <w:tab/>
            </w:r>
            <w:r>
              <w:rPr>
                <w:webHidden/>
              </w:rPr>
              <w:fldChar w:fldCharType="begin"/>
            </w:r>
            <w:r>
              <w:rPr>
                <w:webHidden/>
              </w:rPr>
              <w:instrText xml:space="preserve"> PAGEREF _Toc205736995 \h </w:instrText>
            </w:r>
            <w:r>
              <w:rPr>
                <w:webHidden/>
              </w:rPr>
            </w:r>
            <w:r>
              <w:rPr>
                <w:webHidden/>
              </w:rPr>
              <w:fldChar w:fldCharType="separate"/>
            </w:r>
            <w:r>
              <w:rPr>
                <w:webHidden/>
              </w:rPr>
              <w:t>41</w:t>
            </w:r>
            <w:r>
              <w:rPr>
                <w:webHidden/>
              </w:rPr>
              <w:fldChar w:fldCharType="end"/>
            </w:r>
          </w:hyperlink>
        </w:p>
        <w:p w14:paraId="4345C303" w14:textId="1919ED0F"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96" w:history="1">
            <w:r w:rsidRPr="00154E2A">
              <w:rPr>
                <w:rStyle w:val="Hypertextovodkaz"/>
              </w:rPr>
              <w:t>23.21</w:t>
            </w:r>
            <w:r>
              <w:rPr>
                <w:rFonts w:asciiTheme="minorHAnsi" w:eastAsiaTheme="minorEastAsia" w:hAnsiTheme="minorHAnsi"/>
                <w:kern w:val="2"/>
                <w:sz w:val="24"/>
                <w:szCs w:val="24"/>
                <w:lang w:eastAsia="cs-CZ"/>
                <w14:ligatures w14:val="standardContextual"/>
              </w:rPr>
              <w:tab/>
            </w:r>
            <w:r w:rsidRPr="00154E2A">
              <w:rPr>
                <w:rStyle w:val="Hypertextovodkaz"/>
              </w:rPr>
              <w:t>Univerzální kabelážní systém (UKS)</w:t>
            </w:r>
            <w:r>
              <w:rPr>
                <w:webHidden/>
              </w:rPr>
              <w:tab/>
            </w:r>
            <w:r>
              <w:rPr>
                <w:webHidden/>
              </w:rPr>
              <w:fldChar w:fldCharType="begin"/>
            </w:r>
            <w:r>
              <w:rPr>
                <w:webHidden/>
              </w:rPr>
              <w:instrText xml:space="preserve"> PAGEREF _Toc205736996 \h </w:instrText>
            </w:r>
            <w:r>
              <w:rPr>
                <w:webHidden/>
              </w:rPr>
            </w:r>
            <w:r>
              <w:rPr>
                <w:webHidden/>
              </w:rPr>
              <w:fldChar w:fldCharType="separate"/>
            </w:r>
            <w:r>
              <w:rPr>
                <w:webHidden/>
              </w:rPr>
              <w:t>42</w:t>
            </w:r>
            <w:r>
              <w:rPr>
                <w:webHidden/>
              </w:rPr>
              <w:fldChar w:fldCharType="end"/>
            </w:r>
          </w:hyperlink>
        </w:p>
        <w:p w14:paraId="66571E75" w14:textId="584AE1D0"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97" w:history="1">
            <w:r w:rsidRPr="00154E2A">
              <w:rPr>
                <w:rStyle w:val="Hypertextovodkaz"/>
              </w:rPr>
              <w:t>23.22</w:t>
            </w:r>
            <w:r>
              <w:rPr>
                <w:rFonts w:asciiTheme="minorHAnsi" w:eastAsiaTheme="minorEastAsia" w:hAnsiTheme="minorHAnsi"/>
                <w:kern w:val="2"/>
                <w:sz w:val="24"/>
                <w:szCs w:val="24"/>
                <w:lang w:eastAsia="cs-CZ"/>
                <w14:ligatures w14:val="standardContextual"/>
              </w:rPr>
              <w:tab/>
            </w:r>
            <w:r w:rsidRPr="00154E2A">
              <w:rPr>
                <w:rStyle w:val="Hypertextovodkaz"/>
              </w:rPr>
              <w:t>Kabelové rozvody</w:t>
            </w:r>
            <w:r>
              <w:rPr>
                <w:webHidden/>
              </w:rPr>
              <w:tab/>
            </w:r>
            <w:r>
              <w:rPr>
                <w:webHidden/>
              </w:rPr>
              <w:fldChar w:fldCharType="begin"/>
            </w:r>
            <w:r>
              <w:rPr>
                <w:webHidden/>
              </w:rPr>
              <w:instrText xml:space="preserve"> PAGEREF _Toc205736997 \h </w:instrText>
            </w:r>
            <w:r>
              <w:rPr>
                <w:webHidden/>
              </w:rPr>
            </w:r>
            <w:r>
              <w:rPr>
                <w:webHidden/>
              </w:rPr>
              <w:fldChar w:fldCharType="separate"/>
            </w:r>
            <w:r>
              <w:rPr>
                <w:webHidden/>
              </w:rPr>
              <w:t>42</w:t>
            </w:r>
            <w:r>
              <w:rPr>
                <w:webHidden/>
              </w:rPr>
              <w:fldChar w:fldCharType="end"/>
            </w:r>
          </w:hyperlink>
        </w:p>
        <w:p w14:paraId="37385C93" w14:textId="00910F20"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98" w:history="1">
            <w:r w:rsidRPr="00154E2A">
              <w:rPr>
                <w:rStyle w:val="Hypertextovodkaz"/>
              </w:rPr>
              <w:t>23.23</w:t>
            </w:r>
            <w:r>
              <w:rPr>
                <w:rFonts w:asciiTheme="minorHAnsi" w:eastAsiaTheme="minorEastAsia" w:hAnsiTheme="minorHAnsi"/>
                <w:kern w:val="2"/>
                <w:sz w:val="24"/>
                <w:szCs w:val="24"/>
                <w:lang w:eastAsia="cs-CZ"/>
                <w14:ligatures w14:val="standardContextual"/>
              </w:rPr>
              <w:tab/>
            </w:r>
            <w:r w:rsidRPr="00154E2A">
              <w:rPr>
                <w:rStyle w:val="Hypertextovodkaz"/>
              </w:rPr>
              <w:t>Umělé OsvětlenÍ</w:t>
            </w:r>
            <w:r>
              <w:rPr>
                <w:webHidden/>
              </w:rPr>
              <w:tab/>
            </w:r>
            <w:r>
              <w:rPr>
                <w:webHidden/>
              </w:rPr>
              <w:fldChar w:fldCharType="begin"/>
            </w:r>
            <w:r>
              <w:rPr>
                <w:webHidden/>
              </w:rPr>
              <w:instrText xml:space="preserve"> PAGEREF _Toc205736998 \h </w:instrText>
            </w:r>
            <w:r>
              <w:rPr>
                <w:webHidden/>
              </w:rPr>
            </w:r>
            <w:r>
              <w:rPr>
                <w:webHidden/>
              </w:rPr>
              <w:fldChar w:fldCharType="separate"/>
            </w:r>
            <w:r>
              <w:rPr>
                <w:webHidden/>
              </w:rPr>
              <w:t>42</w:t>
            </w:r>
            <w:r>
              <w:rPr>
                <w:webHidden/>
              </w:rPr>
              <w:fldChar w:fldCharType="end"/>
            </w:r>
          </w:hyperlink>
        </w:p>
        <w:p w14:paraId="084446BA" w14:textId="412A048E" w:rsidR="009F7B71" w:rsidRDefault="009F7B71">
          <w:pPr>
            <w:pStyle w:val="Obsah2"/>
            <w:rPr>
              <w:rFonts w:asciiTheme="minorHAnsi" w:eastAsiaTheme="minorEastAsia" w:hAnsiTheme="minorHAnsi"/>
              <w:kern w:val="2"/>
              <w:sz w:val="24"/>
              <w:szCs w:val="24"/>
              <w:lang w:eastAsia="cs-CZ"/>
              <w14:ligatures w14:val="standardContextual"/>
            </w:rPr>
          </w:pPr>
          <w:hyperlink w:anchor="_Toc205736999" w:history="1">
            <w:r w:rsidRPr="00154E2A">
              <w:rPr>
                <w:rStyle w:val="Hypertextovodkaz"/>
              </w:rPr>
              <w:t>23.24</w:t>
            </w:r>
            <w:r>
              <w:rPr>
                <w:rFonts w:asciiTheme="minorHAnsi" w:eastAsiaTheme="minorEastAsia" w:hAnsiTheme="minorHAnsi"/>
                <w:kern w:val="2"/>
                <w:sz w:val="24"/>
                <w:szCs w:val="24"/>
                <w:lang w:eastAsia="cs-CZ"/>
                <w14:ligatures w14:val="standardContextual"/>
              </w:rPr>
              <w:tab/>
            </w:r>
            <w:r w:rsidRPr="00154E2A">
              <w:rPr>
                <w:rStyle w:val="Hypertextovodkaz"/>
              </w:rPr>
              <w:t>Nouzové Osvětlení</w:t>
            </w:r>
            <w:r>
              <w:rPr>
                <w:webHidden/>
              </w:rPr>
              <w:tab/>
            </w:r>
            <w:r>
              <w:rPr>
                <w:webHidden/>
              </w:rPr>
              <w:fldChar w:fldCharType="begin"/>
            </w:r>
            <w:r>
              <w:rPr>
                <w:webHidden/>
              </w:rPr>
              <w:instrText xml:space="preserve"> PAGEREF _Toc205736999 \h </w:instrText>
            </w:r>
            <w:r>
              <w:rPr>
                <w:webHidden/>
              </w:rPr>
            </w:r>
            <w:r>
              <w:rPr>
                <w:webHidden/>
              </w:rPr>
              <w:fldChar w:fldCharType="separate"/>
            </w:r>
            <w:r>
              <w:rPr>
                <w:webHidden/>
              </w:rPr>
              <w:t>42</w:t>
            </w:r>
            <w:r>
              <w:rPr>
                <w:webHidden/>
              </w:rPr>
              <w:fldChar w:fldCharType="end"/>
            </w:r>
          </w:hyperlink>
        </w:p>
        <w:p w14:paraId="3E5A0072" w14:textId="30BF3AC4" w:rsidR="009F7B71" w:rsidRDefault="009F7B71">
          <w:pPr>
            <w:pStyle w:val="Obsah2"/>
            <w:rPr>
              <w:rFonts w:asciiTheme="minorHAnsi" w:eastAsiaTheme="minorEastAsia" w:hAnsiTheme="minorHAnsi"/>
              <w:kern w:val="2"/>
              <w:sz w:val="24"/>
              <w:szCs w:val="24"/>
              <w:lang w:eastAsia="cs-CZ"/>
              <w14:ligatures w14:val="standardContextual"/>
            </w:rPr>
          </w:pPr>
          <w:hyperlink w:anchor="_Toc205737000" w:history="1">
            <w:r w:rsidRPr="00154E2A">
              <w:rPr>
                <w:rStyle w:val="Hypertextovodkaz"/>
              </w:rPr>
              <w:t>23.25</w:t>
            </w:r>
            <w:r>
              <w:rPr>
                <w:rFonts w:asciiTheme="minorHAnsi" w:eastAsiaTheme="minorEastAsia" w:hAnsiTheme="minorHAnsi"/>
                <w:kern w:val="2"/>
                <w:sz w:val="24"/>
                <w:szCs w:val="24"/>
                <w:lang w:eastAsia="cs-CZ"/>
                <w14:ligatures w14:val="standardContextual"/>
              </w:rPr>
              <w:tab/>
            </w:r>
            <w:r w:rsidRPr="00154E2A">
              <w:rPr>
                <w:rStyle w:val="Hypertextovodkaz"/>
              </w:rPr>
              <w:t>Zdravotechnika</w:t>
            </w:r>
            <w:r>
              <w:rPr>
                <w:webHidden/>
              </w:rPr>
              <w:tab/>
            </w:r>
            <w:r>
              <w:rPr>
                <w:webHidden/>
              </w:rPr>
              <w:fldChar w:fldCharType="begin"/>
            </w:r>
            <w:r>
              <w:rPr>
                <w:webHidden/>
              </w:rPr>
              <w:instrText xml:space="preserve"> PAGEREF _Toc205737000 \h </w:instrText>
            </w:r>
            <w:r>
              <w:rPr>
                <w:webHidden/>
              </w:rPr>
            </w:r>
            <w:r>
              <w:rPr>
                <w:webHidden/>
              </w:rPr>
              <w:fldChar w:fldCharType="separate"/>
            </w:r>
            <w:r>
              <w:rPr>
                <w:webHidden/>
              </w:rPr>
              <w:t>43</w:t>
            </w:r>
            <w:r>
              <w:rPr>
                <w:webHidden/>
              </w:rPr>
              <w:fldChar w:fldCharType="end"/>
            </w:r>
          </w:hyperlink>
        </w:p>
        <w:p w14:paraId="0E215A36" w14:textId="1DCFFC11" w:rsidR="00D72AED" w:rsidRPr="00617D05" w:rsidRDefault="00D72AED" w:rsidP="00D207BA">
          <w:pPr>
            <w:pStyle w:val="Obsah2"/>
            <w:rPr>
              <w:noProof w:val="0"/>
            </w:rPr>
          </w:pPr>
          <w:r w:rsidRPr="00617D05">
            <w:rPr>
              <w:b/>
              <w:bCs/>
              <w:noProof w:val="0"/>
              <w:highlight w:val="yellow"/>
            </w:rPr>
            <w:fldChar w:fldCharType="end"/>
          </w:r>
        </w:p>
      </w:sdtContent>
    </w:sdt>
    <w:bookmarkEnd w:id="1"/>
    <w:p w14:paraId="308E8C25" w14:textId="77777777" w:rsidR="00D72AED" w:rsidRPr="00617D05" w:rsidRDefault="00D72AED" w:rsidP="00E37633">
      <w:pPr>
        <w:pStyle w:val="l"/>
        <w:numPr>
          <w:ilvl w:val="0"/>
          <w:numId w:val="6"/>
        </w:numPr>
      </w:pPr>
      <w:r w:rsidRPr="00617D05">
        <w:br w:type="page"/>
      </w:r>
    </w:p>
    <w:p w14:paraId="67A33D6B" w14:textId="77777777" w:rsidR="00D72AED" w:rsidRPr="00617D05" w:rsidRDefault="00D72AED" w:rsidP="00D72AED">
      <w:pPr>
        <w:pStyle w:val="st"/>
      </w:pPr>
      <w:bookmarkStart w:id="2" w:name="_Toc83790474"/>
      <w:r w:rsidRPr="00617D05">
        <w:lastRenderedPageBreak/>
        <w:tab/>
      </w:r>
      <w:bookmarkStart w:id="3" w:name="_Toc205736883"/>
      <w:r w:rsidRPr="00617D05">
        <w:t>Část I</w:t>
      </w:r>
      <w:r w:rsidRPr="00617D05">
        <w:tab/>
        <w:t>Společná ujednání</w:t>
      </w:r>
      <w:bookmarkEnd w:id="3"/>
    </w:p>
    <w:p w14:paraId="7C782F7C" w14:textId="77777777" w:rsidR="00D72AED" w:rsidRPr="00617D05" w:rsidRDefault="00D72AED" w:rsidP="00D72AED">
      <w:pPr>
        <w:pStyle w:val="l"/>
      </w:pPr>
      <w:bookmarkStart w:id="4" w:name="_Toc205736884"/>
      <w:r w:rsidRPr="00617D05">
        <w:t>Definice</w:t>
      </w:r>
      <w:bookmarkEnd w:id="2"/>
      <w:bookmarkEnd w:id="4"/>
    </w:p>
    <w:p w14:paraId="29C2A913" w14:textId="77777777" w:rsidR="00D72AED" w:rsidRPr="00617D05" w:rsidRDefault="00D72AED" w:rsidP="00D72AED">
      <w:pPr>
        <w:pStyle w:val="Pod-l"/>
      </w:pPr>
      <w:bookmarkStart w:id="5" w:name="_Toc83790475"/>
      <w:bookmarkStart w:id="6" w:name="_Toc205736885"/>
      <w:r w:rsidRPr="00617D05">
        <w:t>Definice používané v tomto dokumentu</w:t>
      </w:r>
      <w:bookmarkEnd w:id="5"/>
      <w:bookmarkEnd w:id="6"/>
    </w:p>
    <w:p w14:paraId="2BDD0FA7" w14:textId="77777777" w:rsidR="00D72AED" w:rsidRPr="00617D05" w:rsidRDefault="00D72AED" w:rsidP="00D72AED">
      <w:pPr>
        <w:pStyle w:val="Odstnesl"/>
      </w:pPr>
      <w:r w:rsidRPr="00617D05">
        <w:t>Vedle definic uvedených v </w:t>
      </w:r>
      <w:bookmarkStart w:id="7" w:name="_Hlk194086998"/>
      <w:r w:rsidRPr="00617D05">
        <w:t xml:space="preserve">článku 1.1 [Definice pojmů] Smluvních podmínek </w:t>
      </w:r>
      <w:bookmarkEnd w:id="7"/>
      <w:r w:rsidRPr="00617D05">
        <w:t>jsou v tomto dokumentu používány tyto definice:</w:t>
      </w:r>
    </w:p>
    <w:p w14:paraId="5AAE33A9" w14:textId="77777777" w:rsidR="00D72AED" w:rsidRPr="00617D05" w:rsidRDefault="00D72AED" w:rsidP="00D72AED">
      <w:pPr>
        <w:pStyle w:val="Psm"/>
      </w:pPr>
      <w:r w:rsidRPr="00617D05">
        <w:rPr>
          <w:b/>
          <w:bCs/>
        </w:rPr>
        <w:t>„DIO“</w:t>
      </w:r>
      <w:r w:rsidRPr="00617D05">
        <w:t xml:space="preserve"> je dopravně inženýrské opatření;</w:t>
      </w:r>
    </w:p>
    <w:p w14:paraId="6800CADC" w14:textId="77777777" w:rsidR="00D72AED" w:rsidRPr="00617D05" w:rsidRDefault="00D72AED" w:rsidP="00D72AED">
      <w:pPr>
        <w:pStyle w:val="Psm"/>
      </w:pPr>
      <w:r w:rsidRPr="00617D05">
        <w:rPr>
          <w:b/>
          <w:bCs/>
        </w:rPr>
        <w:t>„DIR“</w:t>
      </w:r>
      <w:r w:rsidRPr="00617D05">
        <w:t xml:space="preserve"> je dopravně inženýrské rozhodnutí;</w:t>
      </w:r>
    </w:p>
    <w:p w14:paraId="01734C6B" w14:textId="77777777" w:rsidR="00D72AED" w:rsidRPr="00617D05" w:rsidRDefault="00D72AED" w:rsidP="00D72AED">
      <w:pPr>
        <w:pStyle w:val="Psm"/>
      </w:pPr>
      <w:r w:rsidRPr="00617D05">
        <w:rPr>
          <w:b/>
          <w:bCs/>
        </w:rPr>
        <w:t>„DSPS“</w:t>
      </w:r>
      <w:r w:rsidRPr="00617D05">
        <w:t xml:space="preserve"> je dokumentace skutečného provedení stavby, kterou musí vyhotovit Zhotovitel podle Smlouvy;</w:t>
      </w:r>
    </w:p>
    <w:p w14:paraId="3F4746F7" w14:textId="77777777" w:rsidR="00D72AED" w:rsidRPr="00617D05" w:rsidRDefault="00D72AED" w:rsidP="00D72AED">
      <w:pPr>
        <w:pStyle w:val="Psm"/>
      </w:pPr>
      <w:r w:rsidRPr="00617D05">
        <w:rPr>
          <w:b/>
          <w:bCs/>
        </w:rPr>
        <w:t>„DTM“</w:t>
      </w:r>
      <w:r w:rsidRPr="00617D05">
        <w:t xml:space="preserve"> je Digitální technická mapa příslušného kraje;</w:t>
      </w:r>
    </w:p>
    <w:p w14:paraId="2C7A3E03" w14:textId="77777777" w:rsidR="00D72AED" w:rsidRPr="00617D05" w:rsidRDefault="00D72AED" w:rsidP="00D72AED">
      <w:pPr>
        <w:pStyle w:val="Psm"/>
      </w:pPr>
      <w:r w:rsidRPr="00617D05">
        <w:rPr>
          <w:b/>
          <w:bCs/>
        </w:rPr>
        <w:t>„Kolaudace“</w:t>
      </w:r>
      <w:r w:rsidRPr="00617D05">
        <w:t xml:space="preserve"> je získání kolaudačního souhlasu, kterým bude povoleno užívání Stavby nebo její části k určenému účelu na dobu neurčitou;</w:t>
      </w:r>
    </w:p>
    <w:p w14:paraId="68A9B495" w14:textId="0A0358DD" w:rsidR="00D72AED" w:rsidRPr="00617D05" w:rsidRDefault="00D72AED" w:rsidP="00631F79">
      <w:pPr>
        <w:pStyle w:val="Psm"/>
        <w:numPr>
          <w:ilvl w:val="0"/>
          <w:numId w:val="0"/>
        </w:numPr>
        <w:ind w:left="1276"/>
      </w:pPr>
    </w:p>
    <w:p w14:paraId="74115A05" w14:textId="77777777" w:rsidR="00D72AED" w:rsidRPr="00617D05" w:rsidRDefault="00D72AED" w:rsidP="00631F79">
      <w:pPr>
        <w:pStyle w:val="Psm"/>
      </w:pPr>
      <w:r w:rsidRPr="00617D05">
        <w:rPr>
          <w:b/>
          <w:bCs/>
        </w:rPr>
        <w:t>„Podkladová dokumentace“</w:t>
      </w:r>
      <w:r w:rsidRPr="00617D05">
        <w:t xml:space="preserve"> je dokumentace ve smyslu Článku </w:t>
      </w:r>
      <w:r w:rsidRPr="00617D05">
        <w:fldChar w:fldCharType="begin"/>
      </w:r>
      <w:r w:rsidRPr="00617D05">
        <w:instrText xml:space="preserve"> REF _Ref182813704 \n \h </w:instrText>
      </w:r>
      <w:r w:rsidRPr="00617D05">
        <w:fldChar w:fldCharType="separate"/>
      </w:r>
      <w:r w:rsidRPr="00617D05">
        <w:t>7</w:t>
      </w:r>
      <w:r w:rsidRPr="00617D05">
        <w:fldChar w:fldCharType="end"/>
      </w:r>
      <w:r w:rsidRPr="00617D05">
        <w:t xml:space="preserve"> [</w:t>
      </w:r>
      <w:r w:rsidRPr="00617D05">
        <w:fldChar w:fldCharType="begin"/>
      </w:r>
      <w:r w:rsidRPr="00617D05">
        <w:instrText xml:space="preserve"> REF _Ref182813716 \h </w:instrText>
      </w:r>
      <w:r w:rsidRPr="00617D05">
        <w:fldChar w:fldCharType="separate"/>
      </w:r>
      <w:r w:rsidRPr="00617D05">
        <w:t>Podkladová dokumentace</w:t>
      </w:r>
      <w:r w:rsidRPr="00617D05">
        <w:fldChar w:fldCharType="end"/>
      </w:r>
      <w:r w:rsidRPr="00617D05">
        <w:t>] obstaraná Objednatelem nebo dokumentace takto označená v souvisejícím pokynu Objednatele;</w:t>
      </w:r>
    </w:p>
    <w:p w14:paraId="58B76821" w14:textId="77777777" w:rsidR="00D72AED" w:rsidRPr="00617D05" w:rsidRDefault="00D72AED" w:rsidP="00D72AED">
      <w:pPr>
        <w:pStyle w:val="Psm"/>
      </w:pPr>
      <w:r w:rsidRPr="00617D05">
        <w:rPr>
          <w:b/>
          <w:bCs/>
        </w:rPr>
        <w:t>„Povolení“</w:t>
      </w:r>
      <w:r w:rsidRPr="00617D05">
        <w:t xml:space="preserve"> je jakýkoli individuální právní akt příslušného orgánu veřejné moci potřebný k vyprojektování, provedení nebo dokončení Díla, včetně takového, který nemá povahu správního rozhodnutí;</w:t>
      </w:r>
    </w:p>
    <w:p w14:paraId="0F228CA3" w14:textId="77777777" w:rsidR="00D72AED" w:rsidRPr="00617D05" w:rsidRDefault="00D72AED" w:rsidP="00D72AED">
      <w:pPr>
        <w:pStyle w:val="Psm"/>
      </w:pPr>
      <w:r w:rsidRPr="00617D05">
        <w:t>„</w:t>
      </w:r>
      <w:r w:rsidRPr="00617D05">
        <w:rPr>
          <w:b/>
          <w:bCs/>
        </w:rPr>
        <w:t>Technické zadání</w:t>
      </w:r>
      <w:r w:rsidRPr="00617D05">
        <w:t>“ je tento dokument včetně příloh (pokud existují) ve smyslu</w:t>
      </w:r>
      <w:r w:rsidRPr="00617D05">
        <w:rPr>
          <w:rFonts w:cstheme="minorBidi"/>
        </w:rPr>
        <w:t xml:space="preserve"> </w:t>
      </w:r>
      <w:r w:rsidRPr="00617D05">
        <w:t>článku 1.1 [Definice pojmů] Smluvních podmínek;</w:t>
      </w:r>
    </w:p>
    <w:p w14:paraId="3B7A0A1A" w14:textId="76EEC30C" w:rsidR="00D72AED" w:rsidRPr="00617D05" w:rsidRDefault="00D72AED" w:rsidP="00D72AED">
      <w:pPr>
        <w:pStyle w:val="Psm"/>
      </w:pPr>
      <w:r w:rsidRPr="00617D05">
        <w:rPr>
          <w:b/>
          <w:bCs/>
        </w:rPr>
        <w:t>„RDS“</w:t>
      </w:r>
      <w:r w:rsidRPr="00617D05">
        <w:t xml:space="preserve"> je realizační, dílenská, výrobní nebo jiná obdobná dokumentace stavby, kterou musí vyhotovit Zhotovitel podle Smlouvy</w:t>
      </w:r>
      <w:r w:rsidR="009150FF">
        <w:t>.</w:t>
      </w:r>
    </w:p>
    <w:p w14:paraId="53E26CD3" w14:textId="2C88F9A8" w:rsidR="00D72AED" w:rsidRPr="00617D05" w:rsidRDefault="00D72AED" w:rsidP="00631F79">
      <w:pPr>
        <w:pStyle w:val="Psm"/>
        <w:numPr>
          <w:ilvl w:val="0"/>
          <w:numId w:val="0"/>
        </w:numPr>
        <w:ind w:left="1276"/>
      </w:pPr>
    </w:p>
    <w:p w14:paraId="3075AB47" w14:textId="0BF52279" w:rsidR="00D72AED" w:rsidRDefault="00D72AED" w:rsidP="00631F79">
      <w:pPr>
        <w:pStyle w:val="Psm"/>
        <w:numPr>
          <w:ilvl w:val="0"/>
          <w:numId w:val="0"/>
        </w:numPr>
        <w:ind w:left="1276"/>
      </w:pPr>
    </w:p>
    <w:p w14:paraId="79D1D1A7" w14:textId="6434EF18" w:rsidR="0051483A" w:rsidRDefault="0051483A" w:rsidP="0051483A">
      <w:pPr>
        <w:pStyle w:val="Pod-l"/>
      </w:pPr>
      <w:bookmarkStart w:id="8" w:name="_Toc205736886"/>
      <w:r>
        <w:t>Jiné zkratky</w:t>
      </w:r>
      <w:bookmarkEnd w:id="8"/>
    </w:p>
    <w:p w14:paraId="025C4DC5" w14:textId="6630F46C" w:rsidR="0051483A" w:rsidRDefault="0051483A" w:rsidP="0051483A">
      <w:pPr>
        <w:pStyle w:val="Odstnesl"/>
      </w:pPr>
      <w:r>
        <w:t>Níže jsou uvedeny významy dalších zkratek používaných v tomto dokumentu:</w:t>
      </w:r>
    </w:p>
    <w:p w14:paraId="694A62BA" w14:textId="1C4E58E9" w:rsidR="0051483A" w:rsidRDefault="0051483A" w:rsidP="0051483A">
      <w:pPr>
        <w:pStyle w:val="Odstnesl"/>
      </w:pPr>
      <w:r>
        <w:t>BD</w:t>
      </w:r>
      <w:r>
        <w:tab/>
      </w:r>
      <w:r>
        <w:tab/>
        <w:t>Bytový dům</w:t>
      </w:r>
    </w:p>
    <w:p w14:paraId="50CFEDB0" w14:textId="2DF7B748" w:rsidR="0051483A" w:rsidRDefault="0051483A" w:rsidP="0051483A">
      <w:pPr>
        <w:pStyle w:val="Odstnesl"/>
      </w:pPr>
      <w:r>
        <w:t>ČSN</w:t>
      </w:r>
      <w:r>
        <w:tab/>
      </w:r>
      <w:r>
        <w:tab/>
        <w:t>Česká technická norma</w:t>
      </w:r>
    </w:p>
    <w:p w14:paraId="7B983FAD" w14:textId="5B61CA88" w:rsidR="0051483A" w:rsidRDefault="0051483A" w:rsidP="0051483A">
      <w:pPr>
        <w:pStyle w:val="Odstnesl"/>
      </w:pPr>
      <w:r>
        <w:t>FV</w:t>
      </w:r>
      <w:r>
        <w:tab/>
      </w:r>
      <w:r>
        <w:tab/>
        <w:t>Fotovoltaický, fotovoltaická, fotovoltaika</w:t>
      </w:r>
    </w:p>
    <w:p w14:paraId="6096DAF6" w14:textId="13C47939" w:rsidR="0051483A" w:rsidRDefault="0051483A" w:rsidP="0051483A">
      <w:pPr>
        <w:pStyle w:val="Odstnesl"/>
      </w:pPr>
      <w:r>
        <w:t>FVE</w:t>
      </w:r>
      <w:r>
        <w:tab/>
      </w:r>
      <w:r>
        <w:tab/>
        <w:t>Fotovoltaická elektrárna</w:t>
      </w:r>
    </w:p>
    <w:p w14:paraId="47739D78" w14:textId="620AB496" w:rsidR="00B87D85" w:rsidRDefault="00B87D85" w:rsidP="0051483A">
      <w:pPr>
        <w:pStyle w:val="Odstnesl"/>
      </w:pPr>
      <w:r>
        <w:t>NN</w:t>
      </w:r>
      <w:r>
        <w:tab/>
      </w:r>
      <w:r>
        <w:tab/>
        <w:t>Nízké napětí</w:t>
      </w:r>
    </w:p>
    <w:p w14:paraId="00A33911" w14:textId="24C2278A" w:rsidR="0051483A" w:rsidRDefault="0051483A" w:rsidP="0051483A">
      <w:pPr>
        <w:pStyle w:val="Odstnesl"/>
      </w:pPr>
      <w:r>
        <w:t>NP</w:t>
      </w:r>
      <w:r>
        <w:tab/>
      </w:r>
      <w:r>
        <w:tab/>
        <w:t>Nadzemní podlaží</w:t>
      </w:r>
    </w:p>
    <w:p w14:paraId="13BAB50A" w14:textId="3986A89A" w:rsidR="00A220D7" w:rsidRDefault="00A220D7" w:rsidP="0051483A">
      <w:pPr>
        <w:pStyle w:val="Odstnesl"/>
      </w:pPr>
      <w:r>
        <w:t>PBŘ</w:t>
      </w:r>
      <w:r>
        <w:tab/>
      </w:r>
      <w:r>
        <w:tab/>
        <w:t>Požárně bezpečnostní řešení</w:t>
      </w:r>
    </w:p>
    <w:p w14:paraId="2DB4C682" w14:textId="26986878" w:rsidR="0051483A" w:rsidRDefault="0051483A" w:rsidP="0051483A">
      <w:pPr>
        <w:pStyle w:val="Odstnesl"/>
      </w:pPr>
      <w:r>
        <w:lastRenderedPageBreak/>
        <w:t>PENB</w:t>
      </w:r>
      <w:r>
        <w:tab/>
      </w:r>
      <w:r>
        <w:tab/>
        <w:t>Průkaz energetické náročnosti budovy</w:t>
      </w:r>
    </w:p>
    <w:p w14:paraId="59241E3D" w14:textId="7CD9D689" w:rsidR="00A220D7" w:rsidRDefault="00A220D7" w:rsidP="0051483A">
      <w:pPr>
        <w:pStyle w:val="Odstnesl"/>
      </w:pPr>
      <w:r>
        <w:t>SDK</w:t>
      </w:r>
      <w:r>
        <w:tab/>
      </w:r>
      <w:r>
        <w:tab/>
        <w:t>Sádrokarton, sádrokartonový</w:t>
      </w:r>
    </w:p>
    <w:p w14:paraId="4E06EDD0" w14:textId="1E6E1888" w:rsidR="00B87D85" w:rsidRPr="0051483A" w:rsidRDefault="00B87D85" w:rsidP="0051483A">
      <w:pPr>
        <w:pStyle w:val="Odstnesl"/>
      </w:pPr>
      <w:r>
        <w:t>TUV</w:t>
      </w:r>
      <w:r>
        <w:tab/>
      </w:r>
      <w:r>
        <w:tab/>
        <w:t>Teplá užitková voda</w:t>
      </w:r>
    </w:p>
    <w:p w14:paraId="2D38875B" w14:textId="77777777" w:rsidR="00D72AED" w:rsidRPr="00617D05" w:rsidRDefault="00D72AED" w:rsidP="00D72AED">
      <w:pPr>
        <w:pStyle w:val="l"/>
      </w:pPr>
      <w:bookmarkStart w:id="9" w:name="_Toc205736887"/>
      <w:bookmarkStart w:id="10" w:name="_Toc87977275"/>
      <w:r w:rsidRPr="00617D05">
        <w:t>Obecná ujednání</w:t>
      </w:r>
      <w:bookmarkEnd w:id="9"/>
    </w:p>
    <w:p w14:paraId="6CAD6940" w14:textId="77777777" w:rsidR="00D72AED" w:rsidRPr="00617D05" w:rsidRDefault="00D72AED" w:rsidP="00D72AED">
      <w:pPr>
        <w:pStyle w:val="Pod-l"/>
      </w:pPr>
      <w:bookmarkStart w:id="11" w:name="_Toc205736888"/>
      <w:bookmarkStart w:id="12" w:name="_Toc68622586"/>
      <w:bookmarkStart w:id="13" w:name="_Toc79162877"/>
      <w:r w:rsidRPr="00617D05">
        <w:t>Právní předpisy a technické normy</w:t>
      </w:r>
      <w:bookmarkEnd w:id="11"/>
    </w:p>
    <w:p w14:paraId="53ABA91F" w14:textId="77777777" w:rsidR="00D72AED" w:rsidRPr="00617D05" w:rsidRDefault="00D72AED" w:rsidP="00D72AED">
      <w:pPr>
        <w:pStyle w:val="Odstnesl"/>
      </w:pPr>
      <w:r w:rsidRPr="00617D05">
        <w:t>Zhotovitel musí Dílo vyprojektovat, provést a dokončit tak, aby odpovídalo veškerým platným Právním předpisům a technickým normám, které se na něj vztahují.</w:t>
      </w:r>
    </w:p>
    <w:p w14:paraId="7B83E140" w14:textId="77777777" w:rsidR="00D72AED" w:rsidRPr="00617D05" w:rsidRDefault="00D72AED" w:rsidP="00D72AED">
      <w:pPr>
        <w:pStyle w:val="Odstnesl"/>
      </w:pPr>
      <w:r w:rsidRPr="00617D05">
        <w:t>Toto Technické zadání může stanovit povinnost použít nebo postupovat podle konkrétní technické, oborové nebo průmyslové normy nebo konkrétního ustanovení.</w:t>
      </w:r>
    </w:p>
    <w:p w14:paraId="0D655009" w14:textId="77777777" w:rsidR="00D72AED" w:rsidRPr="00617D05" w:rsidRDefault="00D72AED" w:rsidP="00D72AED">
      <w:pPr>
        <w:pStyle w:val="Pod-l"/>
      </w:pPr>
      <w:bookmarkStart w:id="14" w:name="_Toc205736889"/>
      <w:r w:rsidRPr="00617D05">
        <w:t>Metoda Design-Build</w:t>
      </w:r>
      <w:bookmarkEnd w:id="12"/>
      <w:bookmarkEnd w:id="13"/>
      <w:bookmarkEnd w:id="14"/>
    </w:p>
    <w:p w14:paraId="02BC1F72" w14:textId="77777777" w:rsidR="00D72AED" w:rsidRPr="00617D05" w:rsidRDefault="00D72AED" w:rsidP="00D72AED">
      <w:pPr>
        <w:pStyle w:val="Odstnesl"/>
      </w:pPr>
      <w:r w:rsidRPr="00617D05">
        <w:t xml:space="preserve">Metoda </w:t>
      </w:r>
      <w:r w:rsidRPr="00617D05">
        <w:rPr>
          <w:b/>
          <w:bCs/>
        </w:rPr>
        <w:t>Design-Build</w:t>
      </w:r>
      <w:r w:rsidRPr="00617D05">
        <w:t xml:space="preserve"> v principu znamená, že dílo je </w:t>
      </w:r>
      <w:r w:rsidRPr="00617D05">
        <w:rPr>
          <w:b/>
          <w:bCs/>
        </w:rPr>
        <w:t xml:space="preserve">popsáno zejména požadavky na jeho účel, výkon nebo funkci </w:t>
      </w:r>
      <w:r w:rsidRPr="00617D05">
        <w:t xml:space="preserve">namísto podrobné projektové dokumentace (např. projektové dokumentace pro provádění stavby) a souvisejícího soupisu stavebních prací, dodávek a služeb s výkazem výměr. Smluvní cena je stanovena </w:t>
      </w:r>
      <w:r w:rsidRPr="00617D05">
        <w:rPr>
          <w:b/>
          <w:bCs/>
        </w:rPr>
        <w:t>paušální částkou</w:t>
      </w:r>
      <w:r w:rsidRPr="00617D05">
        <w:t>.</w:t>
      </w:r>
    </w:p>
    <w:p w14:paraId="060F1868" w14:textId="77777777" w:rsidR="00D72AED" w:rsidRPr="00617D05" w:rsidRDefault="00D72AED" w:rsidP="00D72AED">
      <w:pPr>
        <w:pStyle w:val="Odstnesl"/>
      </w:pPr>
      <w:r w:rsidRPr="00617D05">
        <w:t xml:space="preserve">Detailní specifikaci díla připraví (vyprojektuje) až zhotovitel. Objednatel tak vytváří </w:t>
      </w:r>
      <w:r w:rsidRPr="00617D05">
        <w:rPr>
          <w:b/>
          <w:bCs/>
        </w:rPr>
        <w:t>prostor pro invenci, schopnosti a projevení relevantních zkušeností zhotovitele</w:t>
      </w:r>
      <w:r w:rsidRPr="00617D05">
        <w:t>. Aby mohla být tato příležitost zhotovitelem maximálně využita, předpokládá se jeho aktivní zapojení. Jen tak se mu podaří najít nejefektivnější způsob, jak dílo provést.</w:t>
      </w:r>
    </w:p>
    <w:p w14:paraId="0C2805E9" w14:textId="77777777" w:rsidR="00D72AED" w:rsidRPr="00617D05" w:rsidRDefault="00D72AED" w:rsidP="00D72AED">
      <w:pPr>
        <w:pStyle w:val="Pod-l"/>
      </w:pPr>
      <w:bookmarkStart w:id="15" w:name="_Toc205736890"/>
      <w:r w:rsidRPr="00617D05">
        <w:t>Význam technického zadání</w:t>
      </w:r>
      <w:bookmarkEnd w:id="15"/>
    </w:p>
    <w:p w14:paraId="7677619F" w14:textId="77777777" w:rsidR="00D72AED" w:rsidRPr="00617D05" w:rsidRDefault="00D72AED" w:rsidP="00D72AED">
      <w:pPr>
        <w:pStyle w:val="Odstnesl"/>
      </w:pPr>
      <w:r w:rsidRPr="00617D05">
        <w:t xml:space="preserve">Technické zadání je v obsahu a rozsahu popsaném v tomto dokumentu podkladem </w:t>
      </w:r>
      <w:r w:rsidRPr="00617D05">
        <w:rPr>
          <w:b/>
          <w:bCs/>
        </w:rPr>
        <w:t xml:space="preserve">pro vyprojektování, provedení a dokončení Díla Zhotovitelem </w:t>
      </w:r>
      <w:r w:rsidRPr="00617D05">
        <w:t>vč. související</w:t>
      </w:r>
      <w:r w:rsidRPr="00617D05">
        <w:rPr>
          <w:b/>
          <w:bCs/>
        </w:rPr>
        <w:t xml:space="preserve"> </w:t>
      </w:r>
      <w:r w:rsidRPr="00617D05">
        <w:t>inženýrské činnosti a obstarání požadovaných Povolení Zhotovitelem.</w:t>
      </w:r>
    </w:p>
    <w:p w14:paraId="5CE9053A" w14:textId="77777777" w:rsidR="00D72AED" w:rsidRPr="00617D05" w:rsidRDefault="00D72AED" w:rsidP="00D72AED">
      <w:pPr>
        <w:pStyle w:val="Odstnesl"/>
      </w:pPr>
      <w:r w:rsidRPr="00617D05">
        <w:t>Hlavním účelem Technického zadání je:</w:t>
      </w:r>
    </w:p>
    <w:p w14:paraId="727A6DBD" w14:textId="77777777" w:rsidR="00D72AED" w:rsidRPr="00617D05" w:rsidRDefault="00D72AED" w:rsidP="00D72AED">
      <w:pPr>
        <w:pStyle w:val="Psm"/>
      </w:pPr>
      <w:r w:rsidRPr="00617D05">
        <w:t>podat informace o Staveništi;</w:t>
      </w:r>
    </w:p>
    <w:p w14:paraId="5DD0EC89" w14:textId="77777777" w:rsidR="00D72AED" w:rsidRPr="00617D05" w:rsidRDefault="00D72AED" w:rsidP="00D72AED">
      <w:pPr>
        <w:pStyle w:val="Psm"/>
      </w:pPr>
      <w:r w:rsidRPr="00617D05">
        <w:t>vymezit obecné i zvláštní požadavky na účel, výkon nebo funkci Díla;</w:t>
      </w:r>
    </w:p>
    <w:p w14:paraId="330F2DCB" w14:textId="77777777" w:rsidR="00D72AED" w:rsidRPr="00617D05" w:rsidRDefault="00D72AED" w:rsidP="00D72AED">
      <w:pPr>
        <w:pStyle w:val="Psm"/>
      </w:pPr>
      <w:r w:rsidRPr="00617D05">
        <w:t>popsat jakékoli další požadované parametry Díla nebo jiné požadavky vztahující se na Dílo, jeho projektování a provádění.</w:t>
      </w:r>
    </w:p>
    <w:p w14:paraId="685C9F68" w14:textId="77777777" w:rsidR="00D72AED" w:rsidRPr="00617D05" w:rsidRDefault="00D72AED" w:rsidP="00D72AED">
      <w:pPr>
        <w:pStyle w:val="Pod-l"/>
      </w:pPr>
      <w:bookmarkStart w:id="16" w:name="_Toc99098031"/>
      <w:bookmarkStart w:id="17" w:name="_Toc99098287"/>
      <w:bookmarkStart w:id="18" w:name="_Ref109835008"/>
      <w:bookmarkStart w:id="19" w:name="_Toc205736891"/>
      <w:bookmarkEnd w:id="16"/>
      <w:bookmarkEnd w:id="17"/>
      <w:r w:rsidRPr="00617D05">
        <w:t>Dokumenty a jejich hierarchie</w:t>
      </w:r>
      <w:bookmarkEnd w:id="18"/>
      <w:bookmarkEnd w:id="19"/>
    </w:p>
    <w:p w14:paraId="445C50BE" w14:textId="567C65C9" w:rsidR="00D72AED" w:rsidRPr="00617D05" w:rsidRDefault="00D72AED" w:rsidP="00D72AED">
      <w:pPr>
        <w:pStyle w:val="Odstnesl"/>
      </w:pPr>
      <w:r w:rsidRPr="00617D05">
        <w:t>Dokumenty a výkresy tvořící Technické zadání (včetně příloh, pokud existují)</w:t>
      </w:r>
      <w:r w:rsidR="0051483A">
        <w:t xml:space="preserve"> a</w:t>
      </w:r>
      <w:r w:rsidRPr="00617D05">
        <w:t xml:space="preserve"> Podkladovou dokumentaci se musí vnímat jako </w:t>
      </w:r>
      <w:r w:rsidRPr="00617D05">
        <w:rPr>
          <w:b/>
          <w:bCs/>
        </w:rPr>
        <w:t>vzájemně se vysvětlující</w:t>
      </w:r>
      <w:r w:rsidRPr="00617D05">
        <w:t>. Pro účely výkladu je určeno následující pořadí závaznosti jednotlivých dokumentů:</w:t>
      </w:r>
    </w:p>
    <w:p w14:paraId="24925B72" w14:textId="77777777" w:rsidR="00D72AED" w:rsidRPr="00617D05" w:rsidRDefault="00D72AED" w:rsidP="00D72AED">
      <w:pPr>
        <w:pStyle w:val="Psm"/>
      </w:pPr>
      <w:r w:rsidRPr="00617D05">
        <w:t>Toto Technické zadání včetně příloh (pokud existují);</w:t>
      </w:r>
    </w:p>
    <w:p w14:paraId="1DCAF6C3" w14:textId="77777777" w:rsidR="00D72AED" w:rsidRPr="00617D05" w:rsidRDefault="00D72AED" w:rsidP="00D72AED">
      <w:pPr>
        <w:pStyle w:val="Psm"/>
      </w:pPr>
      <w:r w:rsidRPr="00617D05">
        <w:t>Podkladová dokumentace (v rozsahu, v jakém je pro Zhotovitele závazná ve smyslu Pod</w:t>
      </w:r>
      <w:r w:rsidRPr="00617D05">
        <w:noBreakHyphen/>
        <w:t xml:space="preserve">článku </w:t>
      </w:r>
      <w:r w:rsidRPr="00617D05">
        <w:fldChar w:fldCharType="begin"/>
      </w:r>
      <w:r w:rsidRPr="00617D05">
        <w:instrText xml:space="preserve"> REF _Ref129186754 \r \h  \* MERGEFORMAT </w:instrText>
      </w:r>
      <w:r w:rsidRPr="00617D05">
        <w:fldChar w:fldCharType="separate"/>
      </w:r>
      <w:r w:rsidRPr="00617D05">
        <w:t>7.3</w:t>
      </w:r>
      <w:r w:rsidRPr="00617D05">
        <w:fldChar w:fldCharType="end"/>
      </w:r>
      <w:r w:rsidRPr="00617D05">
        <w:t xml:space="preserve"> [</w:t>
      </w:r>
      <w:r w:rsidRPr="00617D05">
        <w:fldChar w:fldCharType="begin"/>
      </w:r>
      <w:r w:rsidRPr="00617D05">
        <w:instrText xml:space="preserve"> REF _Ref129186754 \h  \* MERGEFORMAT </w:instrText>
      </w:r>
      <w:r w:rsidRPr="00617D05">
        <w:fldChar w:fldCharType="separate"/>
      </w:r>
      <w:r w:rsidRPr="00617D05">
        <w:t>Rozsah závaznosti podkladové dokumentace</w:t>
      </w:r>
      <w:r w:rsidRPr="00617D05">
        <w:fldChar w:fldCharType="end"/>
      </w:r>
      <w:r w:rsidRPr="00617D05">
        <w:t>]);</w:t>
      </w:r>
    </w:p>
    <w:p w14:paraId="7BE9CDD7" w14:textId="72139F94" w:rsidR="00D72AED" w:rsidRPr="00617D05" w:rsidRDefault="00D72AED" w:rsidP="00D72AED">
      <w:pPr>
        <w:pStyle w:val="Odstnesl"/>
      </w:pPr>
      <w:r w:rsidRPr="00617D05">
        <w:lastRenderedPageBreak/>
        <w:t>Jestliže bude v dokumentech anebo výkresech tvořících Technické zadání</w:t>
      </w:r>
      <w:r w:rsidR="005C6DD8">
        <w:t xml:space="preserve"> nebo</w:t>
      </w:r>
      <w:r w:rsidRPr="00617D05">
        <w:t xml:space="preserve"> Podkladovou dokumentaci nalezen konflikt, nejasnost nebo nesrovnalost, musí Objednatel vydat jakékoli nezbytné vyjasnění nebo pokyn.</w:t>
      </w:r>
    </w:p>
    <w:p w14:paraId="538AA698" w14:textId="5C51F14F" w:rsidR="00D72AED" w:rsidRPr="00617D05" w:rsidRDefault="00D72AED" w:rsidP="00D72AED">
      <w:pPr>
        <w:pStyle w:val="Odstnesl"/>
      </w:pPr>
      <w:r w:rsidRPr="00617D05">
        <w:t>Součástí dokumentů a výkresů tvořících Technické zadání</w:t>
      </w:r>
      <w:r w:rsidR="005C6DD8">
        <w:t xml:space="preserve"> a</w:t>
      </w:r>
      <w:r w:rsidRPr="00617D05">
        <w:t xml:space="preserve"> Podkladovou dokumentaci jsou i jejich případné změny, opravy či dodatky provedené Objednatelem v průběhu zadávacího řízení.</w:t>
      </w:r>
    </w:p>
    <w:p w14:paraId="0925E7DE" w14:textId="77777777" w:rsidR="00D72AED" w:rsidRPr="00617D05" w:rsidRDefault="00D72AED" w:rsidP="00D72AED">
      <w:pPr>
        <w:pStyle w:val="Pod-l"/>
      </w:pPr>
      <w:bookmarkStart w:id="20" w:name="_Toc205736892"/>
      <w:r w:rsidRPr="00617D05">
        <w:t>Otevřený a uzavřený formát souborů</w:t>
      </w:r>
      <w:bookmarkEnd w:id="20"/>
    </w:p>
    <w:p w14:paraId="0E3CF08A" w14:textId="77777777" w:rsidR="00D72AED" w:rsidRPr="00617D05" w:rsidRDefault="00D72AED" w:rsidP="00D72AED">
      <w:pPr>
        <w:pStyle w:val="Odstnesl"/>
      </w:pPr>
      <w:r w:rsidRPr="00617D05">
        <w:t>Veškerá dokumentace poskytovaná Objednatelem je primárně v uzavřeném (needitovatelném) formátu souborů.</w:t>
      </w:r>
    </w:p>
    <w:p w14:paraId="52E49D26" w14:textId="09BE1CEF" w:rsidR="00D72AED" w:rsidRPr="00617D05" w:rsidRDefault="00D72AED" w:rsidP="00D72AED">
      <w:pPr>
        <w:pStyle w:val="Odstnesl"/>
      </w:pPr>
      <w:r w:rsidRPr="00617D05">
        <w:t xml:space="preserve">Objednatel společně s Podkladovou dokumentací </w:t>
      </w:r>
      <w:r w:rsidRPr="00617D05">
        <w:rPr>
          <w:b/>
          <w:bCs/>
        </w:rPr>
        <w:t>předává i otevřenou (editovatelnou)</w:t>
      </w:r>
      <w:r w:rsidRPr="00617D05">
        <w:t xml:space="preserve"> </w:t>
      </w:r>
      <w:r w:rsidRPr="00617D05">
        <w:rPr>
          <w:b/>
          <w:bCs/>
        </w:rPr>
        <w:t>podobu</w:t>
      </w:r>
      <w:r w:rsidRPr="00617D05">
        <w:t xml:space="preserve"> některých souborů, které má k dispozici a u kterých je to pro navazující činnosti uchazečů o Zakázku a vybraného Zhotovitele relevantní. Veškeré soubory poskytnuté Objednatelem v otevřeném (editovatelném) formátu mají výhradně </w:t>
      </w:r>
      <w:r w:rsidRPr="00617D05">
        <w:rPr>
          <w:b/>
          <w:bCs/>
        </w:rPr>
        <w:t>informativní charakter</w:t>
      </w:r>
      <w:r w:rsidRPr="00617D05">
        <w:t>, který může usnadnit Zhotoviteli projektování Díla.</w:t>
      </w:r>
    </w:p>
    <w:p w14:paraId="276D8B6E" w14:textId="77777777" w:rsidR="00D72AED" w:rsidRPr="00617D05" w:rsidRDefault="00D72AED" w:rsidP="00D72AED">
      <w:pPr>
        <w:pStyle w:val="Odstnesl"/>
      </w:pPr>
      <w:r w:rsidRPr="00617D05">
        <w:t xml:space="preserve">V případě nesouladu mezi otevřeným a uzavřeným formátem souborů </w:t>
      </w:r>
      <w:r w:rsidRPr="00617D05">
        <w:rPr>
          <w:b/>
          <w:bCs/>
        </w:rPr>
        <w:t>platí a rozhoduje soubor v uzavřeném formátu</w:t>
      </w:r>
      <w:r w:rsidRPr="00617D05">
        <w:t>. Odpovědnost za použití editovatelné podoby souborů nese Zhotovitel, a to jak v případě odlišností mezi editovatelnou a needitovatelnou podobou souborů, tak v případě jejich nesprávného, nevhodného nebo neodborného použití. Je tedy zodpovědností Zhotovitele, aby se ujistil pomocí uzavřené podoby souborů, že otevřený formát je pro jeho činnost použitelný.</w:t>
      </w:r>
    </w:p>
    <w:p w14:paraId="308ABF86" w14:textId="77777777" w:rsidR="00D72AED" w:rsidRPr="00617D05" w:rsidRDefault="00D72AED" w:rsidP="00D72AED">
      <w:pPr>
        <w:pStyle w:val="Pod-l"/>
      </w:pPr>
      <w:bookmarkStart w:id="21" w:name="_Toc205736893"/>
      <w:r w:rsidRPr="00617D05">
        <w:t>Odkazy na výrobky</w:t>
      </w:r>
      <w:bookmarkEnd w:id="21"/>
    </w:p>
    <w:p w14:paraId="55E232DF" w14:textId="77777777" w:rsidR="00D72AED" w:rsidRPr="00617D05" w:rsidRDefault="00D72AED" w:rsidP="00D72AED">
      <w:pPr>
        <w:pStyle w:val="Odstnesl"/>
      </w:pPr>
      <w:r w:rsidRPr="00617D05">
        <w:t xml:space="preserve">Jestliže se kdekoli v Technickém zadání vyskytnou přímé či nepřímé odkazy na určité dodavatele nebo výrobky, patenty na vynálezy, užitné vzory, průmyslové vzory, ochranné známky nebo označení původu, je to proto, že bez jejich výskytu by požadavky na účel, výkon nebo funkci Díla nemusely být dostatečně přesné nebo srozumitelné. </w:t>
      </w:r>
      <w:r w:rsidRPr="00617D05">
        <w:rPr>
          <w:b/>
          <w:bCs/>
        </w:rPr>
        <w:t>Takovéto případné odkazy nejsou závazné pro provedení Díla a Zhotovitel může nabídnout jiné rovnocenné řešení.</w:t>
      </w:r>
    </w:p>
    <w:p w14:paraId="61C681E1" w14:textId="77777777" w:rsidR="00D72AED" w:rsidRPr="00617D05" w:rsidRDefault="00D72AED" w:rsidP="00D72AED">
      <w:r w:rsidRPr="00617D05">
        <w:br w:type="page"/>
      </w:r>
    </w:p>
    <w:bookmarkEnd w:id="10"/>
    <w:p w14:paraId="17719205" w14:textId="77777777" w:rsidR="00D72AED" w:rsidRPr="00617D05" w:rsidRDefault="00D72AED" w:rsidP="00D72AED">
      <w:pPr>
        <w:pStyle w:val="st"/>
      </w:pPr>
      <w:r w:rsidRPr="00617D05">
        <w:lastRenderedPageBreak/>
        <w:tab/>
      </w:r>
      <w:bookmarkStart w:id="22" w:name="_Toc205736894"/>
      <w:r w:rsidRPr="00617D05">
        <w:t>Část II</w:t>
      </w:r>
      <w:r w:rsidRPr="00617D05">
        <w:tab/>
        <w:t>Obecné požadavky na dílo</w:t>
      </w:r>
      <w:bookmarkEnd w:id="22"/>
    </w:p>
    <w:p w14:paraId="7AFB9843" w14:textId="77777777" w:rsidR="00D72AED" w:rsidRPr="00617D05" w:rsidRDefault="00D72AED" w:rsidP="00D72AED">
      <w:pPr>
        <w:pStyle w:val="l"/>
      </w:pPr>
      <w:bookmarkStart w:id="23" w:name="_Toc205736895"/>
      <w:r w:rsidRPr="00617D05">
        <w:t>Úvodní ujednání</w:t>
      </w:r>
      <w:bookmarkEnd w:id="23"/>
    </w:p>
    <w:p w14:paraId="210D495D" w14:textId="77777777" w:rsidR="00D72AED" w:rsidRPr="00617D05" w:rsidRDefault="00D72AED" w:rsidP="00D72AED">
      <w:pPr>
        <w:pStyle w:val="Odstnesl"/>
      </w:pPr>
      <w:r w:rsidRPr="00617D05">
        <w:t>Zhotovitel musí Dílo vyprojektovat, provést a dokončit tak, aby splňovalo níže vymezené obecné požadavky na Dílo, včetně související inženýrské činnosti a obstarání požadovaných Povolení Zhotovitelem.</w:t>
      </w:r>
    </w:p>
    <w:p w14:paraId="15C4348D" w14:textId="76B529AE" w:rsidR="00D72AED" w:rsidRPr="00617D05" w:rsidRDefault="00D72AED" w:rsidP="00D72AED">
      <w:pPr>
        <w:pStyle w:val="Odstnesl"/>
      </w:pPr>
      <w:r w:rsidRPr="00617D05">
        <w:t xml:space="preserve">Obecné požadavky na Dílo </w:t>
      </w:r>
      <w:r w:rsidRPr="00617D05">
        <w:rPr>
          <w:b/>
          <w:bCs/>
        </w:rPr>
        <w:t>mohou být upřesněny, modifikovány či jinak dotčeny zvláštními požadavky uvedenými ostatních částech Technického zadání</w:t>
      </w:r>
      <w:r w:rsidRPr="00617D05">
        <w:t>.</w:t>
      </w:r>
    </w:p>
    <w:p w14:paraId="2320CECE" w14:textId="77777777" w:rsidR="00D72AED" w:rsidRPr="00617D05" w:rsidRDefault="00D72AED" w:rsidP="00D72AED">
      <w:pPr>
        <w:pStyle w:val="Odstnesl"/>
      </w:pPr>
      <w:r w:rsidRPr="00617D05">
        <w:t xml:space="preserve">Jestliže pro část Díla nejsou Objednatelem výslovně stanoveny žádné požadavky, musí ji Zhotovitel vyprojektovat, provést a dokončit tak, aby odpovídala </w:t>
      </w:r>
      <w:r w:rsidRPr="00617D05">
        <w:rPr>
          <w:b/>
          <w:bCs/>
        </w:rPr>
        <w:t>běžnému standardu</w:t>
      </w:r>
      <w:r w:rsidRPr="00617D05">
        <w:t xml:space="preserve"> a splňovala požadavky veškerých platných Právních předpisů a technických norem, které se na ni vztahují.</w:t>
      </w:r>
    </w:p>
    <w:p w14:paraId="3CAA768C" w14:textId="77777777" w:rsidR="00D72AED" w:rsidRPr="00617D05" w:rsidRDefault="00D72AED" w:rsidP="00D72AED">
      <w:pPr>
        <w:pStyle w:val="l"/>
      </w:pPr>
      <w:bookmarkStart w:id="24" w:name="_Toc205736896"/>
      <w:r w:rsidRPr="00617D05">
        <w:t>Obecná charakteristika díla</w:t>
      </w:r>
      <w:bookmarkEnd w:id="24"/>
    </w:p>
    <w:p w14:paraId="296B2493" w14:textId="4E991704" w:rsidR="00E2004E" w:rsidRDefault="00D72AED" w:rsidP="00D72AED">
      <w:pPr>
        <w:pStyle w:val="Odstnesl"/>
      </w:pPr>
      <w:r w:rsidRPr="00D72AED">
        <w:t xml:space="preserve">Předmětem Díla je </w:t>
      </w:r>
      <w:r w:rsidRPr="002C038D">
        <w:rPr>
          <w:b/>
          <w:bCs/>
        </w:rPr>
        <w:t>novostavba bytového domu</w:t>
      </w:r>
      <w:r w:rsidRPr="00D72AED">
        <w:t xml:space="preserve"> v ul. Nemocniční na pozemku p</w:t>
      </w:r>
      <w:r w:rsidR="00E2004E">
        <w:t>arc</w:t>
      </w:r>
      <w:r w:rsidRPr="00D72AED">
        <w:t>.</w:t>
      </w:r>
      <w:r w:rsidR="00E2004E">
        <w:t xml:space="preserve"> </w:t>
      </w:r>
      <w:r w:rsidRPr="00D72AED">
        <w:t>č. 2521 v k.ú. Nový Bor, obec Nový Bor</w:t>
      </w:r>
      <w:r w:rsidR="00E2004E">
        <w:t>.</w:t>
      </w:r>
      <w:r w:rsidR="002C038D">
        <w:t xml:space="preserve"> </w:t>
      </w:r>
      <w:r w:rsidRPr="00D72AED">
        <w:t xml:space="preserve">Jedná se o novostavbu dřevostavby bytového domu o deseti bytových jednotkách, která bude mít tři nadzemní podlaží a podkroví zastřešené mansardovou střechou. </w:t>
      </w:r>
    </w:p>
    <w:p w14:paraId="015EA03D" w14:textId="153C7D44" w:rsidR="002C038D" w:rsidRDefault="00D72AED" w:rsidP="00D72AED">
      <w:pPr>
        <w:pStyle w:val="Odstnesl"/>
      </w:pPr>
      <w:r w:rsidRPr="00D72AED">
        <w:t>Každá bytová jednotka ve II. a III. NP bude mít balkon v podkroví lodžii</w:t>
      </w:r>
      <w:r w:rsidR="00E2004E">
        <w:t>.</w:t>
      </w:r>
      <w:r w:rsidRPr="00D72AED">
        <w:t xml:space="preserve"> </w:t>
      </w:r>
      <w:r w:rsidR="00E2004E">
        <w:t>V</w:t>
      </w:r>
      <w:r w:rsidRPr="00D72AED">
        <w:t> I. NP bude možné z bytových jednotek vyjít rovnou na společnou komunitní zahradu, kde bude část oddělena pro soukromé využití obyvateli bytových jednotek (např. keři, živým plotem,</w:t>
      </w:r>
      <w:r>
        <w:t xml:space="preserve"> </w:t>
      </w:r>
      <w:r w:rsidRPr="00D72AED">
        <w:t xml:space="preserve">atp.). </w:t>
      </w:r>
    </w:p>
    <w:p w14:paraId="2A1079CC" w14:textId="18E74C20" w:rsidR="00E2004E" w:rsidRDefault="00D72AED" w:rsidP="00D72AED">
      <w:pPr>
        <w:pStyle w:val="Odstnesl"/>
      </w:pPr>
      <w:r w:rsidRPr="00D72AED">
        <w:t xml:space="preserve">Střešní krytina </w:t>
      </w:r>
      <w:r w:rsidR="00E2004E">
        <w:t xml:space="preserve">bude </w:t>
      </w:r>
      <w:r w:rsidRPr="00D72AED">
        <w:t>plechová ze čtvercových šablon</w:t>
      </w:r>
      <w:r w:rsidR="00E2004E">
        <w:t>.</w:t>
      </w:r>
      <w:r w:rsidRPr="00D72AED">
        <w:t xml:space="preserve"> </w:t>
      </w:r>
      <w:r w:rsidR="00E2004E">
        <w:t>V</w:t>
      </w:r>
      <w:r w:rsidRPr="00D72AED">
        <w:t xml:space="preserve">stup domu, podhledy balkónů a stěny a strop lodžií </w:t>
      </w:r>
      <w:r w:rsidR="00E2004E">
        <w:t xml:space="preserve">budou </w:t>
      </w:r>
      <w:r w:rsidRPr="00D72AED">
        <w:t>obloženy dřevěným obkladem</w:t>
      </w:r>
      <w:r w:rsidR="00E2004E">
        <w:t>. V</w:t>
      </w:r>
      <w:r w:rsidRPr="00D72AED">
        <w:t xml:space="preserve"> přízemí </w:t>
      </w:r>
      <w:r w:rsidR="00E2004E">
        <w:t xml:space="preserve">bude použita </w:t>
      </w:r>
      <w:r w:rsidRPr="00D72AED">
        <w:t xml:space="preserve">dvouvrstvá hrubá (strukturovaná) omítka </w:t>
      </w:r>
      <w:r w:rsidR="00E2004E">
        <w:t xml:space="preserve">a </w:t>
      </w:r>
      <w:r w:rsidRPr="00D72AED">
        <w:t xml:space="preserve">ve II. a III. NP dvouvrstvá hladká omítka. </w:t>
      </w:r>
    </w:p>
    <w:p w14:paraId="5783C969" w14:textId="457B55AA" w:rsidR="00E2004E" w:rsidRDefault="00D72AED" w:rsidP="00D72AED">
      <w:pPr>
        <w:pStyle w:val="Odstnesl"/>
      </w:pPr>
      <w:r w:rsidRPr="00D72AED">
        <w:t xml:space="preserve">Před bytovým domem bude provedeno 6 parkovacích stání </w:t>
      </w:r>
      <w:r w:rsidR="00E2004E">
        <w:t>(</w:t>
      </w:r>
      <w:r w:rsidRPr="00D72AED">
        <w:t>z toho jedno pro osoby s omezenou schopností pohybu a orientace</w:t>
      </w:r>
      <w:r w:rsidR="00E2004E">
        <w:t>)</w:t>
      </w:r>
      <w:r w:rsidRPr="00D72AED">
        <w:t xml:space="preserve"> z betonové dlažby čtvercového formátu</w:t>
      </w:r>
      <w:r w:rsidR="00E2004E">
        <w:t>.</w:t>
      </w:r>
      <w:r w:rsidRPr="00D72AED">
        <w:t xml:space="preserve"> </w:t>
      </w:r>
      <w:r w:rsidR="00E2004E">
        <w:t>V</w:t>
      </w:r>
      <w:r w:rsidRPr="00D72AED">
        <w:t xml:space="preserve">lastní stání pro auta </w:t>
      </w:r>
      <w:r w:rsidR="00E2004E">
        <w:t>budou provedena</w:t>
      </w:r>
      <w:r w:rsidRPr="00D72AED">
        <w:t xml:space="preserve"> v</w:t>
      </w:r>
      <w:r w:rsidR="00E2004E">
        <w:t> </w:t>
      </w:r>
      <w:r w:rsidRPr="00D72AED">
        <w:t>kladení</w:t>
      </w:r>
      <w:r w:rsidR="00E2004E">
        <w:t xml:space="preserve"> dlažby</w:t>
      </w:r>
      <w:r w:rsidRPr="00D72AED">
        <w:t xml:space="preserve"> s širší spárou s možností prorůstání trávy.</w:t>
      </w:r>
    </w:p>
    <w:p w14:paraId="79EFAC20" w14:textId="2CECA7F7" w:rsidR="00E2004E" w:rsidRDefault="00D72AED" w:rsidP="00D72AED">
      <w:pPr>
        <w:pStyle w:val="Odstnesl"/>
      </w:pPr>
      <w:r w:rsidRPr="00D72AED">
        <w:t>Před domem budou dále umístěny nádoby na odpad, poštovní schránky, lavička, stojan na kola,</w:t>
      </w:r>
      <w:r w:rsidR="00E2004E">
        <w:t xml:space="preserve"> proveden </w:t>
      </w:r>
      <w:r w:rsidRPr="00D72AED">
        <w:t xml:space="preserve">přístupový chodníček z betonové dlažby a </w:t>
      </w:r>
      <w:r w:rsidR="00E2004E">
        <w:t xml:space="preserve">umístěna </w:t>
      </w:r>
      <w:r w:rsidRPr="00D72AED">
        <w:t xml:space="preserve">branka na komunitní zahradu, která </w:t>
      </w:r>
      <w:r w:rsidR="00E2004E">
        <w:t>bude</w:t>
      </w:r>
      <w:r w:rsidRPr="00D72AED">
        <w:t xml:space="preserve"> oplocena pletivovým oplocením. </w:t>
      </w:r>
    </w:p>
    <w:p w14:paraId="15C2A323" w14:textId="14ED907D" w:rsidR="00E2004E" w:rsidRDefault="00D72AED" w:rsidP="00D72AED">
      <w:pPr>
        <w:pStyle w:val="Odstnesl"/>
      </w:pPr>
      <w:r w:rsidRPr="00D72AED">
        <w:t xml:space="preserve">V rámci </w:t>
      </w:r>
      <w:r w:rsidR="00E2004E">
        <w:t>Díla</w:t>
      </w:r>
      <w:r w:rsidRPr="00D72AED">
        <w:t xml:space="preserve"> bude provedena komunitní zahrada, která bude mimo jiné obsahovat vyvýšené záhony, osázení stromy </w:t>
      </w:r>
      <w:r w:rsidR="00E2004E">
        <w:t>(</w:t>
      </w:r>
      <w:r w:rsidRPr="00D72AED">
        <w:t>vysokými, středními a nízkými</w:t>
      </w:r>
      <w:r w:rsidR="00E2004E">
        <w:t>)</w:t>
      </w:r>
      <w:r w:rsidRPr="00D72AED">
        <w:t xml:space="preserve"> a živým plotem podél hranice s pozemkem p</w:t>
      </w:r>
      <w:r w:rsidR="00E2004E">
        <w:t>arc</w:t>
      </w:r>
      <w:r w:rsidRPr="00D72AED">
        <w:t>.</w:t>
      </w:r>
      <w:r w:rsidR="00E2004E">
        <w:t xml:space="preserve"> </w:t>
      </w:r>
      <w:r w:rsidRPr="00D72AED">
        <w:t xml:space="preserve">č. 2520 v k.ú. Nový Bor, obec Nový Bor. Dále zde bude provedeno ohniště s lavičkami a základní herní prvky pro děti. </w:t>
      </w:r>
    </w:p>
    <w:p w14:paraId="02961AEB" w14:textId="18D9595E" w:rsidR="00D72AED" w:rsidRPr="00D72AED" w:rsidRDefault="002C038D" w:rsidP="00D72AED">
      <w:pPr>
        <w:pStyle w:val="Odstnesl"/>
      </w:pPr>
      <w:r>
        <w:t>Součástí D</w:t>
      </w:r>
      <w:r>
        <w:rPr>
          <w:lang w:val="en-US"/>
        </w:rPr>
        <w:t xml:space="preserve">íla je </w:t>
      </w:r>
      <w:r w:rsidR="00D72AED" w:rsidRPr="00D72AED">
        <w:t>napojení na vodovodní, kanalizační a plynovodní přípojku a přípojku elektro NN.</w:t>
      </w:r>
    </w:p>
    <w:p w14:paraId="53934BC3" w14:textId="77777777" w:rsidR="00D72AED" w:rsidRPr="00617D05" w:rsidRDefault="00D72AED" w:rsidP="00D72AED">
      <w:pPr>
        <w:pStyle w:val="l"/>
      </w:pPr>
      <w:bookmarkStart w:id="25" w:name="_Toc205736897"/>
      <w:r w:rsidRPr="00617D05">
        <w:t>Projektové cíle</w:t>
      </w:r>
      <w:bookmarkEnd w:id="25"/>
    </w:p>
    <w:p w14:paraId="54CE5FFE" w14:textId="77777777" w:rsidR="00D72AED" w:rsidRPr="00617D05" w:rsidRDefault="00D72AED" w:rsidP="00D72AED">
      <w:pPr>
        <w:pStyle w:val="Odstnesl"/>
      </w:pPr>
      <w:r w:rsidRPr="00617D05">
        <w:t xml:space="preserve">Účelem Díla je dosažení níže popsaných cílů a smyslu Díla, potřeb a očekávání Objednatele, příp. jiných s Dílem souvisejících priorit Objednatele. </w:t>
      </w:r>
    </w:p>
    <w:p w14:paraId="0C457030" w14:textId="77777777" w:rsidR="00D72AED" w:rsidRPr="00617D05" w:rsidRDefault="00D72AED" w:rsidP="00D72AED">
      <w:pPr>
        <w:pStyle w:val="Odstnesl"/>
        <w:numPr>
          <w:ilvl w:val="0"/>
          <w:numId w:val="0"/>
        </w:numPr>
        <w:rPr>
          <w:rFonts w:ascii="Arial" w:hAnsi="Arial" w:cs="Arial"/>
          <w:b/>
          <w:bCs/>
          <w:sz w:val="22"/>
        </w:rPr>
      </w:pPr>
      <w:r w:rsidRPr="00617D05">
        <w:rPr>
          <w:rFonts w:ascii="Arial" w:hAnsi="Arial" w:cs="Arial"/>
          <w:b/>
          <w:bCs/>
          <w:sz w:val="22"/>
        </w:rPr>
        <w:t>5.1</w:t>
      </w:r>
      <w:r w:rsidRPr="00617D05">
        <w:rPr>
          <w:rFonts w:ascii="Arial" w:hAnsi="Arial" w:cs="Arial"/>
          <w:b/>
          <w:bCs/>
          <w:sz w:val="22"/>
        </w:rPr>
        <w:tab/>
        <w:t>VYMEZENÍ PROJEKTOVÝCH CÍLŮ</w:t>
      </w:r>
    </w:p>
    <w:p w14:paraId="5EED9DE7" w14:textId="77777777" w:rsidR="00D72AED" w:rsidRPr="00617D05" w:rsidRDefault="00D72AED" w:rsidP="00D72AED">
      <w:pPr>
        <w:pStyle w:val="Odstnesl"/>
      </w:pPr>
      <w:r w:rsidRPr="00617D05">
        <w:lastRenderedPageBreak/>
        <w:t>Zhotovitel musí Dílo vyprojektovat, provést a dokončit tak, aby v maximální možné míře napomohl dosažení následujících projektových cílů:</w:t>
      </w:r>
    </w:p>
    <w:p w14:paraId="5CCF9729" w14:textId="77777777" w:rsidR="00D72AED" w:rsidRPr="00793F53" w:rsidRDefault="00D72AED" w:rsidP="00E37633">
      <w:pPr>
        <w:pStyle w:val="Psm"/>
        <w:numPr>
          <w:ilvl w:val="3"/>
          <w:numId w:val="2"/>
        </w:numPr>
      </w:pPr>
      <w:r w:rsidRPr="00793F53">
        <w:rPr>
          <w:b/>
          <w:bCs/>
        </w:rPr>
        <w:t>vyvážené uspořádání hmoty Stavby a jejího měřítka</w:t>
      </w:r>
      <w:r w:rsidRPr="00793F53">
        <w:t xml:space="preserve"> vzhledem k okolí a lidskému vnímání, harmonické začlenění Stavby v řešeném území, citlivé použití materiálů i barev, jakož i soudobost a neotřelosti navrhovaného řešení, a to přiměřeně k charakteru a účelu Stavby i řešenému území;</w:t>
      </w:r>
    </w:p>
    <w:p w14:paraId="22E6DD7B" w14:textId="77777777" w:rsidR="00D72AED" w:rsidRPr="00793F53" w:rsidRDefault="00D72AED" w:rsidP="00E37633">
      <w:pPr>
        <w:pStyle w:val="Psm"/>
        <w:numPr>
          <w:ilvl w:val="3"/>
          <w:numId w:val="2"/>
        </w:numPr>
      </w:pPr>
      <w:r w:rsidRPr="00793F53">
        <w:rPr>
          <w:b/>
          <w:bCs/>
        </w:rPr>
        <w:t>logické a efektivní uspořádání prostor</w:t>
      </w:r>
      <w:r w:rsidRPr="00793F53">
        <w:t>, jejich optimální provozní propojení a návaznosti vzhledem k požadovanému účelu jednotlivých prostor;</w:t>
      </w:r>
    </w:p>
    <w:p w14:paraId="0DCB8C81" w14:textId="77777777" w:rsidR="00D72AED" w:rsidRPr="00793F53" w:rsidRDefault="00D72AED" w:rsidP="00E37633">
      <w:pPr>
        <w:pStyle w:val="Psm"/>
        <w:numPr>
          <w:ilvl w:val="3"/>
          <w:numId w:val="2"/>
        </w:numPr>
      </w:pPr>
      <w:r w:rsidRPr="00793F53">
        <w:t xml:space="preserve">použití </w:t>
      </w:r>
      <w:r w:rsidRPr="00793F53">
        <w:rPr>
          <w:b/>
          <w:bCs/>
        </w:rPr>
        <w:t>soudobých efektivních konstrukcí a technologií</w:t>
      </w:r>
      <w:r w:rsidRPr="00793F53">
        <w:t xml:space="preserve">, kvalitních, odolných a na údržbu </w:t>
      </w:r>
      <w:r w:rsidRPr="00793F53">
        <w:rPr>
          <w:b/>
          <w:bCs/>
        </w:rPr>
        <w:t>nenáročných materiálů</w:t>
      </w:r>
      <w:r w:rsidRPr="00793F53">
        <w:t>;</w:t>
      </w:r>
    </w:p>
    <w:p w14:paraId="54D9FC04" w14:textId="77777777" w:rsidR="00D72AED" w:rsidRPr="00793F53" w:rsidRDefault="00D72AED" w:rsidP="00E37633">
      <w:pPr>
        <w:pStyle w:val="Psm"/>
        <w:numPr>
          <w:ilvl w:val="3"/>
          <w:numId w:val="2"/>
        </w:numPr>
      </w:pPr>
      <w:r w:rsidRPr="00793F53">
        <w:t xml:space="preserve">co nejvyšší </w:t>
      </w:r>
      <w:r w:rsidRPr="00793F53">
        <w:rPr>
          <w:b/>
          <w:bCs/>
        </w:rPr>
        <w:t>životnost</w:t>
      </w:r>
      <w:r w:rsidRPr="00793F53">
        <w:t xml:space="preserve"> Stavby;</w:t>
      </w:r>
    </w:p>
    <w:p w14:paraId="49A60669" w14:textId="77777777" w:rsidR="00D72AED" w:rsidRPr="00793F53" w:rsidRDefault="00D72AED" w:rsidP="00E37633">
      <w:pPr>
        <w:pStyle w:val="Psm"/>
        <w:numPr>
          <w:ilvl w:val="3"/>
          <w:numId w:val="2"/>
        </w:numPr>
      </w:pPr>
      <w:r w:rsidRPr="00793F53">
        <w:t xml:space="preserve">co </w:t>
      </w:r>
      <w:r w:rsidRPr="00793F53">
        <w:rPr>
          <w:b/>
          <w:bCs/>
        </w:rPr>
        <w:t>nejnižší ekonomická náročnost</w:t>
      </w:r>
      <w:r w:rsidRPr="00793F53">
        <w:t xml:space="preserve"> provozu Stavby;</w:t>
      </w:r>
    </w:p>
    <w:p w14:paraId="0150C5A3" w14:textId="77777777" w:rsidR="00D72AED" w:rsidRPr="00793F53" w:rsidRDefault="00D72AED" w:rsidP="00E37633">
      <w:pPr>
        <w:pStyle w:val="Psm"/>
        <w:numPr>
          <w:ilvl w:val="3"/>
          <w:numId w:val="2"/>
        </w:numPr>
      </w:pPr>
      <w:r w:rsidRPr="00793F53">
        <w:t xml:space="preserve">co nejnižší </w:t>
      </w:r>
      <w:r w:rsidRPr="00793F53">
        <w:rPr>
          <w:b/>
          <w:bCs/>
        </w:rPr>
        <w:t xml:space="preserve">servisní náročnost </w:t>
      </w:r>
      <w:r w:rsidRPr="00793F53">
        <w:t>Stavby:</w:t>
      </w:r>
    </w:p>
    <w:p w14:paraId="12BAA960" w14:textId="77777777" w:rsidR="00D72AED" w:rsidRPr="00793F53" w:rsidRDefault="00D72AED" w:rsidP="00E37633">
      <w:pPr>
        <w:pStyle w:val="Bod"/>
        <w:numPr>
          <w:ilvl w:val="4"/>
          <w:numId w:val="10"/>
        </w:numPr>
      </w:pPr>
      <w:r w:rsidRPr="00793F53">
        <w:t>co nejnižší náklady na běžnou, pravidelnou údržbu;</w:t>
      </w:r>
    </w:p>
    <w:p w14:paraId="1E009355" w14:textId="77777777" w:rsidR="00D72AED" w:rsidRPr="00793F53" w:rsidRDefault="00D72AED" w:rsidP="00E37633">
      <w:pPr>
        <w:pStyle w:val="Bod"/>
        <w:numPr>
          <w:ilvl w:val="4"/>
          <w:numId w:val="10"/>
        </w:numPr>
      </w:pPr>
      <w:r w:rsidRPr="00793F53">
        <w:t>snazší řešení oprav či úprav (stejné náhradní díly, stejné postupy);</w:t>
      </w:r>
    </w:p>
    <w:p w14:paraId="1720DF7D" w14:textId="77777777" w:rsidR="00D72AED" w:rsidRPr="00793F53" w:rsidRDefault="00D72AED" w:rsidP="00E37633">
      <w:pPr>
        <w:pStyle w:val="Bod"/>
        <w:numPr>
          <w:ilvl w:val="4"/>
          <w:numId w:val="10"/>
        </w:numPr>
      </w:pPr>
      <w:r w:rsidRPr="00793F53">
        <w:t>predikovatelnost oprav/úprav Stavby;</w:t>
      </w:r>
    </w:p>
    <w:p w14:paraId="632A71B2" w14:textId="77777777" w:rsidR="00D72AED" w:rsidRPr="00793F53" w:rsidRDefault="00D72AED" w:rsidP="00E37633">
      <w:pPr>
        <w:pStyle w:val="Psm"/>
        <w:numPr>
          <w:ilvl w:val="3"/>
          <w:numId w:val="2"/>
        </w:numPr>
      </w:pPr>
      <w:r w:rsidRPr="00793F53">
        <w:t xml:space="preserve">co nejvyšší </w:t>
      </w:r>
      <w:r w:rsidRPr="00793F53">
        <w:rPr>
          <w:b/>
          <w:bCs/>
        </w:rPr>
        <w:t>spolehlivost</w:t>
      </w:r>
      <w:r w:rsidRPr="00793F53">
        <w:t xml:space="preserve">, nižší počet vad a havárií Stavby, pokles nákladů spojených s jejich řešením, pokles omezení provozu; </w:t>
      </w:r>
    </w:p>
    <w:p w14:paraId="6E58B375" w14:textId="77777777" w:rsidR="00D72AED" w:rsidRPr="00793F53" w:rsidRDefault="00D72AED" w:rsidP="00E37633">
      <w:pPr>
        <w:pStyle w:val="Psm"/>
        <w:numPr>
          <w:ilvl w:val="3"/>
          <w:numId w:val="2"/>
        </w:numPr>
      </w:pPr>
      <w:r w:rsidRPr="00793F53">
        <w:t>co nejjednodušší a nejintuitivnější ovládání Technologických zařízení;</w:t>
      </w:r>
    </w:p>
    <w:p w14:paraId="5BE98657" w14:textId="77777777" w:rsidR="00D72AED" w:rsidRPr="00793F53" w:rsidRDefault="00D72AED" w:rsidP="00E37633">
      <w:pPr>
        <w:pStyle w:val="Psm"/>
        <w:numPr>
          <w:ilvl w:val="3"/>
          <w:numId w:val="2"/>
        </w:numPr>
      </w:pPr>
      <w:r w:rsidRPr="00793F53">
        <w:t xml:space="preserve">co nejvyšší </w:t>
      </w:r>
      <w:r w:rsidRPr="00793F53">
        <w:rPr>
          <w:b/>
          <w:bCs/>
        </w:rPr>
        <w:t>bezpečnost provozu</w:t>
      </w:r>
      <w:r w:rsidRPr="00793F53">
        <w:t>, racionální automatizace obsluhy Stavby (eliminace prostoru pro lidskou chybu);</w:t>
      </w:r>
    </w:p>
    <w:p w14:paraId="28D394BE" w14:textId="77777777" w:rsidR="00D72AED" w:rsidRPr="00793F53" w:rsidRDefault="00D72AED" w:rsidP="00E37633">
      <w:pPr>
        <w:pStyle w:val="Psm"/>
        <w:numPr>
          <w:ilvl w:val="3"/>
          <w:numId w:val="2"/>
        </w:numPr>
      </w:pPr>
      <w:r w:rsidRPr="00793F53">
        <w:t xml:space="preserve">co nejvyšší </w:t>
      </w:r>
      <w:r w:rsidRPr="00793F53">
        <w:rPr>
          <w:b/>
          <w:bCs/>
        </w:rPr>
        <w:t>komfort</w:t>
      </w:r>
      <w:r w:rsidRPr="00793F53">
        <w:t xml:space="preserve"> nájemníků a návštěvníků Stavby;</w:t>
      </w:r>
    </w:p>
    <w:p w14:paraId="57FE0E65" w14:textId="77777777" w:rsidR="00D72AED" w:rsidRPr="00793F53" w:rsidRDefault="00D72AED" w:rsidP="00E37633">
      <w:pPr>
        <w:pStyle w:val="Psm"/>
        <w:numPr>
          <w:ilvl w:val="3"/>
          <w:numId w:val="2"/>
        </w:numPr>
      </w:pPr>
      <w:r w:rsidRPr="00793F53">
        <w:rPr>
          <w:b/>
          <w:bCs/>
        </w:rPr>
        <w:t>nadčasovost, dlouhodobost</w:t>
      </w:r>
      <w:r w:rsidRPr="00793F53">
        <w:t xml:space="preserve"> řešení Stavby; Dílo je realizováno s výhledem dlouhodobého užívání.</w:t>
      </w:r>
    </w:p>
    <w:p w14:paraId="487B1C92" w14:textId="77777777" w:rsidR="00D72AED" w:rsidRPr="00617D05" w:rsidRDefault="00D72AED" w:rsidP="00D72AED">
      <w:pPr>
        <w:pStyle w:val="Pod-l"/>
      </w:pPr>
      <w:bookmarkStart w:id="26" w:name="_Toc205736898"/>
      <w:r w:rsidRPr="00617D05">
        <w:t>Péče zhotovitele</w:t>
      </w:r>
      <w:bookmarkEnd w:id="26"/>
    </w:p>
    <w:p w14:paraId="3603EBC0" w14:textId="77777777" w:rsidR="00D72AED" w:rsidRPr="00617D05" w:rsidRDefault="00D72AED" w:rsidP="00D72AED">
      <w:pPr>
        <w:pStyle w:val="Odstnesl"/>
      </w:pPr>
      <w:r w:rsidRPr="00617D05">
        <w:t xml:space="preserve">Zhotovitel v souvislosti s projektovými cíli ve smyslu předchozího Pod-článku musí zejména: </w:t>
      </w:r>
    </w:p>
    <w:p w14:paraId="4F77EF01" w14:textId="77777777" w:rsidR="00D72AED" w:rsidRPr="00617D05" w:rsidRDefault="00D72AED" w:rsidP="00D72AED">
      <w:pPr>
        <w:pStyle w:val="Psm"/>
      </w:pPr>
      <w:r w:rsidRPr="00617D05">
        <w:rPr>
          <w:b/>
          <w:bCs/>
        </w:rPr>
        <w:t>pravidelně vyhodnocovat</w:t>
      </w:r>
      <w:r w:rsidRPr="00617D05">
        <w:t>, zda vyprojektováním, provedením a dokončením Díla skutečně v maximální možné míře napomáhá k dosažení projektových cílů;</w:t>
      </w:r>
    </w:p>
    <w:p w14:paraId="4718D36D" w14:textId="77777777" w:rsidR="00D72AED" w:rsidRPr="00617D05" w:rsidRDefault="00D72AED" w:rsidP="00D72AED">
      <w:pPr>
        <w:pStyle w:val="Psm"/>
      </w:pPr>
      <w:r w:rsidRPr="00617D05">
        <w:rPr>
          <w:b/>
          <w:bCs/>
        </w:rPr>
        <w:t>předkládat návrhy řešení</w:t>
      </w:r>
      <w:r w:rsidRPr="00617D05">
        <w:t xml:space="preserve"> v případě, když se projektové cíle nedaří dosahovat;</w:t>
      </w:r>
    </w:p>
    <w:p w14:paraId="1E73E32D" w14:textId="77777777" w:rsidR="00D72AED" w:rsidRPr="00617D05" w:rsidRDefault="00D72AED" w:rsidP="00D72AED">
      <w:pPr>
        <w:pStyle w:val="Psm"/>
      </w:pPr>
      <w:r w:rsidRPr="00617D05">
        <w:rPr>
          <w:b/>
          <w:bCs/>
        </w:rPr>
        <w:t>navrhnout Objednateli úpravu či doplnění</w:t>
      </w:r>
      <w:r w:rsidRPr="00617D05">
        <w:t xml:space="preserve"> projektových cílů, pokud to považuje za vhodné s ohledem na povahu Díla a zájmy Objednatele.</w:t>
      </w:r>
    </w:p>
    <w:p w14:paraId="5EDF025F" w14:textId="77777777" w:rsidR="00D72AED" w:rsidRPr="00617D05" w:rsidRDefault="00D72AED" w:rsidP="00D72AED">
      <w:pPr>
        <w:pStyle w:val="l"/>
      </w:pPr>
      <w:bookmarkStart w:id="27" w:name="_Toc205736899"/>
      <w:r w:rsidRPr="00617D05">
        <w:t>Údaje o staveništi</w:t>
      </w:r>
      <w:bookmarkEnd w:id="27"/>
    </w:p>
    <w:p w14:paraId="2C6AEC3A" w14:textId="77777777" w:rsidR="00D72AED" w:rsidRPr="00617D05" w:rsidRDefault="00D72AED" w:rsidP="00D72AED">
      <w:pPr>
        <w:pStyle w:val="Pod-l"/>
      </w:pPr>
      <w:bookmarkStart w:id="28" w:name="_Toc205736900"/>
      <w:r w:rsidRPr="00617D05">
        <w:t>Charakteristika stavbou dotčeného území</w:t>
      </w:r>
      <w:bookmarkEnd w:id="28"/>
    </w:p>
    <w:p w14:paraId="0475B9EA" w14:textId="77777777" w:rsidR="002C038D" w:rsidRPr="002C038D" w:rsidRDefault="00D72AED" w:rsidP="00D72AED">
      <w:pPr>
        <w:pStyle w:val="Odstnesl"/>
        <w:rPr>
          <w:i/>
          <w:iCs/>
        </w:rPr>
      </w:pPr>
      <w:r w:rsidRPr="00A063FD">
        <w:t xml:space="preserve">Stavbou dotčené území se nachází v severozápadní okrajové části města Nový Bor při hranici </w:t>
      </w:r>
      <w:r w:rsidRPr="00D72AED">
        <w:t>s vlakovým nádražím. V blízkosti pozemku v ulici Nemocniční, kde bude prováděna stavba bytového domu</w:t>
      </w:r>
      <w:r w:rsidR="002C038D">
        <w:t>,</w:t>
      </w:r>
      <w:r w:rsidRPr="00D72AED">
        <w:t xml:space="preserve"> se nachází LDN, sportovní hala a budova internátu SPŠ Sklářské, bytový dům, několik rodinných domů, sběrný dvůr, sklad a sklárna. </w:t>
      </w:r>
    </w:p>
    <w:p w14:paraId="1CF52E43" w14:textId="102C0984" w:rsidR="00D72AED" w:rsidRPr="00D72AED" w:rsidRDefault="00D72AED" w:rsidP="00D72AED">
      <w:pPr>
        <w:pStyle w:val="Odstnesl"/>
        <w:rPr>
          <w:i/>
          <w:iCs/>
        </w:rPr>
      </w:pPr>
      <w:r w:rsidRPr="00D72AED">
        <w:lastRenderedPageBreak/>
        <w:t>Území, kde se bude umisťovat novostavba bytového domu</w:t>
      </w:r>
      <w:r w:rsidR="002C038D">
        <w:t>,</w:t>
      </w:r>
      <w:r w:rsidRPr="00D72AED">
        <w:t xml:space="preserve"> se nachází převážně v plochách vymezených pro výrobu a skladování s malou zátěží a plochách vymezených pro občanskou vybavenost. Pozemek určený pro stavbu bytového domu se nachází dle platného územního plánu města Nový Bor v plochách smíšených obytných. </w:t>
      </w:r>
    </w:p>
    <w:p w14:paraId="04FC74DE" w14:textId="77777777" w:rsidR="00D72AED" w:rsidRPr="00D72AED" w:rsidRDefault="00D72AED" w:rsidP="00D72AED">
      <w:pPr>
        <w:pStyle w:val="Odstnesl"/>
        <w:rPr>
          <w:i/>
          <w:iCs/>
        </w:rPr>
      </w:pPr>
      <w:r w:rsidRPr="00D72AED">
        <w:rPr>
          <w:i/>
          <w:iCs/>
          <w:noProof/>
        </w:rPr>
        <mc:AlternateContent>
          <mc:Choice Requires="wps">
            <w:drawing>
              <wp:anchor distT="0" distB="0" distL="114300" distR="114300" simplePos="0" relativeHeight="251659264" behindDoc="0" locked="0" layoutInCell="1" allowOverlap="1" wp14:anchorId="24E6E701" wp14:editId="05CD910D">
                <wp:simplePos x="0" y="0"/>
                <wp:positionH relativeFrom="column">
                  <wp:posOffset>3065973</wp:posOffset>
                </wp:positionH>
                <wp:positionV relativeFrom="paragraph">
                  <wp:posOffset>831436</wp:posOffset>
                </wp:positionV>
                <wp:extent cx="620703" cy="309604"/>
                <wp:effectExtent l="0" t="114300" r="0" b="109855"/>
                <wp:wrapNone/>
                <wp:docPr id="134123236" name="Ovál 2"/>
                <wp:cNvGraphicFramePr/>
                <a:graphic xmlns:a="http://schemas.openxmlformats.org/drawingml/2006/main">
                  <a:graphicData uri="http://schemas.microsoft.com/office/word/2010/wordprocessingShape">
                    <wps:wsp>
                      <wps:cNvSpPr/>
                      <wps:spPr>
                        <a:xfrm rot="2423301">
                          <a:off x="0" y="0"/>
                          <a:ext cx="620703" cy="309604"/>
                        </a:xfrm>
                        <a:prstGeom prst="ellipse">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02EF95" id="Ovál 2" o:spid="_x0000_s1026" style="position:absolute;margin-left:241.4pt;margin-top:65.45pt;width:48.85pt;height:24.4pt;rotation:264689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" filled="f" strokecolor="red" strokeweight="3pt">
                <v:stroke joinstyle="miter"/>
              </v:oval>
            </w:pict>
          </mc:Fallback>
        </mc:AlternateContent>
      </w:r>
      <w:r w:rsidRPr="00D72AED">
        <w:rPr>
          <w:i/>
          <w:iCs/>
          <w:noProof/>
        </w:rPr>
        <w:drawing>
          <wp:inline distT="0" distB="0" distL="0" distR="0" wp14:anchorId="2684887F" wp14:editId="24B84041">
            <wp:extent cx="4873625" cy="3664380"/>
            <wp:effectExtent l="0" t="0" r="3175" b="0"/>
            <wp:docPr id="4400534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1522" cy="3677837"/>
                    </a:xfrm>
                    <a:prstGeom prst="rect">
                      <a:avLst/>
                    </a:prstGeom>
                    <a:noFill/>
                    <a:ln>
                      <a:noFill/>
                    </a:ln>
                  </pic:spPr>
                </pic:pic>
              </a:graphicData>
            </a:graphic>
          </wp:inline>
        </w:drawing>
      </w:r>
    </w:p>
    <w:p w14:paraId="641C28C9" w14:textId="77777777" w:rsidR="00D72AED" w:rsidRPr="00D72AED" w:rsidRDefault="00D72AED" w:rsidP="00D72AED">
      <w:pPr>
        <w:pStyle w:val="Odstnesl"/>
        <w:rPr>
          <w:i/>
          <w:iCs/>
        </w:rPr>
      </w:pPr>
      <w:r w:rsidRPr="00D72AED">
        <w:rPr>
          <w:i/>
          <w:iCs/>
          <w:noProof/>
        </w:rPr>
        <w:drawing>
          <wp:inline distT="0" distB="0" distL="0" distR="0" wp14:anchorId="3E171F57" wp14:editId="1A339D55">
            <wp:extent cx="4874149" cy="3802203"/>
            <wp:effectExtent l="0" t="0" r="3175" b="8255"/>
            <wp:docPr id="43842263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7653" cy="3804936"/>
                    </a:xfrm>
                    <a:prstGeom prst="rect">
                      <a:avLst/>
                    </a:prstGeom>
                    <a:noFill/>
                    <a:ln>
                      <a:noFill/>
                    </a:ln>
                  </pic:spPr>
                </pic:pic>
              </a:graphicData>
            </a:graphic>
          </wp:inline>
        </w:drawing>
      </w:r>
    </w:p>
    <w:p w14:paraId="27559371" w14:textId="77777777" w:rsidR="00D72AED" w:rsidRPr="00D72AED" w:rsidRDefault="00D72AED" w:rsidP="00D72AED">
      <w:pPr>
        <w:pStyle w:val="Odstnesl"/>
        <w:rPr>
          <w:i/>
          <w:iCs/>
        </w:rPr>
      </w:pPr>
      <w:r w:rsidRPr="00D72AED">
        <w:rPr>
          <w:i/>
          <w:iCs/>
          <w:noProof/>
        </w:rPr>
        <w:lastRenderedPageBreak/>
        <w:drawing>
          <wp:inline distT="0" distB="0" distL="0" distR="0" wp14:anchorId="3D2DC180" wp14:editId="1F6530E1">
            <wp:extent cx="5760720" cy="6641465"/>
            <wp:effectExtent l="0" t="0" r="0" b="6985"/>
            <wp:docPr id="162410947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6641465"/>
                    </a:xfrm>
                    <a:prstGeom prst="rect">
                      <a:avLst/>
                    </a:prstGeom>
                    <a:noFill/>
                    <a:ln>
                      <a:noFill/>
                    </a:ln>
                  </pic:spPr>
                </pic:pic>
              </a:graphicData>
            </a:graphic>
          </wp:inline>
        </w:drawing>
      </w:r>
    </w:p>
    <w:p w14:paraId="0EFC53C3" w14:textId="77777777" w:rsidR="002C038D" w:rsidRPr="002C038D" w:rsidRDefault="002C038D" w:rsidP="00D72AED">
      <w:pPr>
        <w:pStyle w:val="Odstnesl"/>
        <w:rPr>
          <w:i/>
          <w:iCs/>
        </w:rPr>
      </w:pPr>
      <w:r w:rsidRPr="00D72AED">
        <w:t xml:space="preserve">Pozemek pro stavbu bytového domu se nenachází v chráněné krajinné oblasti. </w:t>
      </w:r>
    </w:p>
    <w:p w14:paraId="4430D9D8" w14:textId="4AF75ECA" w:rsidR="002C038D" w:rsidRPr="002C038D" w:rsidRDefault="002C038D" w:rsidP="00D72AED">
      <w:pPr>
        <w:pStyle w:val="Odstnesl"/>
        <w:rPr>
          <w:i/>
          <w:iCs/>
        </w:rPr>
      </w:pPr>
      <w:r w:rsidRPr="00D72AED">
        <w:t>Stavební pozemek je dotčen ochranným pásmem dráhy.</w:t>
      </w:r>
    </w:p>
    <w:p w14:paraId="19062986" w14:textId="605069D8" w:rsidR="00D72AED" w:rsidRPr="00D72AED" w:rsidRDefault="00D72AED" w:rsidP="00D72AED">
      <w:pPr>
        <w:pStyle w:val="Odstnesl"/>
        <w:rPr>
          <w:i/>
          <w:iCs/>
        </w:rPr>
      </w:pPr>
      <w:r w:rsidRPr="00D72AED">
        <w:t>Staveniště je vymezeno pozemkem pro umístění uvažované stavby bytového domu</w:t>
      </w:r>
      <w:r w:rsidR="002C038D">
        <w:t>.</w:t>
      </w:r>
      <w:r w:rsidRPr="00D72AED">
        <w:t xml:space="preserve"> </w:t>
      </w:r>
      <w:r w:rsidR="002C038D">
        <w:t>T</w:t>
      </w:r>
      <w:r w:rsidRPr="00D72AED">
        <w:t>ento</w:t>
      </w:r>
      <w:r w:rsidR="002C038D">
        <w:t xml:space="preserve"> pozemek</w:t>
      </w:r>
      <w:r w:rsidRPr="00D72AED">
        <w:t xml:space="preserve"> je v současném stavu celý oplocen pletivovým oplocením do ocelových sloupků a osazen ocelovou bránou. </w:t>
      </w:r>
    </w:p>
    <w:p w14:paraId="1C73BA7F" w14:textId="77777777" w:rsidR="00D72AED" w:rsidRPr="00617D05" w:rsidRDefault="00D72AED" w:rsidP="00D72AED">
      <w:pPr>
        <w:pStyle w:val="Pod-l"/>
      </w:pPr>
      <w:bookmarkStart w:id="29" w:name="_Toc110968056"/>
      <w:bookmarkStart w:id="30" w:name="_Toc110968057"/>
      <w:bookmarkStart w:id="31" w:name="_Toc110968058"/>
      <w:bookmarkStart w:id="32" w:name="_Toc110968059"/>
      <w:bookmarkStart w:id="33" w:name="_Toc205736901"/>
      <w:bookmarkEnd w:id="29"/>
      <w:bookmarkEnd w:id="30"/>
      <w:bookmarkEnd w:id="31"/>
      <w:bookmarkEnd w:id="32"/>
      <w:r w:rsidRPr="00617D05">
        <w:t>Identifikace pozemků tvořících staveniště</w:t>
      </w:r>
      <w:bookmarkEnd w:id="33"/>
    </w:p>
    <w:p w14:paraId="1EC6522F" w14:textId="77777777" w:rsidR="00D72AED" w:rsidRPr="00D72AED" w:rsidRDefault="00D72AED" w:rsidP="00D72AED">
      <w:pPr>
        <w:pStyle w:val="Odstnesl"/>
      </w:pPr>
      <w:bookmarkStart w:id="34" w:name="_Toc99098043"/>
      <w:bookmarkStart w:id="35" w:name="_Toc99098299"/>
      <w:bookmarkEnd w:id="34"/>
      <w:bookmarkEnd w:id="35"/>
      <w:r w:rsidRPr="00D72AED">
        <w:t xml:space="preserve">Staveniště se nachází v katastrálním území </w:t>
      </w:r>
      <w:r w:rsidRPr="00D72AED">
        <w:rPr>
          <w:b/>
          <w:bCs/>
        </w:rPr>
        <w:t>Nový Bor [707155]</w:t>
      </w:r>
      <w:r w:rsidRPr="00D72AED">
        <w:t xml:space="preserve"> obec Nový Bor </w:t>
      </w:r>
      <w:r w:rsidRPr="00D72AED">
        <w:rPr>
          <w:b/>
          <w:bCs/>
        </w:rPr>
        <w:t>[561860]</w:t>
      </w:r>
      <w:r w:rsidRPr="00D72AED">
        <w:t xml:space="preserve"> na následujících pozemcích:</w:t>
      </w:r>
    </w:p>
    <w:tbl>
      <w:tblPr>
        <w:tblStyle w:val="Mkatabulky1"/>
        <w:tblW w:w="8363" w:type="dxa"/>
        <w:tblInd w:w="709" w:type="dxa"/>
        <w:tblBorders>
          <w:top w:val="none" w:sz="0" w:space="0" w:color="auto"/>
          <w:left w:val="none" w:sz="0" w:space="0" w:color="auto"/>
          <w:bottom w:val="none" w:sz="0" w:space="0" w:color="auto"/>
          <w:right w:val="none" w:sz="0" w:space="0" w:color="auto"/>
          <w:insideH w:val="single" w:sz="4" w:space="0" w:color="D2430B"/>
          <w:insideV w:val="single" w:sz="4" w:space="0" w:color="D2430B"/>
        </w:tblBorders>
        <w:tblLayout w:type="fixed"/>
        <w:tblCellMar>
          <w:top w:w="57" w:type="dxa"/>
          <w:left w:w="0" w:type="dxa"/>
          <w:bottom w:w="57" w:type="dxa"/>
          <w:right w:w="0" w:type="dxa"/>
        </w:tblCellMar>
        <w:tblLook w:val="04A0" w:firstRow="1" w:lastRow="0" w:firstColumn="1" w:lastColumn="0" w:noHBand="0" w:noVBand="1"/>
      </w:tblPr>
      <w:tblGrid>
        <w:gridCol w:w="1559"/>
        <w:gridCol w:w="3402"/>
        <w:gridCol w:w="3402"/>
      </w:tblGrid>
      <w:tr w:rsidR="00D72AED" w:rsidRPr="00D72AED" w14:paraId="57E72862" w14:textId="77777777" w:rsidTr="00D12671">
        <w:trPr>
          <w:cantSplit/>
          <w:trHeight w:val="20"/>
        </w:trPr>
        <w:tc>
          <w:tcPr>
            <w:tcW w:w="1559" w:type="dxa"/>
            <w:shd w:val="clear" w:color="auto" w:fill="F2F2F2" w:themeFill="background1" w:themeFillShade="F2"/>
            <w:tcMar>
              <w:right w:w="57" w:type="dxa"/>
            </w:tcMar>
          </w:tcPr>
          <w:p w14:paraId="394BA9D2" w14:textId="77777777" w:rsidR="00D72AED" w:rsidRPr="00D72AED" w:rsidRDefault="00D72AED" w:rsidP="00D12671">
            <w:pPr>
              <w:pStyle w:val="Tabsted"/>
              <w:jc w:val="left"/>
              <w:rPr>
                <w:b/>
                <w:bCs/>
              </w:rPr>
            </w:pPr>
            <w:bookmarkStart w:id="36" w:name="_Hlk194926948"/>
            <w:r w:rsidRPr="00D72AED">
              <w:rPr>
                <w:b/>
                <w:bCs/>
              </w:rPr>
              <w:lastRenderedPageBreak/>
              <w:t>Parcelní číslo</w:t>
            </w:r>
          </w:p>
        </w:tc>
        <w:tc>
          <w:tcPr>
            <w:tcW w:w="3402" w:type="dxa"/>
            <w:shd w:val="clear" w:color="auto" w:fill="F2F2F2" w:themeFill="background1" w:themeFillShade="F2"/>
            <w:tcMar>
              <w:left w:w="57" w:type="dxa"/>
              <w:right w:w="57" w:type="dxa"/>
            </w:tcMar>
          </w:tcPr>
          <w:p w14:paraId="26BEA17A" w14:textId="77777777" w:rsidR="00D72AED" w:rsidRPr="00D72AED" w:rsidRDefault="00D72AED" w:rsidP="00D12671">
            <w:pPr>
              <w:pStyle w:val="Tabsted"/>
              <w:jc w:val="left"/>
              <w:rPr>
                <w:b/>
                <w:bCs/>
              </w:rPr>
            </w:pPr>
            <w:r w:rsidRPr="00D72AED">
              <w:rPr>
                <w:b/>
                <w:bCs/>
              </w:rPr>
              <w:t>Druh pozemku</w:t>
            </w:r>
          </w:p>
        </w:tc>
        <w:tc>
          <w:tcPr>
            <w:tcW w:w="3402" w:type="dxa"/>
            <w:shd w:val="clear" w:color="auto" w:fill="F2F2F2" w:themeFill="background1" w:themeFillShade="F2"/>
            <w:tcMar>
              <w:left w:w="57" w:type="dxa"/>
            </w:tcMar>
          </w:tcPr>
          <w:p w14:paraId="7A458408" w14:textId="77777777" w:rsidR="00D72AED" w:rsidRPr="00D72AED" w:rsidRDefault="00D72AED" w:rsidP="00D12671">
            <w:pPr>
              <w:pStyle w:val="Tabsted"/>
              <w:jc w:val="left"/>
              <w:rPr>
                <w:b/>
                <w:bCs/>
              </w:rPr>
            </w:pPr>
            <w:r w:rsidRPr="00D72AED">
              <w:rPr>
                <w:b/>
                <w:bCs/>
              </w:rPr>
              <w:t>Vlastník</w:t>
            </w:r>
          </w:p>
        </w:tc>
      </w:tr>
      <w:tr w:rsidR="00D72AED" w:rsidRPr="00617D05" w14:paraId="66F5CDD4" w14:textId="77777777" w:rsidTr="00D12671">
        <w:trPr>
          <w:cantSplit/>
          <w:trHeight w:val="20"/>
        </w:trPr>
        <w:tc>
          <w:tcPr>
            <w:tcW w:w="1559" w:type="dxa"/>
            <w:tcMar>
              <w:right w:w="57" w:type="dxa"/>
            </w:tcMar>
          </w:tcPr>
          <w:p w14:paraId="5A050CA5" w14:textId="77777777" w:rsidR="00D72AED" w:rsidRPr="00564543" w:rsidRDefault="00D72AED" w:rsidP="00D12671">
            <w:pPr>
              <w:pStyle w:val="Tabmen"/>
              <w:rPr>
                <w:sz w:val="20"/>
                <w:szCs w:val="20"/>
              </w:rPr>
            </w:pPr>
            <w:r w:rsidRPr="00564543">
              <w:rPr>
                <w:sz w:val="20"/>
                <w:szCs w:val="20"/>
              </w:rPr>
              <w:t>2521</w:t>
            </w:r>
          </w:p>
        </w:tc>
        <w:tc>
          <w:tcPr>
            <w:tcW w:w="3402" w:type="dxa"/>
            <w:tcMar>
              <w:left w:w="57" w:type="dxa"/>
              <w:right w:w="57" w:type="dxa"/>
            </w:tcMar>
          </w:tcPr>
          <w:p w14:paraId="0EC2F601" w14:textId="77777777" w:rsidR="00D72AED" w:rsidRPr="00564543" w:rsidRDefault="00D72AED" w:rsidP="00D12671">
            <w:pPr>
              <w:pStyle w:val="Tabmen"/>
              <w:rPr>
                <w:sz w:val="20"/>
                <w:szCs w:val="20"/>
              </w:rPr>
            </w:pPr>
            <w:r w:rsidRPr="00564543">
              <w:rPr>
                <w:sz w:val="20"/>
                <w:szCs w:val="20"/>
              </w:rPr>
              <w:t>Ostatní plocha</w:t>
            </w:r>
          </w:p>
        </w:tc>
        <w:tc>
          <w:tcPr>
            <w:tcW w:w="3402" w:type="dxa"/>
            <w:tcMar>
              <w:left w:w="57" w:type="dxa"/>
            </w:tcMar>
          </w:tcPr>
          <w:p w14:paraId="68643298" w14:textId="77777777" w:rsidR="00D72AED" w:rsidRPr="00564543" w:rsidRDefault="00D72AED" w:rsidP="00D12671">
            <w:pPr>
              <w:pStyle w:val="Tabmen"/>
              <w:rPr>
                <w:sz w:val="20"/>
                <w:szCs w:val="20"/>
              </w:rPr>
            </w:pPr>
            <w:r w:rsidRPr="00564543">
              <w:rPr>
                <w:sz w:val="20"/>
                <w:szCs w:val="20"/>
              </w:rPr>
              <w:t>Město Nový Bor</w:t>
            </w:r>
          </w:p>
        </w:tc>
      </w:tr>
    </w:tbl>
    <w:p w14:paraId="7EE62B55" w14:textId="77777777" w:rsidR="00D72AED" w:rsidRPr="00617D05" w:rsidRDefault="00D72AED" w:rsidP="00D72AED">
      <w:pPr>
        <w:pStyle w:val="Pod-l"/>
      </w:pPr>
      <w:bookmarkStart w:id="37" w:name="_Toc205736902"/>
      <w:bookmarkStart w:id="38" w:name="_Ref166512959"/>
      <w:bookmarkStart w:id="39" w:name="_Ref166512967"/>
      <w:bookmarkEnd w:id="36"/>
      <w:r w:rsidRPr="00617D05">
        <w:t>Stávající stav staveniště</w:t>
      </w:r>
      <w:bookmarkEnd w:id="37"/>
    </w:p>
    <w:p w14:paraId="172E5A84" w14:textId="77777777" w:rsidR="002C038D" w:rsidRDefault="00D72AED" w:rsidP="00D72AED">
      <w:pPr>
        <w:pStyle w:val="Odstnesl"/>
      </w:pPr>
      <w:r w:rsidRPr="00D72AED">
        <w:t>Staveniště se nachází na pozemku p</w:t>
      </w:r>
      <w:r w:rsidR="002C038D">
        <w:t>arc</w:t>
      </w:r>
      <w:r w:rsidRPr="00D72AED">
        <w:t>.</w:t>
      </w:r>
      <w:r w:rsidR="002C038D">
        <w:t xml:space="preserve"> </w:t>
      </w:r>
      <w:r w:rsidRPr="00D72AED">
        <w:t>č. 2521 v k.ú. Nový Bor, obec Nový Bor</w:t>
      </w:r>
      <w:r w:rsidR="002C038D">
        <w:t>,</w:t>
      </w:r>
      <w:r w:rsidRPr="00D72AED">
        <w:t xml:space="preserve"> o výměře 1492 m</w:t>
      </w:r>
      <w:r w:rsidRPr="00D72AED">
        <w:rPr>
          <w:vertAlign w:val="superscript"/>
        </w:rPr>
        <w:t>2</w:t>
      </w:r>
      <w:r w:rsidRPr="00D72AED">
        <w:t xml:space="preserve"> a je zcela oploceno plotem z drátěného pletiva do ocelových sloupků a osazeno ocelovou dvoukřídlou bránou. </w:t>
      </w:r>
    </w:p>
    <w:p w14:paraId="14DC9AE4" w14:textId="2000A735" w:rsidR="002C038D" w:rsidRDefault="00D72AED" w:rsidP="00D72AED">
      <w:pPr>
        <w:pStyle w:val="Odstnesl"/>
      </w:pPr>
      <w:r w:rsidRPr="00D72AED">
        <w:t xml:space="preserve">Geodetické zaměření je k dispozici v podkladové </w:t>
      </w:r>
      <w:r w:rsidRPr="004B1E13">
        <w:t>dokumentaci (</w:t>
      </w:r>
      <w:r w:rsidR="004B1E13" w:rsidRPr="004B1E13">
        <w:t xml:space="preserve">viz </w:t>
      </w:r>
      <w:r w:rsidR="00E94A58">
        <w:t xml:space="preserve">Podkladová dokumentace, </w:t>
      </w:r>
      <w:r w:rsidR="00A37521">
        <w:t xml:space="preserve">složka </w:t>
      </w:r>
      <w:r w:rsidR="004B1E13" w:rsidRPr="004B1E13">
        <w:t>Geodetické zaměření</w:t>
      </w:r>
      <w:r w:rsidRPr="004B1E13">
        <w:t>).</w:t>
      </w:r>
      <w:r w:rsidRPr="00D72AED">
        <w:t xml:space="preserve"> </w:t>
      </w:r>
    </w:p>
    <w:p w14:paraId="5F195C9B" w14:textId="63B1A7BE" w:rsidR="00D72AED" w:rsidRPr="00D72AED" w:rsidRDefault="00D72AED" w:rsidP="00D72AED">
      <w:pPr>
        <w:pStyle w:val="Odstnesl"/>
      </w:pPr>
      <w:r w:rsidRPr="00D72AED">
        <w:t xml:space="preserve">Bourací práce nebudou třeba vzhledem k tomu, že vlastník pozemku provedl tyto práce (odstranění původního bytového domu) na své náklady v roce 2018. Dále nebude třeba ani odstraňování zpevněného povrchu ani prováděno významné kácení, kromě kácení náletových dřevin. </w:t>
      </w:r>
    </w:p>
    <w:p w14:paraId="6B02828B" w14:textId="77777777" w:rsidR="00D72AED" w:rsidRPr="00617D05" w:rsidRDefault="00D72AED" w:rsidP="00D72AED">
      <w:pPr>
        <w:pStyle w:val="Pod-l"/>
      </w:pPr>
      <w:bookmarkStart w:id="40" w:name="_Toc205736903"/>
      <w:r w:rsidRPr="00617D05">
        <w:t>Inženýrské sítě</w:t>
      </w:r>
      <w:bookmarkEnd w:id="38"/>
      <w:bookmarkEnd w:id="39"/>
      <w:bookmarkEnd w:id="40"/>
    </w:p>
    <w:p w14:paraId="5317489F" w14:textId="437FE7F3" w:rsidR="002C038D" w:rsidRDefault="00D72AED" w:rsidP="00D72AED">
      <w:pPr>
        <w:pStyle w:val="Odstnesl"/>
        <w:keepNext/>
      </w:pPr>
      <w:r w:rsidRPr="00D72AED">
        <w:t>Dílem dotčené inženýrské sítě jsou popsány v</w:t>
      </w:r>
      <w:r w:rsidRPr="00D72AED">
        <w:rPr>
          <w:b/>
          <w:bCs/>
        </w:rPr>
        <w:t> DTM</w:t>
      </w:r>
      <w:r w:rsidRPr="00D72AED">
        <w:t>, která je volně přístupná (</w:t>
      </w:r>
      <w:hyperlink r:id="rId10" w:anchor="z=11&amp;x=-705324&amp;y=-979452" w:history="1">
        <w:r w:rsidRPr="00D72AED">
          <w:rPr>
            <w:rStyle w:val="Hypertextovodkaz"/>
          </w:rPr>
          <w:t>https://dtm.kraj-lbc.cz/-/public - z=11&amp;x=-705324&amp;y=-979452</w:t>
        </w:r>
      </w:hyperlink>
      <w:r w:rsidRPr="00D72AED">
        <w:t xml:space="preserve">), a </w:t>
      </w:r>
      <w:r w:rsidR="002C038D">
        <w:t>na</w:t>
      </w:r>
      <w:r w:rsidR="002C038D" w:rsidRPr="00D72AED">
        <w:t xml:space="preserve"> </w:t>
      </w:r>
      <w:r w:rsidRPr="00D72AED">
        <w:t xml:space="preserve">výkrese koordinační situace M1:250 </w:t>
      </w:r>
      <w:r w:rsidR="00E94A58">
        <w:t>A</w:t>
      </w:r>
      <w:r w:rsidRPr="00D72AED">
        <w:t>rchitektonické studie</w:t>
      </w:r>
      <w:r w:rsidR="00E94A58">
        <w:t>, která je součástí Podkladové dokumentace</w:t>
      </w:r>
      <w:r w:rsidRPr="00D72AED">
        <w:t xml:space="preserve">. </w:t>
      </w:r>
    </w:p>
    <w:p w14:paraId="7A478D6E" w14:textId="77FB168E" w:rsidR="002C038D" w:rsidRDefault="00D72AED" w:rsidP="00D72AED">
      <w:pPr>
        <w:pStyle w:val="Odstnesl"/>
        <w:keepNext/>
      </w:pPr>
      <w:r w:rsidRPr="00D72AED">
        <w:t>K dispozici jsou předběžná vyjádření k existenci sítí ve správě Severočeských vodovodů a kanalizací a.s., Č</w:t>
      </w:r>
      <w:r w:rsidR="00DA5B23">
        <w:t>EZ</w:t>
      </w:r>
      <w:r w:rsidRPr="00D72AED">
        <w:t xml:space="preserve"> Distribuce a.s., </w:t>
      </w:r>
      <w:r w:rsidR="00DA5B23">
        <w:t>ČEZ ICT Services a.s.</w:t>
      </w:r>
      <w:r w:rsidR="00901E22">
        <w:t xml:space="preserve">, Telco Infrastructure s.r.o., Telco Pro Services a.s., </w:t>
      </w:r>
      <w:r w:rsidRPr="00D72AED">
        <w:t>GasNet s.r.o., CETIN a.s., Vodafone Czech Republic a.s.</w:t>
      </w:r>
      <w:r w:rsidR="002C038D">
        <w:t xml:space="preserve"> a</w:t>
      </w:r>
      <w:r w:rsidRPr="00D72AED">
        <w:t xml:space="preserve"> města Nový Bor</w:t>
      </w:r>
      <w:r w:rsidR="00901E22">
        <w:t xml:space="preserve"> </w:t>
      </w:r>
      <w:r w:rsidRPr="00DA5B23">
        <w:t xml:space="preserve">(viz </w:t>
      </w:r>
      <w:r w:rsidR="00E94A58">
        <w:t xml:space="preserve">Podkladová dokumentace, </w:t>
      </w:r>
      <w:r w:rsidRPr="00DA5B23">
        <w:t>složka</w:t>
      </w:r>
      <w:r w:rsidR="00DA5B23" w:rsidRPr="00DA5B23">
        <w:t xml:space="preserve"> </w:t>
      </w:r>
      <w:r w:rsidR="00A37521">
        <w:t>I</w:t>
      </w:r>
      <w:r w:rsidR="00DA5B23" w:rsidRPr="00DA5B23">
        <w:t>nženýrské sítě</w:t>
      </w:r>
      <w:r w:rsidRPr="00DA5B23">
        <w:t>).</w:t>
      </w:r>
      <w:r w:rsidRPr="00D72AED">
        <w:t xml:space="preserve"> </w:t>
      </w:r>
    </w:p>
    <w:p w14:paraId="5A56FF56" w14:textId="49E62B41" w:rsidR="00D72AED" w:rsidRPr="00D72AED" w:rsidRDefault="002C038D" w:rsidP="00D72AED">
      <w:pPr>
        <w:pStyle w:val="Odstnesl"/>
        <w:keepNext/>
      </w:pPr>
      <w:r>
        <w:t>Níže je uvedena t</w:t>
      </w:r>
      <w:r w:rsidR="00D72AED" w:rsidRPr="00D72AED">
        <w:t xml:space="preserve">abulka sítí a </w:t>
      </w:r>
      <w:r>
        <w:t xml:space="preserve">jejich </w:t>
      </w:r>
      <w:r w:rsidR="00D72AED" w:rsidRPr="00D72AED">
        <w:t>vlastníků</w:t>
      </w:r>
      <w:r>
        <w:t xml:space="preserve"> nebo správců</w:t>
      </w:r>
      <w:r w:rsidR="00D72AED" w:rsidRPr="00D72AED">
        <w:t>.</w:t>
      </w:r>
    </w:p>
    <w:tbl>
      <w:tblPr>
        <w:tblStyle w:val="Mkatabulky1"/>
        <w:tblW w:w="7229" w:type="dxa"/>
        <w:tblInd w:w="709" w:type="dxa"/>
        <w:tblBorders>
          <w:top w:val="none" w:sz="0" w:space="0" w:color="auto"/>
          <w:left w:val="none" w:sz="0" w:space="0" w:color="auto"/>
          <w:bottom w:val="none" w:sz="0" w:space="0" w:color="auto"/>
          <w:right w:val="none" w:sz="0" w:space="0" w:color="auto"/>
          <w:insideH w:val="single" w:sz="4" w:space="0" w:color="D2430B"/>
          <w:insideV w:val="single" w:sz="4" w:space="0" w:color="D2430B"/>
        </w:tblBorders>
        <w:tblLayout w:type="fixed"/>
        <w:tblCellMar>
          <w:top w:w="57" w:type="dxa"/>
          <w:left w:w="0" w:type="dxa"/>
          <w:bottom w:w="57" w:type="dxa"/>
          <w:right w:w="0" w:type="dxa"/>
        </w:tblCellMar>
        <w:tblLook w:val="04A0" w:firstRow="1" w:lastRow="0" w:firstColumn="1" w:lastColumn="0" w:noHBand="0" w:noVBand="1"/>
      </w:tblPr>
      <w:tblGrid>
        <w:gridCol w:w="3544"/>
        <w:gridCol w:w="3685"/>
      </w:tblGrid>
      <w:tr w:rsidR="00D72AED" w:rsidRPr="00617D05" w14:paraId="5755F74F" w14:textId="77777777" w:rsidTr="00564543">
        <w:trPr>
          <w:cantSplit/>
          <w:trHeight w:val="20"/>
        </w:trPr>
        <w:tc>
          <w:tcPr>
            <w:tcW w:w="3544" w:type="dxa"/>
            <w:shd w:val="clear" w:color="auto" w:fill="F2F2F2" w:themeFill="background1" w:themeFillShade="F2"/>
            <w:tcMar>
              <w:left w:w="57" w:type="dxa"/>
              <w:right w:w="57" w:type="dxa"/>
            </w:tcMar>
          </w:tcPr>
          <w:p w14:paraId="568E755C" w14:textId="77777777" w:rsidR="00D72AED" w:rsidRPr="00D72AED" w:rsidRDefault="00D72AED" w:rsidP="00D12671">
            <w:pPr>
              <w:pStyle w:val="Tabsted"/>
              <w:jc w:val="left"/>
              <w:rPr>
                <w:b/>
                <w:bCs/>
              </w:rPr>
            </w:pPr>
            <w:r w:rsidRPr="00D72AED">
              <w:rPr>
                <w:b/>
                <w:bCs/>
              </w:rPr>
              <w:t>Druh vedení</w:t>
            </w:r>
          </w:p>
        </w:tc>
        <w:tc>
          <w:tcPr>
            <w:tcW w:w="3685" w:type="dxa"/>
            <w:shd w:val="clear" w:color="auto" w:fill="F2F2F2" w:themeFill="background1" w:themeFillShade="F2"/>
            <w:tcMar>
              <w:left w:w="57" w:type="dxa"/>
            </w:tcMar>
          </w:tcPr>
          <w:p w14:paraId="32393293" w14:textId="69368A8D" w:rsidR="00D72AED" w:rsidRPr="00D72AED" w:rsidRDefault="00D72AED" w:rsidP="00D12671">
            <w:pPr>
              <w:pStyle w:val="Tabsted"/>
              <w:jc w:val="left"/>
              <w:rPr>
                <w:b/>
                <w:bCs/>
              </w:rPr>
            </w:pPr>
            <w:r w:rsidRPr="00D72AED">
              <w:rPr>
                <w:b/>
                <w:bCs/>
              </w:rPr>
              <w:t>Vlastník</w:t>
            </w:r>
            <w:r w:rsidR="002C038D">
              <w:rPr>
                <w:b/>
                <w:bCs/>
              </w:rPr>
              <w:t xml:space="preserve"> (správce)</w:t>
            </w:r>
          </w:p>
        </w:tc>
      </w:tr>
      <w:tr w:rsidR="00D72AED" w:rsidRPr="00D72AED" w14:paraId="02728DE1" w14:textId="77777777" w:rsidTr="00564543">
        <w:trPr>
          <w:cantSplit/>
          <w:trHeight w:val="20"/>
        </w:trPr>
        <w:tc>
          <w:tcPr>
            <w:tcW w:w="3544" w:type="dxa"/>
            <w:tcMar>
              <w:left w:w="57" w:type="dxa"/>
              <w:right w:w="57" w:type="dxa"/>
            </w:tcMar>
          </w:tcPr>
          <w:p w14:paraId="17FD7D99" w14:textId="77777777" w:rsidR="00D72AED" w:rsidRPr="00564543" w:rsidRDefault="00D72AED" w:rsidP="00D12671">
            <w:pPr>
              <w:pStyle w:val="Tabmen"/>
              <w:rPr>
                <w:sz w:val="20"/>
                <w:szCs w:val="20"/>
              </w:rPr>
            </w:pPr>
            <w:r w:rsidRPr="00564543">
              <w:rPr>
                <w:sz w:val="20"/>
                <w:szCs w:val="20"/>
              </w:rPr>
              <w:t>Vodovodní řad</w:t>
            </w:r>
          </w:p>
        </w:tc>
        <w:tc>
          <w:tcPr>
            <w:tcW w:w="3685" w:type="dxa"/>
            <w:tcMar>
              <w:left w:w="57" w:type="dxa"/>
            </w:tcMar>
          </w:tcPr>
          <w:p w14:paraId="72C81FA2" w14:textId="77777777" w:rsidR="00D72AED" w:rsidRPr="00564543" w:rsidRDefault="00D72AED" w:rsidP="00D12671">
            <w:pPr>
              <w:pStyle w:val="Tabmen"/>
              <w:rPr>
                <w:sz w:val="20"/>
                <w:szCs w:val="20"/>
              </w:rPr>
            </w:pPr>
            <w:r w:rsidRPr="00564543">
              <w:rPr>
                <w:sz w:val="20"/>
                <w:szCs w:val="20"/>
              </w:rPr>
              <w:t>Severočeské vodovody a kanalizace a.s.</w:t>
            </w:r>
          </w:p>
        </w:tc>
      </w:tr>
      <w:tr w:rsidR="00D72AED" w:rsidRPr="00D72AED" w14:paraId="548FC313" w14:textId="77777777" w:rsidTr="00564543">
        <w:trPr>
          <w:cantSplit/>
          <w:trHeight w:val="20"/>
        </w:trPr>
        <w:tc>
          <w:tcPr>
            <w:tcW w:w="3544" w:type="dxa"/>
            <w:tcMar>
              <w:left w:w="57" w:type="dxa"/>
              <w:right w:w="57" w:type="dxa"/>
            </w:tcMar>
          </w:tcPr>
          <w:p w14:paraId="7FB9A64F" w14:textId="77777777" w:rsidR="00D72AED" w:rsidRPr="00564543" w:rsidRDefault="00D72AED" w:rsidP="00D12671">
            <w:pPr>
              <w:pStyle w:val="Tabmen"/>
              <w:rPr>
                <w:sz w:val="20"/>
                <w:szCs w:val="20"/>
              </w:rPr>
            </w:pPr>
            <w:r w:rsidRPr="00564543">
              <w:rPr>
                <w:sz w:val="20"/>
                <w:szCs w:val="20"/>
              </w:rPr>
              <w:t>Kanalizační řad</w:t>
            </w:r>
          </w:p>
        </w:tc>
        <w:tc>
          <w:tcPr>
            <w:tcW w:w="3685" w:type="dxa"/>
            <w:tcMar>
              <w:left w:w="57" w:type="dxa"/>
            </w:tcMar>
          </w:tcPr>
          <w:p w14:paraId="102E2009" w14:textId="77777777" w:rsidR="00D72AED" w:rsidRPr="00564543" w:rsidRDefault="00D72AED" w:rsidP="00D12671">
            <w:pPr>
              <w:pStyle w:val="Tabmen"/>
              <w:rPr>
                <w:sz w:val="20"/>
                <w:szCs w:val="20"/>
              </w:rPr>
            </w:pPr>
            <w:r w:rsidRPr="00564543">
              <w:rPr>
                <w:sz w:val="20"/>
                <w:szCs w:val="20"/>
              </w:rPr>
              <w:t>Severočeské vodovody a kanalizace a.s.</w:t>
            </w:r>
          </w:p>
        </w:tc>
      </w:tr>
      <w:tr w:rsidR="00D72AED" w:rsidRPr="00D72AED" w14:paraId="68332FC1" w14:textId="77777777" w:rsidTr="00564543">
        <w:trPr>
          <w:cantSplit/>
          <w:trHeight w:val="20"/>
        </w:trPr>
        <w:tc>
          <w:tcPr>
            <w:tcW w:w="3544" w:type="dxa"/>
            <w:tcMar>
              <w:left w:w="57" w:type="dxa"/>
              <w:right w:w="57" w:type="dxa"/>
            </w:tcMar>
          </w:tcPr>
          <w:p w14:paraId="2A3B8685" w14:textId="77777777" w:rsidR="00D72AED" w:rsidRPr="00564543" w:rsidRDefault="00D72AED" w:rsidP="00D12671">
            <w:pPr>
              <w:pStyle w:val="Tabmen"/>
              <w:rPr>
                <w:sz w:val="20"/>
                <w:szCs w:val="20"/>
              </w:rPr>
            </w:pPr>
            <w:r w:rsidRPr="00564543">
              <w:rPr>
                <w:sz w:val="20"/>
                <w:szCs w:val="20"/>
              </w:rPr>
              <w:t>Plynovod</w:t>
            </w:r>
          </w:p>
        </w:tc>
        <w:tc>
          <w:tcPr>
            <w:tcW w:w="3685" w:type="dxa"/>
            <w:tcMar>
              <w:left w:w="57" w:type="dxa"/>
            </w:tcMar>
          </w:tcPr>
          <w:p w14:paraId="48A47542" w14:textId="77777777" w:rsidR="00D72AED" w:rsidRPr="00564543" w:rsidRDefault="00D72AED" w:rsidP="00D12671">
            <w:pPr>
              <w:pStyle w:val="Tabmen"/>
              <w:rPr>
                <w:sz w:val="20"/>
                <w:szCs w:val="20"/>
              </w:rPr>
            </w:pPr>
            <w:r w:rsidRPr="00564543">
              <w:rPr>
                <w:sz w:val="20"/>
                <w:szCs w:val="20"/>
              </w:rPr>
              <w:t>GasNet s.r.o.</w:t>
            </w:r>
          </w:p>
        </w:tc>
      </w:tr>
      <w:tr w:rsidR="00D72AED" w:rsidRPr="00D72AED" w14:paraId="6398C4ED" w14:textId="77777777" w:rsidTr="00564543">
        <w:trPr>
          <w:cantSplit/>
          <w:trHeight w:val="20"/>
        </w:trPr>
        <w:tc>
          <w:tcPr>
            <w:tcW w:w="3544" w:type="dxa"/>
            <w:tcMar>
              <w:left w:w="57" w:type="dxa"/>
              <w:right w:w="57" w:type="dxa"/>
            </w:tcMar>
          </w:tcPr>
          <w:p w14:paraId="0EBBE398" w14:textId="77777777" w:rsidR="00D72AED" w:rsidRPr="00564543" w:rsidRDefault="00D72AED" w:rsidP="00D12671">
            <w:pPr>
              <w:pStyle w:val="Tabmen"/>
              <w:rPr>
                <w:sz w:val="20"/>
                <w:szCs w:val="20"/>
              </w:rPr>
            </w:pPr>
            <w:r w:rsidRPr="00564543">
              <w:rPr>
                <w:sz w:val="20"/>
                <w:szCs w:val="20"/>
              </w:rPr>
              <w:t>Elektrické vedení</w:t>
            </w:r>
          </w:p>
        </w:tc>
        <w:tc>
          <w:tcPr>
            <w:tcW w:w="3685" w:type="dxa"/>
            <w:tcMar>
              <w:left w:w="57" w:type="dxa"/>
            </w:tcMar>
          </w:tcPr>
          <w:p w14:paraId="591707F2" w14:textId="77777777" w:rsidR="00D72AED" w:rsidRPr="00564543" w:rsidRDefault="00D72AED" w:rsidP="00D12671">
            <w:pPr>
              <w:pStyle w:val="Tabmen"/>
              <w:rPr>
                <w:sz w:val="20"/>
                <w:szCs w:val="20"/>
              </w:rPr>
            </w:pPr>
            <w:r w:rsidRPr="00564543">
              <w:rPr>
                <w:sz w:val="20"/>
                <w:szCs w:val="20"/>
              </w:rPr>
              <w:t>Čez Distribuce a.s.</w:t>
            </w:r>
          </w:p>
        </w:tc>
      </w:tr>
      <w:tr w:rsidR="00D72AED" w:rsidRPr="00D72AED" w14:paraId="28BAEDE1" w14:textId="77777777" w:rsidTr="00564543">
        <w:trPr>
          <w:cantSplit/>
          <w:trHeight w:val="20"/>
        </w:trPr>
        <w:tc>
          <w:tcPr>
            <w:tcW w:w="3544" w:type="dxa"/>
            <w:tcMar>
              <w:left w:w="57" w:type="dxa"/>
              <w:right w:w="57" w:type="dxa"/>
            </w:tcMar>
          </w:tcPr>
          <w:p w14:paraId="76C79528" w14:textId="77777777" w:rsidR="00D72AED" w:rsidRPr="00564543" w:rsidRDefault="00D72AED" w:rsidP="00D12671">
            <w:pPr>
              <w:pStyle w:val="Tabmen"/>
              <w:rPr>
                <w:sz w:val="20"/>
                <w:szCs w:val="20"/>
              </w:rPr>
            </w:pPr>
            <w:r w:rsidRPr="00564543">
              <w:rPr>
                <w:sz w:val="20"/>
                <w:szCs w:val="20"/>
              </w:rPr>
              <w:t>Elektronická komunikace</w:t>
            </w:r>
          </w:p>
        </w:tc>
        <w:tc>
          <w:tcPr>
            <w:tcW w:w="3685" w:type="dxa"/>
            <w:tcMar>
              <w:left w:w="57" w:type="dxa"/>
            </w:tcMar>
          </w:tcPr>
          <w:p w14:paraId="61B2104C" w14:textId="77777777" w:rsidR="00D72AED" w:rsidRPr="00564543" w:rsidRDefault="00D72AED" w:rsidP="00D12671">
            <w:pPr>
              <w:pStyle w:val="Tabmen"/>
              <w:rPr>
                <w:sz w:val="20"/>
                <w:szCs w:val="20"/>
              </w:rPr>
            </w:pPr>
            <w:r w:rsidRPr="00564543">
              <w:rPr>
                <w:sz w:val="20"/>
                <w:szCs w:val="20"/>
              </w:rPr>
              <w:t>CETIN a.s.</w:t>
            </w:r>
          </w:p>
          <w:p w14:paraId="5757D57E" w14:textId="77777777" w:rsidR="00D72AED" w:rsidRPr="00564543" w:rsidRDefault="00D72AED" w:rsidP="00D12671">
            <w:pPr>
              <w:pStyle w:val="Tabmen"/>
              <w:rPr>
                <w:sz w:val="20"/>
                <w:szCs w:val="20"/>
              </w:rPr>
            </w:pPr>
            <w:r w:rsidRPr="00564543">
              <w:rPr>
                <w:sz w:val="20"/>
                <w:szCs w:val="20"/>
              </w:rPr>
              <w:t xml:space="preserve">Vodafone Czech Republic a.s. </w:t>
            </w:r>
          </w:p>
          <w:p w14:paraId="7E327640" w14:textId="77777777" w:rsidR="00DA5B23" w:rsidRPr="00564543" w:rsidRDefault="00DA5B23" w:rsidP="00D12671">
            <w:pPr>
              <w:pStyle w:val="Tabmen"/>
              <w:rPr>
                <w:sz w:val="20"/>
                <w:szCs w:val="20"/>
              </w:rPr>
            </w:pPr>
            <w:r w:rsidRPr="00564543">
              <w:rPr>
                <w:sz w:val="20"/>
                <w:szCs w:val="20"/>
              </w:rPr>
              <w:t>ČEZ ICT Services a.s.</w:t>
            </w:r>
          </w:p>
          <w:p w14:paraId="77665D6B" w14:textId="77777777" w:rsidR="00901E22" w:rsidRPr="00564543" w:rsidRDefault="00901E22" w:rsidP="00D12671">
            <w:pPr>
              <w:pStyle w:val="Tabmen"/>
              <w:rPr>
                <w:sz w:val="20"/>
                <w:szCs w:val="20"/>
              </w:rPr>
            </w:pPr>
            <w:r w:rsidRPr="00564543">
              <w:rPr>
                <w:sz w:val="20"/>
                <w:szCs w:val="20"/>
              </w:rPr>
              <w:t>Telco Infrastructure s.r.o.</w:t>
            </w:r>
          </w:p>
          <w:p w14:paraId="07281BB0" w14:textId="4A6572B7" w:rsidR="00901E22" w:rsidRPr="00564543" w:rsidRDefault="00901E22" w:rsidP="00D12671">
            <w:pPr>
              <w:pStyle w:val="Tabmen"/>
              <w:rPr>
                <w:sz w:val="20"/>
                <w:szCs w:val="20"/>
              </w:rPr>
            </w:pPr>
            <w:r w:rsidRPr="00564543">
              <w:rPr>
                <w:sz w:val="20"/>
                <w:szCs w:val="20"/>
              </w:rPr>
              <w:t>Telco Pro Services a.s.</w:t>
            </w:r>
          </w:p>
        </w:tc>
      </w:tr>
      <w:tr w:rsidR="00D72AED" w:rsidRPr="00617D05" w14:paraId="30B066B2" w14:textId="77777777" w:rsidTr="00564543">
        <w:trPr>
          <w:cantSplit/>
          <w:trHeight w:val="20"/>
        </w:trPr>
        <w:tc>
          <w:tcPr>
            <w:tcW w:w="3544" w:type="dxa"/>
            <w:tcMar>
              <w:left w:w="57" w:type="dxa"/>
              <w:right w:w="57" w:type="dxa"/>
            </w:tcMar>
          </w:tcPr>
          <w:p w14:paraId="26449A65" w14:textId="77777777" w:rsidR="00D72AED" w:rsidRPr="00564543" w:rsidRDefault="00D72AED" w:rsidP="00D12671">
            <w:pPr>
              <w:pStyle w:val="Tabmen"/>
              <w:rPr>
                <w:sz w:val="20"/>
                <w:szCs w:val="20"/>
              </w:rPr>
            </w:pPr>
            <w:r w:rsidRPr="00564543">
              <w:rPr>
                <w:sz w:val="20"/>
                <w:szCs w:val="20"/>
              </w:rPr>
              <w:t>Elektrické vedení veřejného osvětlení</w:t>
            </w:r>
          </w:p>
        </w:tc>
        <w:tc>
          <w:tcPr>
            <w:tcW w:w="3685" w:type="dxa"/>
            <w:tcMar>
              <w:left w:w="57" w:type="dxa"/>
            </w:tcMar>
          </w:tcPr>
          <w:p w14:paraId="30E3DD60" w14:textId="77777777" w:rsidR="00D72AED" w:rsidRPr="00564543" w:rsidRDefault="00D72AED" w:rsidP="00D12671">
            <w:pPr>
              <w:pStyle w:val="Tabmen"/>
              <w:rPr>
                <w:sz w:val="20"/>
                <w:szCs w:val="20"/>
              </w:rPr>
            </w:pPr>
            <w:r w:rsidRPr="00564543">
              <w:rPr>
                <w:sz w:val="20"/>
                <w:szCs w:val="20"/>
              </w:rPr>
              <w:t>Město Nový Bor</w:t>
            </w:r>
          </w:p>
        </w:tc>
      </w:tr>
    </w:tbl>
    <w:p w14:paraId="6884AF34" w14:textId="77777777" w:rsidR="00D72AED" w:rsidRPr="00617D05" w:rsidRDefault="00D72AED" w:rsidP="00D72AED">
      <w:pPr>
        <w:pStyle w:val="Odstnesl"/>
        <w:keepNext/>
      </w:pPr>
    </w:p>
    <w:p w14:paraId="45425A0C" w14:textId="3A491B9A" w:rsidR="00D72AED" w:rsidRPr="00D72AED" w:rsidRDefault="00D72AED" w:rsidP="00D72AED">
      <w:pPr>
        <w:pStyle w:val="Odstnesl"/>
        <w:keepNext/>
      </w:pPr>
      <w:r w:rsidRPr="00D72AED">
        <w:t>Zhotovitel musí výše uvedené informace respektovat při projektování a provádění Díla.</w:t>
      </w:r>
    </w:p>
    <w:p w14:paraId="1D855760" w14:textId="77777777" w:rsidR="00D72AED" w:rsidRPr="00617D05" w:rsidRDefault="00D72AED" w:rsidP="00D72AED">
      <w:pPr>
        <w:pStyle w:val="Pod-l"/>
      </w:pPr>
      <w:bookmarkStart w:id="41" w:name="_Toc205736904"/>
      <w:bookmarkStart w:id="42" w:name="_Ref99098369"/>
      <w:r w:rsidRPr="00617D05">
        <w:t>Přístupové cesty</w:t>
      </w:r>
      <w:bookmarkEnd w:id="41"/>
    </w:p>
    <w:p w14:paraId="1F75CFA0" w14:textId="77777777" w:rsidR="00D72AED" w:rsidRPr="00617D05" w:rsidRDefault="00D72AED" w:rsidP="00D72AED">
      <w:pPr>
        <w:pStyle w:val="Odstnesl"/>
      </w:pPr>
      <w:r w:rsidRPr="00617D05">
        <w:t>Zhotovitel může použít jakoukoli vhodnou přístupovou cestu, pokud tak učiní v souladu s Právními předpisy. Zhotovitel si musí zajistit jakýkoli potřebný souhlas příslušného dotčeného orgánu nebo jiného orgánu veřejné moci, správce nebo vlastníka. Objednatel k tomu musí Zhotoviteli poskytnout potřebnou součinnost.</w:t>
      </w:r>
    </w:p>
    <w:p w14:paraId="05AAE720" w14:textId="77777777" w:rsidR="00D72AED" w:rsidRPr="00617D05" w:rsidRDefault="00D72AED" w:rsidP="00D72AED">
      <w:pPr>
        <w:pStyle w:val="Pod-l"/>
      </w:pPr>
      <w:bookmarkStart w:id="43" w:name="_Toc205736905"/>
      <w:r w:rsidRPr="00617D05">
        <w:lastRenderedPageBreak/>
        <w:t>Zdroje elektřiny, vody, plynu a jiných služeb</w:t>
      </w:r>
      <w:bookmarkEnd w:id="43"/>
    </w:p>
    <w:p w14:paraId="08715A5F" w14:textId="27D86050" w:rsidR="00D72AED" w:rsidRPr="00D72AED" w:rsidRDefault="00D72AED" w:rsidP="00D72AED">
      <w:pPr>
        <w:pStyle w:val="Odstnesl"/>
        <w:rPr>
          <w:i/>
          <w:iCs/>
        </w:rPr>
      </w:pPr>
      <w:r w:rsidRPr="00D72AED">
        <w:t xml:space="preserve">V místě stavby se nachází vedení vodovodu, kanalizace, plynu, elektrické vedení, vedení elektronických komunikací a elektrické vedení veřejného osvětlení. Předběžná vyjádření jednotlivých správců sítí k existenci vedení včetně zákresů sítí jsou uložena v Podkladové dokumentaci </w:t>
      </w:r>
      <w:r w:rsidR="00BE519C" w:rsidRPr="00DA5B23">
        <w:t xml:space="preserve">(viz </w:t>
      </w:r>
      <w:r w:rsidR="00E94A58">
        <w:t xml:space="preserve">Podkladová dokumentace, </w:t>
      </w:r>
      <w:r w:rsidR="00BE519C" w:rsidRPr="00DA5B23">
        <w:t xml:space="preserve">složka </w:t>
      </w:r>
      <w:r w:rsidR="00A37521">
        <w:t>I</w:t>
      </w:r>
      <w:r w:rsidR="00BE519C" w:rsidRPr="00DA5B23">
        <w:t>nženýrské sítě)</w:t>
      </w:r>
      <w:r w:rsidR="00BE519C">
        <w:t>.</w:t>
      </w:r>
    </w:p>
    <w:p w14:paraId="7FA49446" w14:textId="77777777" w:rsidR="00D72AED" w:rsidRPr="00617D05" w:rsidRDefault="00D72AED" w:rsidP="00D72AED">
      <w:pPr>
        <w:pStyle w:val="Pod-l"/>
      </w:pPr>
      <w:bookmarkStart w:id="44" w:name="_Toc205736906"/>
      <w:r w:rsidRPr="00617D05">
        <w:t>Podmínky pod povrchem staveniště</w:t>
      </w:r>
      <w:bookmarkEnd w:id="44"/>
    </w:p>
    <w:p w14:paraId="67D9303F" w14:textId="77777777" w:rsidR="00D72AED" w:rsidRPr="00D72AED" w:rsidRDefault="00D72AED" w:rsidP="00D72AED">
      <w:pPr>
        <w:pStyle w:val="Odstnesl"/>
      </w:pPr>
      <w:r w:rsidRPr="00D72AED">
        <w:t>Pod povrchem staveniště pro výstavbu bytového domu byl proveden posudek základových poměrů a posouzení možnosti zasakování srážkových vod, který je dostupný v Podkladové dokumentaci.</w:t>
      </w:r>
    </w:p>
    <w:p w14:paraId="121CD39B" w14:textId="77777777" w:rsidR="00D72AED" w:rsidRPr="00617D05" w:rsidRDefault="00D72AED" w:rsidP="00D72AED">
      <w:pPr>
        <w:pStyle w:val="Pod-l"/>
      </w:pPr>
      <w:bookmarkStart w:id="45" w:name="_Toc205736907"/>
      <w:r w:rsidRPr="00617D05">
        <w:t>Jiná omezení týkající se staveniště</w:t>
      </w:r>
      <w:bookmarkEnd w:id="45"/>
    </w:p>
    <w:p w14:paraId="76EE984E" w14:textId="77777777" w:rsidR="00D72AED" w:rsidRPr="00D72AED" w:rsidRDefault="00D72AED" w:rsidP="00D72AED">
      <w:pPr>
        <w:pStyle w:val="Odstnesl"/>
        <w:rPr>
          <w:i/>
          <w:iCs/>
        </w:rPr>
      </w:pPr>
      <w:bookmarkStart w:id="46" w:name="_Toc152650224"/>
      <w:bookmarkStart w:id="47" w:name="_Toc152650225"/>
      <w:bookmarkStart w:id="48" w:name="_Toc110968066"/>
      <w:bookmarkEnd w:id="46"/>
      <w:bookmarkEnd w:id="47"/>
      <w:bookmarkEnd w:id="48"/>
      <w:r w:rsidRPr="00D72AED">
        <w:t>Nejsou známa.</w:t>
      </w:r>
    </w:p>
    <w:p w14:paraId="3A55CE9D" w14:textId="77777777" w:rsidR="00D72AED" w:rsidRPr="00617D05" w:rsidRDefault="00D72AED" w:rsidP="00D72AED">
      <w:pPr>
        <w:pStyle w:val="l"/>
      </w:pPr>
      <w:bookmarkStart w:id="49" w:name="_Ref182813704"/>
      <w:bookmarkStart w:id="50" w:name="_Ref182813716"/>
      <w:bookmarkStart w:id="51" w:name="_Toc205736908"/>
      <w:r w:rsidRPr="00617D05">
        <w:t>Podkladová dokumentace</w:t>
      </w:r>
      <w:bookmarkEnd w:id="42"/>
      <w:bookmarkEnd w:id="49"/>
      <w:bookmarkEnd w:id="50"/>
      <w:bookmarkEnd w:id="51"/>
    </w:p>
    <w:p w14:paraId="08E434A1" w14:textId="77777777" w:rsidR="00D72AED" w:rsidRPr="00617D05" w:rsidRDefault="00D72AED" w:rsidP="00D72AED">
      <w:pPr>
        <w:pStyle w:val="Pod-l"/>
      </w:pPr>
      <w:bookmarkStart w:id="52" w:name="_Ref164327670"/>
      <w:bookmarkStart w:id="53" w:name="_Toc205736909"/>
      <w:bookmarkStart w:id="54" w:name="_Ref106190024"/>
      <w:bookmarkStart w:id="55" w:name="_Ref106190462"/>
      <w:r w:rsidRPr="00617D05">
        <w:t>Obstarání podkladové dokumentace objednatelem</w:t>
      </w:r>
      <w:bookmarkEnd w:id="52"/>
      <w:bookmarkEnd w:id="53"/>
    </w:p>
    <w:p w14:paraId="35C3C4ED" w14:textId="77777777" w:rsidR="00D72AED" w:rsidRPr="00617D05" w:rsidRDefault="00D72AED" w:rsidP="00D72AED">
      <w:pPr>
        <w:pStyle w:val="Odstnesl"/>
      </w:pPr>
      <w:r w:rsidRPr="00617D05">
        <w:t>Objednatel ke dni zahájení zadávacího řízení pro Dílo obstaral nebo jinak zajistil Podkladovou dokumentaci popsanou v následujícím Pod-článku.</w:t>
      </w:r>
    </w:p>
    <w:p w14:paraId="32669A08" w14:textId="77777777" w:rsidR="00D72AED" w:rsidRPr="00617D05" w:rsidRDefault="00D72AED" w:rsidP="00D72AED">
      <w:pPr>
        <w:pStyle w:val="Odstnesl"/>
      </w:pPr>
      <w:r w:rsidRPr="00617D05">
        <w:t>V další projektové nebo inženýrské činnosti v souvislosti s Dílem Objednatel nepokračuje.</w:t>
      </w:r>
    </w:p>
    <w:p w14:paraId="252FE7E5" w14:textId="77777777" w:rsidR="00D72AED" w:rsidRPr="00617D05" w:rsidRDefault="00D72AED" w:rsidP="00D72AED">
      <w:pPr>
        <w:pStyle w:val="Pod-l"/>
      </w:pPr>
      <w:bookmarkStart w:id="56" w:name="_Toc129347385"/>
      <w:bookmarkStart w:id="57" w:name="_Ref106190560"/>
      <w:bookmarkStart w:id="58" w:name="_Toc205736910"/>
      <w:bookmarkEnd w:id="56"/>
      <w:r w:rsidRPr="00617D05">
        <w:t>Seznam podkladové dokumentace</w:t>
      </w:r>
      <w:bookmarkEnd w:id="54"/>
      <w:bookmarkEnd w:id="55"/>
      <w:bookmarkEnd w:id="57"/>
      <w:bookmarkEnd w:id="58"/>
    </w:p>
    <w:p w14:paraId="39DFFE81" w14:textId="77777777" w:rsidR="00D72AED" w:rsidRPr="00617D05" w:rsidRDefault="00D72AED" w:rsidP="00D72AED">
      <w:pPr>
        <w:pStyle w:val="Odstnesl"/>
        <w:keepNext/>
      </w:pPr>
      <w:r w:rsidRPr="00617D05">
        <w:t xml:space="preserve">Součástí zadávací dokumentace k zadávacímu řízení je rovněž </w:t>
      </w:r>
      <w:r w:rsidRPr="00617D05">
        <w:rPr>
          <w:b/>
          <w:bCs/>
        </w:rPr>
        <w:t>následující Podkladová dokumentace</w:t>
      </w:r>
      <w:r w:rsidRPr="00617D05">
        <w:t>:</w:t>
      </w:r>
    </w:p>
    <w:tbl>
      <w:tblPr>
        <w:tblW w:w="0" w:type="auto"/>
        <w:tblInd w:w="704" w:type="dxa"/>
        <w:tblBorders>
          <w:insideH w:val="single" w:sz="4" w:space="0" w:color="D2430B"/>
          <w:insideV w:val="single" w:sz="4" w:space="0" w:color="D2430B"/>
        </w:tblBorders>
        <w:tblCellMar>
          <w:top w:w="57" w:type="dxa"/>
          <w:left w:w="0" w:type="dxa"/>
          <w:bottom w:w="57" w:type="dxa"/>
          <w:right w:w="0" w:type="dxa"/>
        </w:tblCellMar>
        <w:tblLook w:val="04A0" w:firstRow="1" w:lastRow="0" w:firstColumn="1" w:lastColumn="0" w:noHBand="0" w:noVBand="1"/>
      </w:tblPr>
      <w:tblGrid>
        <w:gridCol w:w="6236"/>
        <w:gridCol w:w="2126"/>
      </w:tblGrid>
      <w:tr w:rsidR="00D72AED" w:rsidRPr="00617D05" w14:paraId="05C18A17" w14:textId="77777777" w:rsidTr="00A063FD">
        <w:tc>
          <w:tcPr>
            <w:tcW w:w="6236" w:type="dxa"/>
            <w:shd w:val="clear" w:color="auto" w:fill="F2F2F2" w:themeFill="background1" w:themeFillShade="F2"/>
            <w:tcMar>
              <w:right w:w="57" w:type="dxa"/>
            </w:tcMar>
          </w:tcPr>
          <w:p w14:paraId="61336B2F" w14:textId="77777777" w:rsidR="00D72AED" w:rsidRPr="00617D05" w:rsidRDefault="00D72AED" w:rsidP="00D12671">
            <w:pPr>
              <w:pStyle w:val="Tabsted"/>
              <w:jc w:val="left"/>
              <w:rPr>
                <w:b/>
                <w:bCs/>
              </w:rPr>
            </w:pPr>
            <w:bookmarkStart w:id="59" w:name="_Hlk153445852"/>
            <w:r w:rsidRPr="00617D05">
              <w:rPr>
                <w:b/>
                <w:bCs/>
              </w:rPr>
              <w:t>Název nebo jiné označení</w:t>
            </w:r>
          </w:p>
        </w:tc>
        <w:tc>
          <w:tcPr>
            <w:tcW w:w="2126" w:type="dxa"/>
            <w:shd w:val="clear" w:color="auto" w:fill="F2F2F2" w:themeFill="background1" w:themeFillShade="F2"/>
            <w:tcMar>
              <w:left w:w="57" w:type="dxa"/>
            </w:tcMar>
          </w:tcPr>
          <w:p w14:paraId="0CA3DF7E" w14:textId="77777777" w:rsidR="00D72AED" w:rsidRPr="00617D05" w:rsidRDefault="00D72AED" w:rsidP="00D12671">
            <w:pPr>
              <w:pStyle w:val="Tabsted"/>
              <w:jc w:val="left"/>
              <w:rPr>
                <w:b/>
                <w:bCs/>
              </w:rPr>
            </w:pPr>
            <w:r w:rsidRPr="00617D05">
              <w:rPr>
                <w:b/>
                <w:bCs/>
              </w:rPr>
              <w:t>Závaznost</w:t>
            </w:r>
          </w:p>
        </w:tc>
      </w:tr>
      <w:tr w:rsidR="00D72AED" w:rsidRPr="00617D05" w14:paraId="7AE45A34" w14:textId="77777777" w:rsidTr="00A063FD">
        <w:tc>
          <w:tcPr>
            <w:tcW w:w="6236" w:type="dxa"/>
            <w:tcMar>
              <w:right w:w="57" w:type="dxa"/>
            </w:tcMar>
          </w:tcPr>
          <w:p w14:paraId="6CDB595D" w14:textId="0B597250" w:rsidR="00D72AED" w:rsidRPr="00A063FD" w:rsidRDefault="00D72AED" w:rsidP="00D12671">
            <w:pPr>
              <w:pStyle w:val="Tab"/>
            </w:pPr>
            <w:r w:rsidRPr="00A063FD">
              <w:t xml:space="preserve">Architektonická studie (07/2024, zpracovatel </w:t>
            </w:r>
            <w:r w:rsidR="00A063FD">
              <w:t>architektonické studio P</w:t>
            </w:r>
            <w:r w:rsidRPr="00A063FD">
              <w:t>rodes</w:t>
            </w:r>
            <w:r w:rsidR="00A063FD" w:rsidRPr="00A063FD">
              <w:t xml:space="preserve">i </w:t>
            </w:r>
            <w:r w:rsidR="00A063FD">
              <w:t>s.r.o</w:t>
            </w:r>
            <w:r w:rsidR="00A063FD" w:rsidRPr="00A063FD">
              <w:t>.</w:t>
            </w:r>
            <w:r w:rsidRPr="00A063FD">
              <w:t>)</w:t>
            </w:r>
          </w:p>
          <w:p w14:paraId="360029CA" w14:textId="59DFC493" w:rsidR="00D72AED" w:rsidRPr="00A063FD" w:rsidRDefault="00D72AED" w:rsidP="00D12671">
            <w:pPr>
              <w:pStyle w:val="Tab"/>
            </w:pPr>
            <w:r w:rsidRPr="00A063FD">
              <w:t>Složka</w:t>
            </w:r>
            <w:r w:rsidR="00786B20">
              <w:t>: Architektonická studie</w:t>
            </w:r>
          </w:p>
        </w:tc>
        <w:tc>
          <w:tcPr>
            <w:tcW w:w="2126" w:type="dxa"/>
            <w:tcMar>
              <w:left w:w="57" w:type="dxa"/>
            </w:tcMar>
          </w:tcPr>
          <w:p w14:paraId="3F4FFE87" w14:textId="77777777" w:rsidR="00D72AED" w:rsidRPr="00617D05" w:rsidRDefault="00D72AED" w:rsidP="00D12671">
            <w:pPr>
              <w:pStyle w:val="Tab"/>
              <w:rPr>
                <w:b/>
                <w:bCs/>
              </w:rPr>
            </w:pPr>
            <w:r w:rsidRPr="00A063FD">
              <w:rPr>
                <w:b/>
                <w:bCs/>
              </w:rPr>
              <w:t>Částečně</w:t>
            </w:r>
          </w:p>
        </w:tc>
      </w:tr>
      <w:tr w:rsidR="00D72AED" w:rsidRPr="00617D05" w14:paraId="053246C7" w14:textId="77777777" w:rsidTr="00A063FD">
        <w:tc>
          <w:tcPr>
            <w:tcW w:w="6236" w:type="dxa"/>
            <w:tcMar>
              <w:right w:w="57" w:type="dxa"/>
            </w:tcMar>
          </w:tcPr>
          <w:p w14:paraId="256582F0" w14:textId="79000835" w:rsidR="00D72AED" w:rsidRPr="00A063FD" w:rsidRDefault="00A063FD" w:rsidP="00D12671">
            <w:pPr>
              <w:pStyle w:val="Tab"/>
            </w:pPr>
            <w:r w:rsidRPr="00A063FD">
              <w:t>Hydrogeologické posouzení možnosti likvidace srážkových vod vsakem do podzemních vod přes půdní vrstvy a inženýrsko-geologické posouzení základových poměrů</w:t>
            </w:r>
            <w:r w:rsidR="00D72AED" w:rsidRPr="00A063FD">
              <w:t xml:space="preserve"> (</w:t>
            </w:r>
            <w:r w:rsidRPr="00A063FD">
              <w:t>05</w:t>
            </w:r>
            <w:r w:rsidR="00D72AED" w:rsidRPr="00A063FD">
              <w:t>/202</w:t>
            </w:r>
            <w:r w:rsidRPr="00A063FD">
              <w:t>5</w:t>
            </w:r>
            <w:r w:rsidR="00D72AED" w:rsidRPr="00A063FD">
              <w:t>, zpracovatel</w:t>
            </w:r>
            <w:r w:rsidRPr="00A063FD">
              <w:t xml:space="preserve"> Ing. Karel Lusk</w:t>
            </w:r>
            <w:r w:rsidR="00D72AED" w:rsidRPr="00A063FD">
              <w:t>)</w:t>
            </w:r>
          </w:p>
          <w:p w14:paraId="425D0961" w14:textId="5349F247" w:rsidR="00D72AED" w:rsidRPr="00A063FD" w:rsidRDefault="00D72AED" w:rsidP="00D12671">
            <w:pPr>
              <w:pStyle w:val="Tab"/>
            </w:pPr>
            <w:r w:rsidRPr="00A063FD">
              <w:t>Složka</w:t>
            </w:r>
            <w:r w:rsidR="00786B20">
              <w:t>: HDG posudek</w:t>
            </w:r>
          </w:p>
        </w:tc>
        <w:tc>
          <w:tcPr>
            <w:tcW w:w="2126" w:type="dxa"/>
            <w:tcMar>
              <w:left w:w="57" w:type="dxa"/>
            </w:tcMar>
          </w:tcPr>
          <w:p w14:paraId="063DA010" w14:textId="77777777" w:rsidR="00D72AED" w:rsidRPr="00617D05" w:rsidRDefault="00D72AED" w:rsidP="00D12671">
            <w:pPr>
              <w:pStyle w:val="Tab"/>
              <w:rPr>
                <w:b/>
                <w:bCs/>
              </w:rPr>
            </w:pPr>
            <w:r w:rsidRPr="00A063FD">
              <w:rPr>
                <w:b/>
                <w:bCs/>
              </w:rPr>
              <w:t>Ano</w:t>
            </w:r>
          </w:p>
        </w:tc>
      </w:tr>
      <w:tr w:rsidR="00D72AED" w:rsidRPr="00617D05" w14:paraId="4BAF7C5F" w14:textId="77777777" w:rsidTr="00A063FD">
        <w:tc>
          <w:tcPr>
            <w:tcW w:w="6236" w:type="dxa"/>
            <w:tcMar>
              <w:right w:w="57" w:type="dxa"/>
            </w:tcMar>
          </w:tcPr>
          <w:p w14:paraId="1F66CB91" w14:textId="49F779A7" w:rsidR="00D72AED" w:rsidRPr="00A063FD" w:rsidRDefault="00D72AED" w:rsidP="00D12671">
            <w:pPr>
              <w:pStyle w:val="Tab"/>
            </w:pPr>
            <w:r w:rsidRPr="00A063FD">
              <w:t>Geodetické zaměření stávající situace Staveniště (</w:t>
            </w:r>
            <w:r w:rsidR="00A063FD">
              <w:t>12</w:t>
            </w:r>
            <w:r w:rsidRPr="00A063FD">
              <w:t>/202</w:t>
            </w:r>
            <w:r w:rsidR="00A063FD">
              <w:t>4</w:t>
            </w:r>
            <w:r w:rsidRPr="00A063FD">
              <w:t xml:space="preserve">, </w:t>
            </w:r>
            <w:r w:rsidR="00A063FD">
              <w:t>zpracoval Roman Málek, geodézie Málek</w:t>
            </w:r>
            <w:r w:rsidRPr="00A063FD">
              <w:t>)</w:t>
            </w:r>
          </w:p>
          <w:p w14:paraId="459C2C8D" w14:textId="5FDABDD4" w:rsidR="00D72AED" w:rsidRPr="00A063FD" w:rsidRDefault="00D72AED" w:rsidP="00D12671">
            <w:pPr>
              <w:pStyle w:val="Tab"/>
            </w:pPr>
            <w:r w:rsidRPr="00A063FD">
              <w:t>Složka</w:t>
            </w:r>
            <w:r w:rsidR="00786B20">
              <w:t>: Geodetické zaměření</w:t>
            </w:r>
          </w:p>
        </w:tc>
        <w:tc>
          <w:tcPr>
            <w:tcW w:w="2126" w:type="dxa"/>
            <w:tcMar>
              <w:left w:w="57" w:type="dxa"/>
            </w:tcMar>
          </w:tcPr>
          <w:p w14:paraId="136603E1" w14:textId="77777777" w:rsidR="00D72AED" w:rsidRPr="00617D05" w:rsidRDefault="00D72AED" w:rsidP="00D12671">
            <w:pPr>
              <w:pStyle w:val="Tab"/>
              <w:rPr>
                <w:b/>
                <w:bCs/>
              </w:rPr>
            </w:pPr>
            <w:r w:rsidRPr="00A063FD">
              <w:rPr>
                <w:b/>
                <w:bCs/>
              </w:rPr>
              <w:t>Ano</w:t>
            </w:r>
          </w:p>
        </w:tc>
      </w:tr>
      <w:tr w:rsidR="00564543" w:rsidRPr="00617D05" w14:paraId="38067EC5" w14:textId="77777777" w:rsidTr="00A063FD">
        <w:tc>
          <w:tcPr>
            <w:tcW w:w="6236" w:type="dxa"/>
            <w:tcMar>
              <w:right w:w="57" w:type="dxa"/>
            </w:tcMar>
          </w:tcPr>
          <w:p w14:paraId="2F685A41" w14:textId="18E30957" w:rsidR="00564543" w:rsidRPr="009D694F" w:rsidRDefault="009D694F" w:rsidP="00D12671">
            <w:pPr>
              <w:pStyle w:val="Tab"/>
            </w:pPr>
            <w:r w:rsidRPr="009D694F">
              <w:t>Protokol o stanovení radonového indexu pozemku (č. 12025135), 08/2025, zpracoval Vladislav Pavelek</w:t>
            </w:r>
            <w:r>
              <w:t>)</w:t>
            </w:r>
          </w:p>
          <w:p w14:paraId="586A8BB6" w14:textId="3B33AE1B" w:rsidR="009D694F" w:rsidRPr="009D694F" w:rsidRDefault="009D694F" w:rsidP="00D12671">
            <w:pPr>
              <w:pStyle w:val="Tab"/>
            </w:pPr>
            <w:r w:rsidRPr="009D694F">
              <w:t>Složka: Radon</w:t>
            </w:r>
          </w:p>
        </w:tc>
        <w:tc>
          <w:tcPr>
            <w:tcW w:w="2126" w:type="dxa"/>
            <w:tcMar>
              <w:left w:w="57" w:type="dxa"/>
            </w:tcMar>
          </w:tcPr>
          <w:p w14:paraId="0A7EA82D" w14:textId="087252DF" w:rsidR="00564543" w:rsidRPr="009D694F" w:rsidRDefault="00564543" w:rsidP="00D12671">
            <w:pPr>
              <w:pStyle w:val="Tab"/>
              <w:rPr>
                <w:b/>
                <w:bCs/>
              </w:rPr>
            </w:pPr>
            <w:r w:rsidRPr="009D694F">
              <w:rPr>
                <w:b/>
                <w:bCs/>
              </w:rPr>
              <w:t>Ano</w:t>
            </w:r>
          </w:p>
        </w:tc>
      </w:tr>
      <w:tr w:rsidR="00D72AED" w:rsidRPr="00617D05" w14:paraId="0D601FF9" w14:textId="77777777" w:rsidTr="00A063FD">
        <w:tc>
          <w:tcPr>
            <w:tcW w:w="6236" w:type="dxa"/>
            <w:tcMar>
              <w:right w:w="57" w:type="dxa"/>
            </w:tcMar>
          </w:tcPr>
          <w:p w14:paraId="264313BE" w14:textId="15213BC9" w:rsidR="00D72AED" w:rsidRPr="00786B20" w:rsidRDefault="00D72AED" w:rsidP="00D12671">
            <w:pPr>
              <w:pStyle w:val="Tab"/>
            </w:pPr>
            <w:r w:rsidRPr="00786B20">
              <w:t>Fotodokumentace stávajícího stavu Staveniště (</w:t>
            </w:r>
            <w:r w:rsidR="009D694F">
              <w:t>07/2025</w:t>
            </w:r>
            <w:r w:rsidRPr="00786B20">
              <w:t>)</w:t>
            </w:r>
          </w:p>
          <w:p w14:paraId="76592195" w14:textId="160D2532" w:rsidR="00D72AED" w:rsidRPr="00786B20" w:rsidRDefault="00D72AED" w:rsidP="00D12671">
            <w:pPr>
              <w:pStyle w:val="Tab"/>
              <w:rPr>
                <w:i/>
                <w:iCs/>
              </w:rPr>
            </w:pPr>
            <w:r w:rsidRPr="00786B20">
              <w:t>Složka</w:t>
            </w:r>
            <w:r w:rsidR="00786B20" w:rsidRPr="00786B20">
              <w:t>: Fotodokumentace</w:t>
            </w:r>
          </w:p>
        </w:tc>
        <w:tc>
          <w:tcPr>
            <w:tcW w:w="2126" w:type="dxa"/>
            <w:tcMar>
              <w:left w:w="57" w:type="dxa"/>
            </w:tcMar>
          </w:tcPr>
          <w:p w14:paraId="546A4EDC" w14:textId="05575BA4" w:rsidR="00D72AED" w:rsidRPr="00786B20" w:rsidRDefault="00564543" w:rsidP="00D12671">
            <w:pPr>
              <w:pStyle w:val="Tab"/>
              <w:rPr>
                <w:b/>
                <w:bCs/>
              </w:rPr>
            </w:pPr>
            <w:r>
              <w:rPr>
                <w:b/>
                <w:bCs/>
              </w:rPr>
              <w:t>Ano</w:t>
            </w:r>
          </w:p>
        </w:tc>
      </w:tr>
      <w:tr w:rsidR="00D72AED" w:rsidRPr="00617D05" w14:paraId="7BBFA1D9" w14:textId="77777777" w:rsidTr="00A063FD">
        <w:tc>
          <w:tcPr>
            <w:tcW w:w="6236" w:type="dxa"/>
            <w:tcMar>
              <w:right w:w="57" w:type="dxa"/>
            </w:tcMar>
          </w:tcPr>
          <w:p w14:paraId="7C92D5B9" w14:textId="77777777" w:rsidR="00D72AED" w:rsidRPr="00786B20" w:rsidRDefault="00D72AED" w:rsidP="00D12671">
            <w:pPr>
              <w:pStyle w:val="Tab"/>
            </w:pPr>
            <w:r w:rsidRPr="00786B20">
              <w:lastRenderedPageBreak/>
              <w:t>Jakákoli (předběžná) vyjádření, stanoviska, rozhodnutí, povolení apod.</w:t>
            </w:r>
          </w:p>
          <w:p w14:paraId="281E1671" w14:textId="3E3FFB6D" w:rsidR="00D72AED" w:rsidRPr="00617D05" w:rsidRDefault="00D72AED" w:rsidP="00D12671">
            <w:pPr>
              <w:pStyle w:val="Tab"/>
              <w:rPr>
                <w:highlight w:val="cyan"/>
              </w:rPr>
            </w:pPr>
            <w:r w:rsidRPr="00617D05">
              <w:t>Složka</w:t>
            </w:r>
            <w:r w:rsidR="00786B20">
              <w:t>: Inženýrské sítě</w:t>
            </w:r>
          </w:p>
        </w:tc>
        <w:tc>
          <w:tcPr>
            <w:tcW w:w="2126" w:type="dxa"/>
            <w:tcMar>
              <w:left w:w="57" w:type="dxa"/>
            </w:tcMar>
          </w:tcPr>
          <w:p w14:paraId="254FA6D3" w14:textId="77777777" w:rsidR="00D72AED" w:rsidRPr="00617D05" w:rsidRDefault="00D72AED" w:rsidP="00D12671">
            <w:pPr>
              <w:pStyle w:val="Tab"/>
              <w:rPr>
                <w:b/>
                <w:bCs/>
              </w:rPr>
            </w:pPr>
            <w:r w:rsidRPr="00617D05">
              <w:rPr>
                <w:b/>
                <w:bCs/>
              </w:rPr>
              <w:t>Ano</w:t>
            </w:r>
          </w:p>
        </w:tc>
      </w:tr>
    </w:tbl>
    <w:p w14:paraId="748D2B18" w14:textId="77777777" w:rsidR="00D72AED" w:rsidRPr="00617D05" w:rsidRDefault="00D72AED" w:rsidP="00D72AED">
      <w:pPr>
        <w:pStyle w:val="Pod-l"/>
      </w:pPr>
      <w:bookmarkStart w:id="60" w:name="_Toc150446938"/>
      <w:bookmarkStart w:id="61" w:name="_Toc151019595"/>
      <w:bookmarkStart w:id="62" w:name="_Toc151363223"/>
      <w:bookmarkStart w:id="63" w:name="_Toc151363990"/>
      <w:bookmarkStart w:id="64" w:name="_Toc151651167"/>
      <w:bookmarkStart w:id="65" w:name="_Ref109827309"/>
      <w:bookmarkStart w:id="66" w:name="_Ref129186754"/>
      <w:bookmarkStart w:id="67" w:name="_Toc205736911"/>
      <w:bookmarkEnd w:id="59"/>
      <w:bookmarkEnd w:id="60"/>
      <w:bookmarkEnd w:id="61"/>
      <w:bookmarkEnd w:id="62"/>
      <w:bookmarkEnd w:id="63"/>
      <w:bookmarkEnd w:id="64"/>
      <w:r w:rsidRPr="00617D05">
        <w:t>Rozsah závaznosti podkladové dokumentace</w:t>
      </w:r>
      <w:bookmarkEnd w:id="65"/>
      <w:bookmarkEnd w:id="66"/>
      <w:bookmarkEnd w:id="67"/>
    </w:p>
    <w:p w14:paraId="66BB1AC6" w14:textId="77777777" w:rsidR="00D72AED" w:rsidRPr="00617D05" w:rsidRDefault="00D72AED" w:rsidP="00D72AED">
      <w:pPr>
        <w:pStyle w:val="Odstnesl"/>
      </w:pPr>
      <w:r w:rsidRPr="00617D05">
        <w:t xml:space="preserve">V tom rozsahu, v jakém Objednatel učinil v Technickém zadání </w:t>
      </w:r>
      <w:r w:rsidRPr="00617D05">
        <w:rPr>
          <w:b/>
          <w:bCs/>
        </w:rPr>
        <w:t>konkrétní části Podkladové dokumentace závazné, zůstává odpovědnost za její správnost na Objednateli</w:t>
      </w:r>
      <w:r w:rsidRPr="00617D05">
        <w:t>. Jakékoli využití nezávazných částí Podkladové dokumentace k Dílu je na zvážení a riziko Zhotovitele.</w:t>
      </w:r>
    </w:p>
    <w:p w14:paraId="32FEFCDD" w14:textId="77777777" w:rsidR="00D72AED" w:rsidRPr="00617D05" w:rsidRDefault="00D72AED" w:rsidP="00D72AED">
      <w:pPr>
        <w:pStyle w:val="Odstnesl"/>
      </w:pPr>
      <w:r w:rsidRPr="00617D05">
        <w:t xml:space="preserve">Podkladová dokumentace, u které je v seznamu v Pod-článku </w:t>
      </w:r>
      <w:r w:rsidRPr="00617D05">
        <w:fldChar w:fldCharType="begin"/>
      </w:r>
      <w:r w:rsidRPr="00617D05">
        <w:instrText xml:space="preserve"> REF _Ref106190560 \r \h </w:instrText>
      </w:r>
      <w:r w:rsidRPr="00617D05">
        <w:fldChar w:fldCharType="separate"/>
      </w:r>
      <w:r w:rsidRPr="00617D05">
        <w:t>7.2</w:t>
      </w:r>
      <w:r w:rsidRPr="00617D05">
        <w:fldChar w:fldCharType="end"/>
      </w:r>
      <w:r w:rsidRPr="00617D05">
        <w:t xml:space="preserve"> výše ve sloupci „</w:t>
      </w:r>
      <w:r w:rsidRPr="00617D05">
        <w:rPr>
          <w:b/>
          <w:bCs/>
        </w:rPr>
        <w:t>Závaznost</w:t>
      </w:r>
      <w:r w:rsidRPr="00617D05">
        <w:t>“ uvedeno „</w:t>
      </w:r>
      <w:r w:rsidRPr="00617D05">
        <w:rPr>
          <w:b/>
          <w:bCs/>
        </w:rPr>
        <w:t>Ano</w:t>
      </w:r>
      <w:r w:rsidRPr="00617D05">
        <w:t xml:space="preserve">“, je </w:t>
      </w:r>
      <w:r w:rsidRPr="00617D05">
        <w:rPr>
          <w:b/>
          <w:bCs/>
        </w:rPr>
        <w:t>pro Zhotovitele bez dalšího závazná</w:t>
      </w:r>
      <w:r w:rsidRPr="00617D05">
        <w:t>.</w:t>
      </w:r>
    </w:p>
    <w:p w14:paraId="7B378971" w14:textId="03A27AA6" w:rsidR="00D72AED" w:rsidRPr="00D72AED" w:rsidRDefault="00D72AED" w:rsidP="00D72AED">
      <w:pPr>
        <w:pStyle w:val="Odstnesl"/>
      </w:pPr>
      <w:r w:rsidRPr="00D72AED">
        <w:t xml:space="preserve">V rozsahu </w:t>
      </w:r>
      <w:r w:rsidRPr="00D72AED">
        <w:rPr>
          <w:b/>
          <w:bCs/>
        </w:rPr>
        <w:t xml:space="preserve">podmínek vyplývajících z Objednatelem předložených dosavadních výsledků inženýrské činnosti </w:t>
      </w:r>
      <w:r w:rsidRPr="00D72AED">
        <w:t xml:space="preserve">(souhlasů, stanovisek, vyjádření, Povolení nebo jiných dokladů potřebných pro Dílo) </w:t>
      </w:r>
      <w:r w:rsidRPr="00D72AED">
        <w:rPr>
          <w:b/>
          <w:bCs/>
        </w:rPr>
        <w:t>je využití Podkladové dokumentace na riziko Zhotovitele</w:t>
      </w:r>
      <w:r w:rsidRPr="00D72AED">
        <w:t xml:space="preserve">. Pokud Zhotovitel usoudí, že vyprojektování, provedení nebo dokončení Díla vyžadují změnu (byť jen zčásti), aktualizaci nebo obstarání dalších souhlasů, stanovisek, vyjádření nebo jiných dokladů potřebných pro Dílo, </w:t>
      </w:r>
      <w:r w:rsidRPr="00D72AED">
        <w:rPr>
          <w:b/>
          <w:bCs/>
        </w:rPr>
        <w:t>musí takovou změnu, aktualizaci nebo nové obstarání na své riziko zajistit</w:t>
      </w:r>
      <w:r w:rsidRPr="00D72AED">
        <w:t>, a to tak, aby Dílo mohlo být vyprojektováno, provedeno a dokončeno.</w:t>
      </w:r>
    </w:p>
    <w:p w14:paraId="1CA0A81E" w14:textId="77777777" w:rsidR="00D72AED" w:rsidRPr="00D72AED" w:rsidRDefault="00D72AED" w:rsidP="00D72AED">
      <w:pPr>
        <w:pStyle w:val="Odstnesl"/>
      </w:pPr>
      <w:r w:rsidRPr="00D72AED">
        <w:t xml:space="preserve">Zhotovitel musí Podkladovou dokumentaci </w:t>
      </w:r>
      <w:r w:rsidRPr="00D72AED">
        <w:rPr>
          <w:b/>
          <w:bCs/>
        </w:rPr>
        <w:t>využít jako zdroj relevantních informací o povrchových,</w:t>
      </w:r>
      <w:r w:rsidRPr="00D72AED">
        <w:rPr>
          <w:b/>
          <w:bCs/>
          <w:color w:val="FF0000"/>
        </w:rPr>
        <w:t xml:space="preserve"> </w:t>
      </w:r>
      <w:r w:rsidRPr="00D72AED">
        <w:rPr>
          <w:b/>
          <w:bCs/>
        </w:rPr>
        <w:t xml:space="preserve">podpovrchových a hydrologických poměrech Staveniště </w:t>
      </w:r>
      <w:r w:rsidRPr="00D72AED">
        <w:t>včetně aspektů týkajících se životního prostředí a dalších poměrech ovlivňujících či způsobilých ovlivnit Stavbu. Za interpretaci všech takových informací je odpovědný Zhotovitel</w:t>
      </w:r>
      <w:r w:rsidRPr="00D72AED">
        <w:rPr>
          <w:rStyle w:val="Znakapoznpodarou"/>
        </w:rPr>
        <w:footnoteReference w:id="1"/>
      </w:r>
      <w:r w:rsidRPr="00D72AED">
        <w:t>.</w:t>
      </w:r>
    </w:p>
    <w:p w14:paraId="5A5E484F" w14:textId="77777777" w:rsidR="00D72AED" w:rsidRDefault="00D72AED" w:rsidP="00D72AED">
      <w:pPr>
        <w:pStyle w:val="Odstnesl"/>
      </w:pPr>
      <w:r w:rsidRPr="00617D05">
        <w:t xml:space="preserve">Podkladová dokumentace, u které je v seznamu v Pod-článku </w:t>
      </w:r>
      <w:r w:rsidRPr="00617D05">
        <w:fldChar w:fldCharType="begin"/>
      </w:r>
      <w:r w:rsidRPr="00617D05">
        <w:instrText xml:space="preserve"> REF _Ref106190560 \r \h </w:instrText>
      </w:r>
      <w:r w:rsidRPr="00617D05">
        <w:fldChar w:fldCharType="separate"/>
      </w:r>
      <w:r w:rsidRPr="00617D05">
        <w:t>7.2</w:t>
      </w:r>
      <w:r w:rsidRPr="00617D05">
        <w:fldChar w:fldCharType="end"/>
      </w:r>
      <w:r w:rsidRPr="00617D05">
        <w:t xml:space="preserve"> ve sloupci „</w:t>
      </w:r>
      <w:r w:rsidRPr="00617D05">
        <w:rPr>
          <w:b/>
          <w:bCs/>
        </w:rPr>
        <w:t>Závaznost</w:t>
      </w:r>
      <w:r w:rsidRPr="00617D05">
        <w:t>“ uvedeno „</w:t>
      </w:r>
      <w:r w:rsidRPr="00617D05">
        <w:rPr>
          <w:b/>
          <w:bCs/>
        </w:rPr>
        <w:t>Částečně</w:t>
      </w:r>
      <w:r w:rsidRPr="00617D05">
        <w:t>“, je pro Zhotovitele závazná jen v tom rozsahu, v jakém je to v tomto Technickém zadání stanoveno.</w:t>
      </w:r>
    </w:p>
    <w:p w14:paraId="2FBC0DA0" w14:textId="503040D9" w:rsidR="00E94A58" w:rsidRPr="00617D05" w:rsidRDefault="00E94A58" w:rsidP="00D72AED">
      <w:pPr>
        <w:pStyle w:val="Odstnesl"/>
      </w:pPr>
      <w:r>
        <w:t>Podrobnos</w:t>
      </w:r>
      <w:r w:rsidR="00E80EAD">
        <w:t>ti stanovující závaznost anebo nezávaznost různých</w:t>
      </w:r>
      <w:r>
        <w:t xml:space="preserve"> </w:t>
      </w:r>
      <w:r w:rsidR="00E80EAD">
        <w:t>prvků</w:t>
      </w:r>
      <w:r>
        <w:t xml:space="preserve"> Architektonické studie</w:t>
      </w:r>
      <w:r w:rsidR="00E80EAD">
        <w:t xml:space="preserve"> jsou uvedeny zejména v Části IV Zvláštní požadavky na dílo tohoto Technického zadání.</w:t>
      </w:r>
    </w:p>
    <w:p w14:paraId="6E08EE7D" w14:textId="77777777" w:rsidR="00D72AED" w:rsidRPr="00617D05" w:rsidRDefault="00D72AED" w:rsidP="00D72AED">
      <w:pPr>
        <w:pStyle w:val="Odstnesl"/>
      </w:pPr>
      <w:r w:rsidRPr="00617D05">
        <w:t xml:space="preserve">Objednatel </w:t>
      </w:r>
      <w:r w:rsidRPr="00617D05">
        <w:rPr>
          <w:b/>
          <w:bCs/>
        </w:rPr>
        <w:t>nevylučuje pozdější úpravy</w:t>
      </w:r>
      <w:r w:rsidRPr="00617D05">
        <w:t xml:space="preserve"> v rozsahu požadavků závazné Podkladové dokumentace a z toho plynoucí související Variace či Claimy Zhotovitele.</w:t>
      </w:r>
    </w:p>
    <w:p w14:paraId="67B231E9" w14:textId="77777777" w:rsidR="00D72AED" w:rsidRPr="00617D05" w:rsidRDefault="00D72AED" w:rsidP="00D72AED">
      <w:pPr>
        <w:pStyle w:val="Odstnesl"/>
      </w:pPr>
      <w:r w:rsidRPr="00617D05">
        <w:t xml:space="preserve">Podkladová dokumentace, u které je v seznamu v Pod-článku </w:t>
      </w:r>
      <w:r w:rsidRPr="00617D05">
        <w:fldChar w:fldCharType="begin"/>
      </w:r>
      <w:r w:rsidRPr="00617D05">
        <w:instrText xml:space="preserve"> REF _Ref106190560 \r \h </w:instrText>
      </w:r>
      <w:r w:rsidRPr="00617D05">
        <w:fldChar w:fldCharType="separate"/>
      </w:r>
      <w:r w:rsidRPr="00617D05">
        <w:t>7.2</w:t>
      </w:r>
      <w:r w:rsidRPr="00617D05">
        <w:fldChar w:fldCharType="end"/>
      </w:r>
      <w:r w:rsidRPr="00617D05">
        <w:t xml:space="preserve"> ve sloupci „</w:t>
      </w:r>
      <w:r w:rsidRPr="00617D05">
        <w:rPr>
          <w:b/>
          <w:bCs/>
        </w:rPr>
        <w:t>Závaznost</w:t>
      </w:r>
      <w:r w:rsidRPr="00617D05">
        <w:t>“ uvedeno „</w:t>
      </w:r>
      <w:r w:rsidRPr="00617D05">
        <w:rPr>
          <w:b/>
          <w:bCs/>
        </w:rPr>
        <w:t>Ne</w:t>
      </w:r>
      <w:r w:rsidRPr="00617D05">
        <w:t>“, Zhotovitele z hlediska</w:t>
      </w:r>
      <w:r w:rsidRPr="00617D05">
        <w:rPr>
          <w:b/>
          <w:bCs/>
        </w:rPr>
        <w:t xml:space="preserve"> </w:t>
      </w:r>
      <w:r w:rsidRPr="00617D05">
        <w:t xml:space="preserve">vyprojektování, provedení a dokončení Díla </w:t>
      </w:r>
      <w:r w:rsidRPr="00617D05">
        <w:rPr>
          <w:b/>
          <w:bCs/>
        </w:rPr>
        <w:t>nijak nezavazuje</w:t>
      </w:r>
      <w:r w:rsidRPr="00617D05">
        <w:t>. Tato dokumentace je přiložena pro informaci anebo pro úplnost.</w:t>
      </w:r>
    </w:p>
    <w:p w14:paraId="3A31A544" w14:textId="0FD32AF2" w:rsidR="00D72AED" w:rsidRPr="00617D05" w:rsidRDefault="00D72AED" w:rsidP="00D72AED">
      <w:pPr>
        <w:pStyle w:val="Odstnesl"/>
      </w:pPr>
      <w:bookmarkStart w:id="68" w:name="_Toc110968080"/>
      <w:bookmarkStart w:id="69" w:name="_Toc110968081"/>
      <w:bookmarkEnd w:id="68"/>
      <w:bookmarkEnd w:id="69"/>
      <w:r w:rsidRPr="00617D05">
        <w:t>Jestliže Zhotovitel pro vyprojektování, provedení nebo dokončení Díla v souladu se Smlouvou dobrovolně využije jakoukoli nezávaznou část Podkladové dokumentace, nese nadále plnou odpovědnost za úplnost a správnost vyprojektování, provedení nebo dokončení Díla v souladu se Smlouvou.</w:t>
      </w:r>
    </w:p>
    <w:p w14:paraId="1D9DF194" w14:textId="77777777" w:rsidR="00D72AED" w:rsidRPr="00617D05" w:rsidRDefault="00D72AED" w:rsidP="00D72AED">
      <w:pPr>
        <w:pStyle w:val="l"/>
      </w:pPr>
      <w:bookmarkStart w:id="70" w:name="_Toc129347389"/>
      <w:bookmarkStart w:id="71" w:name="_Toc129355152"/>
      <w:bookmarkStart w:id="72" w:name="_Toc205736912"/>
      <w:bookmarkEnd w:id="70"/>
      <w:bookmarkEnd w:id="71"/>
      <w:r w:rsidRPr="00617D05">
        <w:lastRenderedPageBreak/>
        <w:t>Další obecné požadavky</w:t>
      </w:r>
      <w:bookmarkEnd w:id="72"/>
    </w:p>
    <w:p w14:paraId="4F49865E" w14:textId="77777777" w:rsidR="00D72AED" w:rsidRPr="00D72AED" w:rsidRDefault="00D72AED" w:rsidP="00D72AED">
      <w:pPr>
        <w:pStyle w:val="Pod-l"/>
      </w:pPr>
      <w:bookmarkStart w:id="73" w:name="_Toc109829648"/>
      <w:bookmarkStart w:id="74" w:name="_Toc109829831"/>
      <w:bookmarkStart w:id="75" w:name="_Toc109833995"/>
      <w:bookmarkStart w:id="76" w:name="_Toc109829649"/>
      <w:bookmarkStart w:id="77" w:name="_Toc109829832"/>
      <w:bookmarkStart w:id="78" w:name="_Toc109833996"/>
      <w:bookmarkStart w:id="79" w:name="_Toc126688693"/>
      <w:bookmarkStart w:id="80" w:name="_Toc205736913"/>
      <w:bookmarkStart w:id="81" w:name="_Toc86995532"/>
      <w:bookmarkEnd w:id="73"/>
      <w:bookmarkEnd w:id="74"/>
      <w:bookmarkEnd w:id="75"/>
      <w:bookmarkEnd w:id="76"/>
      <w:bookmarkEnd w:id="77"/>
      <w:bookmarkEnd w:id="78"/>
      <w:r w:rsidRPr="00D72AED">
        <w:t>Podmínky Dotčených orgánů a třetích osob</w:t>
      </w:r>
      <w:bookmarkEnd w:id="79"/>
      <w:bookmarkEnd w:id="80"/>
    </w:p>
    <w:p w14:paraId="52B4A88D" w14:textId="77777777" w:rsidR="00D72AED" w:rsidRPr="00D72AED" w:rsidRDefault="00D72AED" w:rsidP="00D72AED">
      <w:pPr>
        <w:pStyle w:val="Odstnesl"/>
      </w:pPr>
      <w:r w:rsidRPr="00D72AED">
        <w:t xml:space="preserve">Zhotovitel musí </w:t>
      </w:r>
      <w:r w:rsidRPr="00D72AED">
        <w:rPr>
          <w:b/>
          <w:bCs/>
        </w:rPr>
        <w:t>respektovat všechny podmínky dotčených orgánů, jiných orgánů veřejné moci nebo jiných třetích osob vyplývající z Podkladové dokumentace</w:t>
      </w:r>
      <w:r w:rsidRPr="00D72AED">
        <w:t>.</w:t>
      </w:r>
    </w:p>
    <w:p w14:paraId="77B31258" w14:textId="77777777" w:rsidR="00D72AED" w:rsidRPr="00D72AED" w:rsidRDefault="00D72AED" w:rsidP="00D72AED">
      <w:pPr>
        <w:pStyle w:val="Odstnesl"/>
      </w:pPr>
      <w:r w:rsidRPr="00D72AED">
        <w:t xml:space="preserve">Splnění podmínek musí Zhotovitel respektovat i tehdy, kdy jsou adresovány Objednateli, (Objednatel za tímto účelem poskytne Zhotoviteli plnou moc v odpovídajícím rozsahu). </w:t>
      </w:r>
    </w:p>
    <w:p w14:paraId="2BD3B41A" w14:textId="46393974" w:rsidR="00D72AED" w:rsidRPr="00D72AED" w:rsidRDefault="00D72AED" w:rsidP="00D72AED">
      <w:pPr>
        <w:pStyle w:val="Odstnesl"/>
      </w:pPr>
      <w:r w:rsidRPr="00D72AED">
        <w:t xml:space="preserve">V případě potřeby součinnosti Objednatele </w:t>
      </w:r>
      <w:r w:rsidR="00E80EAD">
        <w:t>musí</w:t>
      </w:r>
      <w:r w:rsidRPr="00D72AED">
        <w:t xml:space="preserve"> Zhotovitel</w:t>
      </w:r>
      <w:r w:rsidR="00E80EAD">
        <w:t xml:space="preserve"> vyzvat</w:t>
      </w:r>
      <w:r w:rsidRPr="00D72AED">
        <w:t xml:space="preserve"> Objednatele k jejímu poskytnutí alespoň 7 dní před požadovaným termínem, pokud je to možné.</w:t>
      </w:r>
    </w:p>
    <w:p w14:paraId="73B12647" w14:textId="77777777" w:rsidR="00D72AED" w:rsidRPr="00D72AED" w:rsidRDefault="00D72AED" w:rsidP="00D72AED">
      <w:pPr>
        <w:pStyle w:val="Odstnesl"/>
      </w:pPr>
      <w:r w:rsidRPr="00D72AED">
        <w:t>Pokud při projektování Díla Zhotovitelem vyjde najevo, že Zhotovitel dotčené podmínky neplní, byť jen zčásti, musí si na své riziko zajistit aktualizaci příslušné dokumentace a její projednání.</w:t>
      </w:r>
    </w:p>
    <w:p w14:paraId="04AAF1E8" w14:textId="77777777" w:rsidR="00D72AED" w:rsidRPr="00617D05" w:rsidRDefault="00D72AED" w:rsidP="00D72AED">
      <w:pPr>
        <w:pStyle w:val="Pod-l"/>
      </w:pPr>
      <w:bookmarkStart w:id="82" w:name="_Toc163752172"/>
      <w:bookmarkStart w:id="83" w:name="_Toc105429774"/>
      <w:bookmarkStart w:id="84" w:name="_Toc205736914"/>
      <w:bookmarkEnd w:id="82"/>
      <w:r w:rsidRPr="00617D05">
        <w:t>Zařízení staveniště, dočasné zábory a zařízení pro personál objednatele</w:t>
      </w:r>
      <w:bookmarkEnd w:id="83"/>
      <w:bookmarkEnd w:id="84"/>
    </w:p>
    <w:p w14:paraId="2D0F0EE0" w14:textId="77777777" w:rsidR="00D72AED" w:rsidRPr="00617D05" w:rsidRDefault="00D72AED" w:rsidP="00D72AED">
      <w:pPr>
        <w:pStyle w:val="Odstnesl"/>
      </w:pPr>
      <w:r w:rsidRPr="00617D05">
        <w:t>Zhotovitel musí zohlednit místní podmínky a zkonzultovat s Objednatelem možné umístění zařízení Staveniště.</w:t>
      </w:r>
    </w:p>
    <w:p w14:paraId="35BA66B1" w14:textId="77777777" w:rsidR="00D72AED" w:rsidRPr="00617D05" w:rsidRDefault="00D72AED" w:rsidP="00D72AED">
      <w:pPr>
        <w:pStyle w:val="Odstnesl"/>
      </w:pPr>
      <w:r w:rsidRPr="00617D05">
        <w:t xml:space="preserve">Všechny plochy dočasného záboru musí Zhotovitel po výstavbě řádně </w:t>
      </w:r>
      <w:r w:rsidRPr="00617D05">
        <w:rPr>
          <w:b/>
          <w:bCs/>
        </w:rPr>
        <w:t>rekultivovat</w:t>
      </w:r>
      <w:r w:rsidRPr="00617D05">
        <w:t>.</w:t>
      </w:r>
    </w:p>
    <w:p w14:paraId="4B025A6F" w14:textId="77777777" w:rsidR="00D72AED" w:rsidRPr="00617D05" w:rsidRDefault="00D72AED" w:rsidP="00D72AED">
      <w:pPr>
        <w:pStyle w:val="Odstnesl"/>
      </w:pPr>
      <w:r w:rsidRPr="00617D05">
        <w:t xml:space="preserve">Zhotovitel musí poskytnout </w:t>
      </w:r>
      <w:r w:rsidRPr="00617D05">
        <w:rPr>
          <w:b/>
        </w:rPr>
        <w:t>zařízení pro Personál objednatele</w:t>
      </w:r>
      <w:r w:rsidRPr="00617D05">
        <w:t xml:space="preserve"> splňující následující požadavky:</w:t>
      </w:r>
    </w:p>
    <w:tbl>
      <w:tblPr>
        <w:tblW w:w="8362" w:type="dxa"/>
        <w:tblInd w:w="709" w:type="dxa"/>
        <w:tblBorders>
          <w:insideH w:val="single" w:sz="4" w:space="0" w:color="14336A"/>
          <w:insideV w:val="single" w:sz="4" w:space="0" w:color="14336A"/>
        </w:tblBorders>
        <w:tblCellMar>
          <w:top w:w="57" w:type="dxa"/>
          <w:left w:w="0" w:type="dxa"/>
          <w:bottom w:w="57" w:type="dxa"/>
          <w:right w:w="0" w:type="dxa"/>
        </w:tblCellMar>
        <w:tblLook w:val="04A0" w:firstRow="1" w:lastRow="0" w:firstColumn="1" w:lastColumn="0" w:noHBand="0" w:noVBand="1"/>
      </w:tblPr>
      <w:tblGrid>
        <w:gridCol w:w="2693"/>
        <w:gridCol w:w="5669"/>
      </w:tblGrid>
      <w:tr w:rsidR="00D72AED" w:rsidRPr="00793F53" w14:paraId="478B1CFA" w14:textId="77777777" w:rsidTr="00D12671">
        <w:tc>
          <w:tcPr>
            <w:tcW w:w="2693" w:type="dxa"/>
            <w:shd w:val="clear" w:color="auto" w:fill="F2F2F2" w:themeFill="background1" w:themeFillShade="F2"/>
            <w:tcMar>
              <w:left w:w="57" w:type="dxa"/>
            </w:tcMar>
          </w:tcPr>
          <w:p w14:paraId="34542EC4" w14:textId="77777777" w:rsidR="00D72AED" w:rsidRPr="00793F53" w:rsidRDefault="00D72AED" w:rsidP="00D12671">
            <w:pPr>
              <w:pStyle w:val="Tabsted"/>
              <w:jc w:val="left"/>
              <w:rPr>
                <w:b/>
                <w:bCs/>
              </w:rPr>
            </w:pPr>
            <w:r w:rsidRPr="00793F53">
              <w:rPr>
                <w:b/>
                <w:bCs/>
              </w:rPr>
              <w:t>Zařízení</w:t>
            </w:r>
          </w:p>
        </w:tc>
        <w:tc>
          <w:tcPr>
            <w:tcW w:w="5669" w:type="dxa"/>
            <w:shd w:val="clear" w:color="auto" w:fill="F2F2F2" w:themeFill="background1" w:themeFillShade="F2"/>
            <w:tcMar>
              <w:left w:w="57" w:type="dxa"/>
              <w:right w:w="0" w:type="dxa"/>
            </w:tcMar>
          </w:tcPr>
          <w:p w14:paraId="1C92D1E6" w14:textId="77777777" w:rsidR="00D72AED" w:rsidRPr="00793F53" w:rsidRDefault="00D72AED" w:rsidP="00D12671">
            <w:pPr>
              <w:pStyle w:val="Tabsted"/>
              <w:jc w:val="left"/>
              <w:rPr>
                <w:b/>
                <w:bCs/>
              </w:rPr>
            </w:pPr>
            <w:r w:rsidRPr="00793F53">
              <w:rPr>
                <w:b/>
                <w:bCs/>
              </w:rPr>
              <w:t>Požadavky na zařízení</w:t>
            </w:r>
          </w:p>
        </w:tc>
      </w:tr>
      <w:tr w:rsidR="00D72AED" w:rsidRPr="00617D05" w14:paraId="6EEFA123" w14:textId="77777777" w:rsidTr="00D12671">
        <w:tc>
          <w:tcPr>
            <w:tcW w:w="2693" w:type="dxa"/>
            <w:tcMar>
              <w:left w:w="57" w:type="dxa"/>
            </w:tcMar>
          </w:tcPr>
          <w:p w14:paraId="3EE3740B" w14:textId="1546E3D4" w:rsidR="00D72AED" w:rsidRPr="00793F53" w:rsidRDefault="00D72AED" w:rsidP="00D12671">
            <w:pPr>
              <w:pStyle w:val="Tab"/>
            </w:pPr>
            <w:r w:rsidRPr="00793F53">
              <w:t>Stavební buňka</w:t>
            </w:r>
            <w:r w:rsidR="00774090">
              <w:t xml:space="preserve"> nebo </w:t>
            </w:r>
            <w:r w:rsidRPr="00793F53">
              <w:t xml:space="preserve">administrativní prostory </w:t>
            </w:r>
          </w:p>
        </w:tc>
        <w:tc>
          <w:tcPr>
            <w:tcW w:w="5669" w:type="dxa"/>
            <w:tcMar>
              <w:left w:w="57" w:type="dxa"/>
              <w:right w:w="0" w:type="dxa"/>
            </w:tcMar>
          </w:tcPr>
          <w:p w14:paraId="36E79FF1" w14:textId="3A83F77F" w:rsidR="00D72AED" w:rsidRPr="00793F53" w:rsidRDefault="00D72AED" w:rsidP="00D12671">
            <w:pPr>
              <w:pStyle w:val="Tab"/>
            </w:pPr>
            <w:r w:rsidRPr="00793F53">
              <w:t>2 kancelářská místa pro pověřenou osobu Objednatele vybavená alespoň pracovním stolem, kancelářskou židlí</w:t>
            </w:r>
            <w:r w:rsidR="00774090">
              <w:t xml:space="preserve"> a zdrojem elektrické energie</w:t>
            </w:r>
          </w:p>
        </w:tc>
      </w:tr>
    </w:tbl>
    <w:p w14:paraId="7A05AB94" w14:textId="77777777" w:rsidR="00D72AED" w:rsidRPr="00617D05" w:rsidRDefault="00D72AED" w:rsidP="00D72AED">
      <w:pPr>
        <w:pStyle w:val="Pod-l"/>
      </w:pPr>
      <w:bookmarkStart w:id="85" w:name="_Ref129357025"/>
      <w:bookmarkStart w:id="86" w:name="_Ref129357076"/>
      <w:bookmarkStart w:id="87" w:name="_Ref152771783"/>
      <w:bookmarkStart w:id="88" w:name="_Toc205736915"/>
      <w:r w:rsidRPr="00617D05">
        <w:t>Dodatečné průzkumy</w:t>
      </w:r>
      <w:bookmarkEnd w:id="85"/>
      <w:bookmarkEnd w:id="86"/>
      <w:bookmarkEnd w:id="87"/>
      <w:bookmarkEnd w:id="88"/>
    </w:p>
    <w:p w14:paraId="46945450" w14:textId="77777777" w:rsidR="00D72AED" w:rsidRPr="00617D05" w:rsidRDefault="00D72AED" w:rsidP="00D72AED">
      <w:pPr>
        <w:pStyle w:val="Odstnesl"/>
      </w:pPr>
      <w:r w:rsidRPr="00617D05">
        <w:t xml:space="preserve">Objednatel v rámci Podkladové dokumentace Zhotoviteli předal </w:t>
      </w:r>
      <w:r w:rsidRPr="00617D05">
        <w:rPr>
          <w:b/>
          <w:bCs/>
        </w:rPr>
        <w:t>všechny relevantní údaje</w:t>
      </w:r>
      <w:r w:rsidRPr="00617D05">
        <w:t>, které měl k dispozici o povrchových, podpovrchových a hydrologických poměrech Staveniště.</w:t>
      </w:r>
    </w:p>
    <w:p w14:paraId="43734B2B" w14:textId="77777777" w:rsidR="00D72AED" w:rsidRPr="00617D05" w:rsidRDefault="00D72AED" w:rsidP="00D72AED">
      <w:pPr>
        <w:pStyle w:val="Odstnesl"/>
      </w:pPr>
      <w:r w:rsidRPr="00617D05">
        <w:t>Žádné další údaje Objednatel neobstarával</w:t>
      </w:r>
      <w:r w:rsidRPr="00617D05">
        <w:rPr>
          <w:rStyle w:val="Znakapoznpodarou"/>
        </w:rPr>
        <w:footnoteReference w:id="2"/>
      </w:r>
      <w:r w:rsidRPr="00617D05">
        <w:t xml:space="preserve"> a nemá k dispozici. </w:t>
      </w:r>
    </w:p>
    <w:p w14:paraId="39177CC0" w14:textId="77777777" w:rsidR="00D72AED" w:rsidRPr="00617D05" w:rsidRDefault="00D72AED" w:rsidP="00D72AED">
      <w:pPr>
        <w:pStyle w:val="Odstnesl"/>
      </w:pPr>
      <w:r w:rsidRPr="00617D05">
        <w:t>Zhotovitel proto musí Dílo vyprojektovat tak, jak to odpovídá Objednatelem předaným údajům o povrchových, podpovrchových a hydrologických poměrech Staveniště.</w:t>
      </w:r>
    </w:p>
    <w:p w14:paraId="55199A34" w14:textId="5AA0DF77" w:rsidR="00D72AED" w:rsidRPr="00793F53" w:rsidRDefault="00D72AED" w:rsidP="00D72AED">
      <w:pPr>
        <w:pStyle w:val="Odstnesl"/>
      </w:pPr>
      <w:r w:rsidRPr="00793F53">
        <w:t xml:space="preserve">Zhotovitel musí provést </w:t>
      </w:r>
      <w:r w:rsidRPr="00793F53">
        <w:rPr>
          <w:b/>
          <w:bCs/>
        </w:rPr>
        <w:t>veškeré nezbytné</w:t>
      </w:r>
      <w:r w:rsidRPr="00793F53">
        <w:t xml:space="preserve"> </w:t>
      </w:r>
      <w:r w:rsidRPr="00793F53">
        <w:rPr>
          <w:b/>
          <w:bCs/>
        </w:rPr>
        <w:t>dodatečné průzkumy a měření</w:t>
      </w:r>
      <w:r w:rsidRPr="00793F53">
        <w:t xml:space="preserve"> (pokud jsou relevantní)</w:t>
      </w:r>
      <w:r w:rsidR="00774090">
        <w:t>, například</w:t>
      </w:r>
      <w:r w:rsidRPr="00793F53">
        <w:t xml:space="preserve"> </w:t>
      </w:r>
      <w:r w:rsidR="00774090">
        <w:t xml:space="preserve">doplňující </w:t>
      </w:r>
      <w:r w:rsidRPr="00793F53">
        <w:t>průzkumy povrchových, podpovrchových a hydrologických poměrů Staveniště</w:t>
      </w:r>
      <w:r w:rsidR="00774090">
        <w:t xml:space="preserve"> (jestliže je považuje za nezbytné pro projektování anebo provádění Díla)</w:t>
      </w:r>
      <w:r w:rsidRPr="00793F53">
        <w:t>, měření hluku</w:t>
      </w:r>
      <w:r w:rsidR="00564543">
        <w:t xml:space="preserve"> </w:t>
      </w:r>
      <w:r w:rsidRPr="00793F53">
        <w:t>a dalších poměrů Staveniště, a to v rozsahu odpovídajícím:</w:t>
      </w:r>
    </w:p>
    <w:p w14:paraId="523DAF88" w14:textId="77777777" w:rsidR="00D72AED" w:rsidRPr="00793F53" w:rsidRDefault="00D72AED" w:rsidP="00D72AED">
      <w:pPr>
        <w:pStyle w:val="Psm"/>
      </w:pPr>
      <w:r w:rsidRPr="00793F53">
        <w:t>projektování Zhotovitelem;</w:t>
      </w:r>
    </w:p>
    <w:p w14:paraId="2383CACD" w14:textId="77777777" w:rsidR="00D72AED" w:rsidRPr="00793F53" w:rsidRDefault="00D72AED" w:rsidP="00D72AED">
      <w:pPr>
        <w:pStyle w:val="Psm"/>
      </w:pPr>
      <w:r w:rsidRPr="00793F53">
        <w:t>provedení a dokončení Díla; a</w:t>
      </w:r>
    </w:p>
    <w:p w14:paraId="1207DE83" w14:textId="77777777" w:rsidR="00D72AED" w:rsidRPr="00793F53" w:rsidRDefault="00D72AED" w:rsidP="00D72AED">
      <w:pPr>
        <w:pStyle w:val="Psm"/>
      </w:pPr>
      <w:r w:rsidRPr="00793F53">
        <w:t>Kolaudaci.</w:t>
      </w:r>
    </w:p>
    <w:p w14:paraId="52EFF85E" w14:textId="13BCB669" w:rsidR="00D72AED" w:rsidRPr="00793F53" w:rsidRDefault="00D72AED" w:rsidP="00D72AED">
      <w:pPr>
        <w:pStyle w:val="Odstnesl"/>
      </w:pPr>
      <w:r w:rsidRPr="00793F53">
        <w:lastRenderedPageBreak/>
        <w:t>Na základě těchto dodatečných průzkumů</w:t>
      </w:r>
      <w:r w:rsidR="00774090">
        <w:t xml:space="preserve"> (jsou-li nějaké)</w:t>
      </w:r>
      <w:r w:rsidRPr="00793F53">
        <w:t xml:space="preserve"> pak musí Zhotovitel posoudit, zda projektová dokumentace Zhotovitele odpovídá skutečným poměrům Staveniště, případně jaké jsou skutečné poměry Staveniště a jaký další postup v souvislosti s těmito zjištěními navrhuje.</w:t>
      </w:r>
    </w:p>
    <w:p w14:paraId="5B181181" w14:textId="77777777" w:rsidR="00D72AED" w:rsidRPr="00793F53" w:rsidRDefault="00D72AED" w:rsidP="00D72AED">
      <w:pPr>
        <w:pStyle w:val="Odstnesl"/>
      </w:pPr>
      <w:r w:rsidRPr="00793F53">
        <w:t>Jestliže budou v rámci těchto dodatečných průzkumů Zhotovitelem zaznamenány odlišné poměry Staveniště oproti předpokladům v Podkladové dokumentaci, které ovlivní nebo budou způsobilé ovlivnit provádění Díla, musí Strany postupovat v souladu s ustanoveními Smlouvy o Variacích nebo Claimech.</w:t>
      </w:r>
    </w:p>
    <w:p w14:paraId="45645628" w14:textId="77777777" w:rsidR="00D72AED" w:rsidRPr="00617D05" w:rsidRDefault="00D72AED" w:rsidP="00D72AED">
      <w:pPr>
        <w:pStyle w:val="Pod-l"/>
      </w:pPr>
      <w:bookmarkStart w:id="89" w:name="_Toc150446968"/>
      <w:bookmarkStart w:id="90" w:name="_Toc151019626"/>
      <w:bookmarkStart w:id="91" w:name="_Toc205736916"/>
      <w:bookmarkEnd w:id="81"/>
      <w:bookmarkEnd w:id="89"/>
      <w:bookmarkEnd w:id="90"/>
      <w:r w:rsidRPr="00617D05">
        <w:t>Podmínky omezení provozu na pozemních komunikacích (DIR a DIO)</w:t>
      </w:r>
      <w:bookmarkEnd w:id="91"/>
    </w:p>
    <w:p w14:paraId="354A23A2" w14:textId="77777777" w:rsidR="00D72AED" w:rsidRPr="00617D05" w:rsidRDefault="00D72AED" w:rsidP="00D72AED">
      <w:pPr>
        <w:pStyle w:val="Odstnesl"/>
      </w:pPr>
      <w:r w:rsidRPr="00617D05">
        <w:t>Zhotovitel musí vypracovat, projednat a nechat schválit příslušným silničním úřadem projekt DIO a zajistit vydání DIR, jestliže je to potřebné pro provádění Díla.</w:t>
      </w:r>
    </w:p>
    <w:p w14:paraId="7845D54A" w14:textId="77777777" w:rsidR="00D72AED" w:rsidRPr="00617D05" w:rsidRDefault="00D72AED" w:rsidP="00D72AED">
      <w:pPr>
        <w:pStyle w:val="Pod-l"/>
      </w:pPr>
      <w:bookmarkStart w:id="92" w:name="_Toc156915408"/>
      <w:bookmarkStart w:id="93" w:name="_Toc109829655"/>
      <w:bookmarkStart w:id="94" w:name="_Toc109829838"/>
      <w:bookmarkStart w:id="95" w:name="_Toc109834002"/>
      <w:bookmarkStart w:id="96" w:name="_Toc109829657"/>
      <w:bookmarkStart w:id="97" w:name="_Toc109829840"/>
      <w:bookmarkStart w:id="98" w:name="_Toc109834004"/>
      <w:bookmarkStart w:id="99" w:name="_Toc109829658"/>
      <w:bookmarkStart w:id="100" w:name="_Toc109829841"/>
      <w:bookmarkStart w:id="101" w:name="_Toc109834005"/>
      <w:bookmarkStart w:id="102" w:name="_Toc205736917"/>
      <w:bookmarkEnd w:id="92"/>
      <w:bookmarkEnd w:id="93"/>
      <w:bookmarkEnd w:id="94"/>
      <w:bookmarkEnd w:id="95"/>
      <w:bookmarkEnd w:id="96"/>
      <w:bookmarkEnd w:id="97"/>
      <w:bookmarkEnd w:id="98"/>
      <w:bookmarkEnd w:id="99"/>
      <w:bookmarkEnd w:id="100"/>
      <w:bookmarkEnd w:id="101"/>
      <w:r w:rsidRPr="00617D05">
        <w:t>Ochrana a údržba zeleně</w:t>
      </w:r>
      <w:bookmarkEnd w:id="102"/>
    </w:p>
    <w:p w14:paraId="2A14771D" w14:textId="77777777" w:rsidR="00D72AED" w:rsidRPr="00617D05" w:rsidRDefault="00D72AED" w:rsidP="00D72AED">
      <w:pPr>
        <w:pStyle w:val="Odstnesl"/>
      </w:pPr>
      <w:r w:rsidRPr="00617D05">
        <w:t>Zhotovitel musí na Staveništi i mimo ně zajistit přiměřenou ochranu a údržbu zeleně, která je nebo může být dotčena prováděním Díla nebo související činností Zhotovitele nebo jeho podzhotovitelů.</w:t>
      </w:r>
    </w:p>
    <w:p w14:paraId="6E2A577E" w14:textId="77777777" w:rsidR="00D72AED" w:rsidRPr="00617D05" w:rsidRDefault="00D72AED" w:rsidP="00D72AED">
      <w:pPr>
        <w:pStyle w:val="Odstnesl"/>
      </w:pPr>
      <w:r w:rsidRPr="00617D05">
        <w:t>Zhotovitel musí v této souvislosti zejména zajistit přiměřenou ochranu všech dotčených dřevin (včetně kořenů), které nemají povahu zjevně nežádoucích náletů, proti možnému poškození nebo jinému nežádoucímu vlivu v důsledku provádění Díla nebo jiné související činnosti Zhotovitele nebo jeho podzhotovitele.</w:t>
      </w:r>
    </w:p>
    <w:p w14:paraId="696B734F" w14:textId="77777777" w:rsidR="00D72AED" w:rsidRPr="00617D05" w:rsidRDefault="00D72AED" w:rsidP="00D72AED">
      <w:pPr>
        <w:pStyle w:val="Pod-l"/>
      </w:pPr>
      <w:bookmarkStart w:id="103" w:name="_Toc151019631"/>
      <w:bookmarkStart w:id="104" w:name="_Toc150446974"/>
      <w:bookmarkStart w:id="105" w:name="_Toc151019632"/>
      <w:bookmarkStart w:id="106" w:name="_Toc110968127"/>
      <w:bookmarkStart w:id="107" w:name="_Toc205736918"/>
      <w:bookmarkEnd w:id="103"/>
      <w:bookmarkEnd w:id="104"/>
      <w:bookmarkEnd w:id="105"/>
      <w:bookmarkEnd w:id="106"/>
      <w:r w:rsidRPr="00617D05">
        <w:t>Zkoušky</w:t>
      </w:r>
      <w:bookmarkEnd w:id="107"/>
    </w:p>
    <w:p w14:paraId="5A338553" w14:textId="77777777" w:rsidR="00D72AED" w:rsidRPr="00617D05" w:rsidRDefault="00D72AED" w:rsidP="00D72AED">
      <w:pPr>
        <w:pStyle w:val="Odstnesl"/>
      </w:pPr>
      <w:r w:rsidRPr="00617D05">
        <w:rPr>
          <w:rFonts w:cs="Arial"/>
        </w:rPr>
        <w:t>Zhotovitel musí provést veškeré zkoušky, jejichž provedení je požadováno Smlouvou, Podkladovou dokumentací, Právními předpisy nebo technickými normami.</w:t>
      </w:r>
    </w:p>
    <w:p w14:paraId="058EA303" w14:textId="77777777" w:rsidR="00D72AED" w:rsidRPr="00617D05" w:rsidRDefault="00D72AED" w:rsidP="00D72AED">
      <w:pPr>
        <w:pStyle w:val="Pod-l"/>
      </w:pPr>
      <w:bookmarkStart w:id="108" w:name="_Toc205736919"/>
      <w:r w:rsidRPr="00617D05">
        <w:t>Ostatní obecné požadavky</w:t>
      </w:r>
      <w:bookmarkEnd w:id="108"/>
    </w:p>
    <w:p w14:paraId="4C10661B" w14:textId="77777777" w:rsidR="00D72AED" w:rsidRPr="00617D05" w:rsidRDefault="00D72AED" w:rsidP="00D72AED">
      <w:pPr>
        <w:pStyle w:val="Odstnesl"/>
      </w:pPr>
      <w:r w:rsidRPr="00617D05">
        <w:t>Zhotovitel dále musí:</w:t>
      </w:r>
    </w:p>
    <w:p w14:paraId="2C2A069B" w14:textId="77777777" w:rsidR="00D72AED" w:rsidRPr="00617D05" w:rsidRDefault="00D72AED" w:rsidP="00D72AED">
      <w:pPr>
        <w:pStyle w:val="Psm"/>
        <w:rPr>
          <w:rFonts w:eastAsiaTheme="minorEastAsia"/>
        </w:rPr>
      </w:pPr>
      <w:r w:rsidRPr="00617D05">
        <w:rPr>
          <w:rFonts w:eastAsiaTheme="minorEastAsia"/>
        </w:rPr>
        <w:t xml:space="preserve">zajistit </w:t>
      </w:r>
      <w:r w:rsidRPr="00617D05">
        <w:rPr>
          <w:rFonts w:eastAsiaTheme="minorEastAsia"/>
          <w:b/>
          <w:bCs/>
        </w:rPr>
        <w:t>(autorský) dozor projektanta</w:t>
      </w:r>
      <w:r w:rsidRPr="00617D05">
        <w:rPr>
          <w:rFonts w:eastAsiaTheme="minorEastAsia"/>
        </w:rPr>
        <w:t xml:space="preserve"> podle Právních předpisů;</w:t>
      </w:r>
    </w:p>
    <w:p w14:paraId="7E170E8B" w14:textId="1C40CF2F" w:rsidR="00D72AED" w:rsidRPr="00793F53" w:rsidRDefault="00D72AED" w:rsidP="009D694F">
      <w:pPr>
        <w:pStyle w:val="Psm"/>
      </w:pPr>
      <w:r w:rsidRPr="00617D05">
        <w:t>zajistit</w:t>
      </w:r>
      <w:r w:rsidRPr="00617D05">
        <w:rPr>
          <w:b/>
          <w:bCs/>
        </w:rPr>
        <w:t xml:space="preserve"> aktualizaci údajů DTM</w:t>
      </w:r>
      <w:r w:rsidRPr="00617D05">
        <w:t xml:space="preserve"> podle skutečnosti v takovém rozsahu, aby byly splněny povinnosti Objednatele jako editora podle Právních předpisů; Objednatel za tímto účelem poskytne Zhotoviteli plnou moc v odpovídajícím rozsahu, pokud to bude potřeba;</w:t>
      </w:r>
    </w:p>
    <w:p w14:paraId="5595F124" w14:textId="3A4E47CF" w:rsidR="00D72AED" w:rsidRPr="00793F53" w:rsidRDefault="00D72AED" w:rsidP="00D72AED">
      <w:pPr>
        <w:pStyle w:val="Psm"/>
      </w:pPr>
      <w:r w:rsidRPr="00793F53">
        <w:rPr>
          <w:b/>
          <w:bCs/>
        </w:rPr>
        <w:t>zaškolit obsluhu</w:t>
      </w:r>
      <w:r w:rsidRPr="00793F53">
        <w:t xml:space="preserve"> (Personál objednatele) v provozování, běžné manipulaci a údržbě Technologického zařízení;</w:t>
      </w:r>
      <w:r w:rsidRPr="00793F53">
        <w:rPr>
          <w:rStyle w:val="Znakapoznpodarou"/>
        </w:rPr>
        <w:footnoteReference w:id="3"/>
      </w:r>
    </w:p>
    <w:p w14:paraId="7450DBA6" w14:textId="77777777" w:rsidR="00D72AED" w:rsidRPr="00617D05" w:rsidRDefault="00D72AED" w:rsidP="00D72AED">
      <w:pPr>
        <w:pStyle w:val="Psm"/>
      </w:pPr>
      <w:r w:rsidRPr="00617D05">
        <w:t xml:space="preserve">zajistit </w:t>
      </w:r>
      <w:r w:rsidRPr="00617D05">
        <w:rPr>
          <w:b/>
          <w:bCs/>
        </w:rPr>
        <w:t>vedení</w:t>
      </w:r>
      <w:r w:rsidRPr="00617D05">
        <w:t xml:space="preserve"> </w:t>
      </w:r>
      <w:r w:rsidRPr="00617D05">
        <w:rPr>
          <w:b/>
          <w:bCs/>
        </w:rPr>
        <w:t>elektronického stavebního deníku</w:t>
      </w:r>
      <w:r w:rsidRPr="00617D05">
        <w:t xml:space="preserve">; konkrétní návrh vedení elektronického stavebního deníku musí Zhotovitel předložit Objednateli ke schválení. </w:t>
      </w:r>
    </w:p>
    <w:p w14:paraId="5D076CE2" w14:textId="77777777" w:rsidR="00D72AED" w:rsidRPr="00617D05" w:rsidRDefault="00D72AED" w:rsidP="00D72AED">
      <w:pPr>
        <w:rPr>
          <w:rFonts w:cs="Tahoma"/>
        </w:rPr>
      </w:pPr>
      <w:r w:rsidRPr="00617D05">
        <w:br w:type="page"/>
      </w:r>
    </w:p>
    <w:p w14:paraId="00E9046E" w14:textId="77777777" w:rsidR="00D72AED" w:rsidRPr="00617D05" w:rsidRDefault="00D72AED" w:rsidP="00D72AED">
      <w:pPr>
        <w:pStyle w:val="st"/>
      </w:pPr>
      <w:bookmarkStart w:id="109" w:name="_Toc205736920"/>
      <w:r w:rsidRPr="00617D05">
        <w:lastRenderedPageBreak/>
        <w:t>ČÁST III</w:t>
      </w:r>
      <w:r w:rsidRPr="00617D05">
        <w:tab/>
        <w:t>Projektování zhotovitele</w:t>
      </w:r>
      <w:bookmarkEnd w:id="109"/>
    </w:p>
    <w:p w14:paraId="065B99C6" w14:textId="77777777" w:rsidR="00D72AED" w:rsidRPr="00617D05" w:rsidRDefault="00D72AED" w:rsidP="00D72AED">
      <w:pPr>
        <w:pStyle w:val="l"/>
      </w:pPr>
      <w:bookmarkStart w:id="110" w:name="_Toc109829628"/>
      <w:bookmarkStart w:id="111" w:name="_Toc109829811"/>
      <w:bookmarkStart w:id="112" w:name="_Toc109833975"/>
      <w:bookmarkStart w:id="113" w:name="_Toc109829629"/>
      <w:bookmarkStart w:id="114" w:name="_Toc109829812"/>
      <w:bookmarkStart w:id="115" w:name="_Toc109833976"/>
      <w:bookmarkStart w:id="116" w:name="_Toc109829630"/>
      <w:bookmarkStart w:id="117" w:name="_Toc109829813"/>
      <w:bookmarkStart w:id="118" w:name="_Toc109833977"/>
      <w:bookmarkStart w:id="119" w:name="_Toc109829631"/>
      <w:bookmarkStart w:id="120" w:name="_Toc109829814"/>
      <w:bookmarkStart w:id="121" w:name="_Toc109833978"/>
      <w:bookmarkStart w:id="122" w:name="_Toc109829632"/>
      <w:bookmarkStart w:id="123" w:name="_Toc109829815"/>
      <w:bookmarkStart w:id="124" w:name="_Toc109833979"/>
      <w:bookmarkStart w:id="125" w:name="_Toc109829633"/>
      <w:bookmarkStart w:id="126" w:name="_Toc109829816"/>
      <w:bookmarkStart w:id="127" w:name="_Toc109833980"/>
      <w:bookmarkStart w:id="128" w:name="_Toc109829634"/>
      <w:bookmarkStart w:id="129" w:name="_Toc109829817"/>
      <w:bookmarkStart w:id="130" w:name="_Toc109833981"/>
      <w:bookmarkStart w:id="131" w:name="_Toc205736921"/>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617D05">
        <w:t>Obecně k projektování zhotovitele</w:t>
      </w:r>
      <w:bookmarkEnd w:id="131"/>
    </w:p>
    <w:p w14:paraId="0327020C" w14:textId="77777777" w:rsidR="00D72AED" w:rsidRPr="00617D05" w:rsidRDefault="00D72AED" w:rsidP="00D72AED">
      <w:pPr>
        <w:pStyle w:val="Pod-l"/>
      </w:pPr>
      <w:bookmarkStart w:id="132" w:name="_Toc81578832"/>
      <w:bookmarkStart w:id="133" w:name="_Toc89088954"/>
      <w:bookmarkStart w:id="134" w:name="_Toc90473236"/>
      <w:bookmarkStart w:id="135" w:name="_Toc117174096"/>
      <w:bookmarkStart w:id="136" w:name="_Toc118204097"/>
      <w:bookmarkStart w:id="137" w:name="_Toc150787324"/>
      <w:bookmarkStart w:id="138" w:name="_Toc205736922"/>
      <w:bookmarkStart w:id="139" w:name="_Toc103687873"/>
      <w:bookmarkStart w:id="140" w:name="_Toc104875013"/>
      <w:r w:rsidRPr="00617D05">
        <w:t xml:space="preserve">Fáze </w:t>
      </w:r>
      <w:bookmarkEnd w:id="132"/>
      <w:bookmarkEnd w:id="133"/>
      <w:bookmarkEnd w:id="134"/>
      <w:bookmarkEnd w:id="135"/>
      <w:bookmarkEnd w:id="136"/>
      <w:bookmarkEnd w:id="137"/>
      <w:r w:rsidRPr="00617D05">
        <w:t>projektování a inženýrské činnosti</w:t>
      </w:r>
      <w:bookmarkEnd w:id="138"/>
    </w:p>
    <w:p w14:paraId="0A863F6B" w14:textId="77777777" w:rsidR="00D72AED" w:rsidRPr="00617D05" w:rsidRDefault="00D72AED" w:rsidP="00D72AED">
      <w:pPr>
        <w:pStyle w:val="Odstnesl"/>
      </w:pPr>
      <w:r w:rsidRPr="00617D05">
        <w:t>Zhotovitel musí Dílo vyprojektovat a zajistit související inženýrskou činnost v následujících fázích:</w:t>
      </w:r>
    </w:p>
    <w:tbl>
      <w:tblPr>
        <w:tblStyle w:val="Mkatabulky1"/>
        <w:tblW w:w="8362" w:type="dxa"/>
        <w:tblInd w:w="709" w:type="dxa"/>
        <w:tblBorders>
          <w:top w:val="none" w:sz="0" w:space="0" w:color="auto"/>
          <w:left w:val="none" w:sz="0" w:space="0" w:color="auto"/>
          <w:bottom w:val="none" w:sz="0" w:space="0" w:color="auto"/>
          <w:right w:val="none" w:sz="0" w:space="0" w:color="auto"/>
          <w:insideH w:val="single" w:sz="4" w:space="0" w:color="D2430B"/>
          <w:insideV w:val="single" w:sz="4" w:space="0" w:color="D2430B"/>
        </w:tblBorders>
        <w:tblLayout w:type="fixed"/>
        <w:tblCellMar>
          <w:top w:w="113" w:type="dxa"/>
          <w:left w:w="113" w:type="dxa"/>
          <w:bottom w:w="113" w:type="dxa"/>
          <w:right w:w="113" w:type="dxa"/>
        </w:tblCellMar>
        <w:tblLook w:val="04A0" w:firstRow="1" w:lastRow="0" w:firstColumn="1" w:lastColumn="0" w:noHBand="0" w:noVBand="1"/>
      </w:tblPr>
      <w:tblGrid>
        <w:gridCol w:w="709"/>
        <w:gridCol w:w="1701"/>
        <w:gridCol w:w="2976"/>
        <w:gridCol w:w="2976"/>
      </w:tblGrid>
      <w:tr w:rsidR="00D72AED" w:rsidRPr="00617D05" w14:paraId="73BDBDFF" w14:textId="77777777" w:rsidTr="00D12671">
        <w:trPr>
          <w:cantSplit/>
          <w:trHeight w:val="20"/>
        </w:trPr>
        <w:tc>
          <w:tcPr>
            <w:tcW w:w="709" w:type="dxa"/>
            <w:shd w:val="clear" w:color="auto" w:fill="F2F2F2" w:themeFill="background1" w:themeFillShade="F2"/>
            <w:vAlign w:val="center"/>
          </w:tcPr>
          <w:p w14:paraId="5B3B90CA" w14:textId="77777777" w:rsidR="00D72AED" w:rsidRPr="00617D05" w:rsidRDefault="00D72AED" w:rsidP="00D12671">
            <w:pPr>
              <w:pStyle w:val="Tabstedmen"/>
              <w:keepNext/>
              <w:rPr>
                <w:b/>
                <w:bCs/>
              </w:rPr>
            </w:pPr>
            <w:bookmarkStart w:id="141" w:name="_Hlk151398533"/>
            <w:r w:rsidRPr="00617D05">
              <w:rPr>
                <w:b/>
                <w:bCs/>
              </w:rPr>
              <w:t>Fáze</w:t>
            </w:r>
          </w:p>
        </w:tc>
        <w:tc>
          <w:tcPr>
            <w:tcW w:w="1701" w:type="dxa"/>
            <w:shd w:val="clear" w:color="auto" w:fill="F2F2F2" w:themeFill="background1" w:themeFillShade="F2"/>
            <w:vAlign w:val="center"/>
          </w:tcPr>
          <w:p w14:paraId="172E7522" w14:textId="77777777" w:rsidR="00D72AED" w:rsidRPr="00617D05" w:rsidRDefault="00D72AED" w:rsidP="00D12671">
            <w:pPr>
              <w:pStyle w:val="Tabstedmen"/>
              <w:keepNext/>
              <w:rPr>
                <w:b/>
                <w:bCs/>
              </w:rPr>
            </w:pPr>
            <w:r w:rsidRPr="00617D05">
              <w:rPr>
                <w:b/>
                <w:bCs/>
              </w:rPr>
              <w:t>Název fáze</w:t>
            </w:r>
          </w:p>
        </w:tc>
        <w:tc>
          <w:tcPr>
            <w:tcW w:w="2976" w:type="dxa"/>
            <w:shd w:val="clear" w:color="auto" w:fill="F2F2F2" w:themeFill="background1" w:themeFillShade="F2"/>
            <w:vAlign w:val="center"/>
          </w:tcPr>
          <w:p w14:paraId="6C506926" w14:textId="77777777" w:rsidR="00D72AED" w:rsidRPr="00617D05" w:rsidRDefault="00D72AED" w:rsidP="00D12671">
            <w:pPr>
              <w:pStyle w:val="Tabstedmen"/>
              <w:keepNext/>
              <w:rPr>
                <w:b/>
                <w:bCs/>
              </w:rPr>
            </w:pPr>
            <w:r w:rsidRPr="00617D05">
              <w:rPr>
                <w:b/>
                <w:bCs/>
              </w:rPr>
              <w:t>Den zahájení</w:t>
            </w:r>
          </w:p>
        </w:tc>
        <w:tc>
          <w:tcPr>
            <w:tcW w:w="2976" w:type="dxa"/>
            <w:shd w:val="clear" w:color="auto" w:fill="F2F2F2" w:themeFill="background1" w:themeFillShade="F2"/>
            <w:vAlign w:val="center"/>
          </w:tcPr>
          <w:p w14:paraId="63DEC1CD" w14:textId="77777777" w:rsidR="00D72AED" w:rsidRPr="00617D05" w:rsidRDefault="00D72AED" w:rsidP="00D12671">
            <w:pPr>
              <w:pStyle w:val="Tabstedmen"/>
              <w:keepNext/>
              <w:rPr>
                <w:b/>
                <w:bCs/>
              </w:rPr>
            </w:pPr>
            <w:r w:rsidRPr="00617D05">
              <w:rPr>
                <w:b/>
                <w:bCs/>
              </w:rPr>
              <w:t>Den dokončení</w:t>
            </w:r>
          </w:p>
        </w:tc>
      </w:tr>
      <w:tr w:rsidR="00D72AED" w:rsidRPr="00793F53" w14:paraId="3DF9DC23" w14:textId="77777777" w:rsidTr="00D12671">
        <w:trPr>
          <w:cantSplit/>
          <w:trHeight w:val="20"/>
        </w:trPr>
        <w:tc>
          <w:tcPr>
            <w:tcW w:w="709" w:type="dxa"/>
            <w:vAlign w:val="center"/>
          </w:tcPr>
          <w:p w14:paraId="512EC863" w14:textId="77777777" w:rsidR="00D72AED" w:rsidRPr="00793F53" w:rsidRDefault="00D72AED" w:rsidP="00D12671">
            <w:pPr>
              <w:pStyle w:val="Tabstedmen"/>
            </w:pPr>
            <w:r w:rsidRPr="00793F53">
              <w:t>1</w:t>
            </w:r>
          </w:p>
        </w:tc>
        <w:tc>
          <w:tcPr>
            <w:tcW w:w="1701" w:type="dxa"/>
            <w:vAlign w:val="center"/>
          </w:tcPr>
          <w:p w14:paraId="0ACA5569" w14:textId="77777777" w:rsidR="00D72AED" w:rsidRPr="00793F53" w:rsidRDefault="00D72AED" w:rsidP="00D12671">
            <w:pPr>
              <w:pStyle w:val="Tabstedmen"/>
              <w:rPr>
                <w:b/>
                <w:bCs/>
              </w:rPr>
            </w:pPr>
            <w:r w:rsidRPr="00793F53">
              <w:rPr>
                <w:b/>
                <w:bCs/>
              </w:rPr>
              <w:t>Příprava</w:t>
            </w:r>
          </w:p>
        </w:tc>
        <w:tc>
          <w:tcPr>
            <w:tcW w:w="2976" w:type="dxa"/>
            <w:vAlign w:val="center"/>
          </w:tcPr>
          <w:p w14:paraId="0F3B4FA6" w14:textId="77777777" w:rsidR="00D72AED" w:rsidRPr="00793F53" w:rsidRDefault="00D72AED" w:rsidP="00D12671">
            <w:pPr>
              <w:pStyle w:val="Tabstedmen"/>
            </w:pPr>
            <w:r w:rsidRPr="00793F53">
              <w:t>Den zahájení</w:t>
            </w:r>
          </w:p>
        </w:tc>
        <w:tc>
          <w:tcPr>
            <w:tcW w:w="2976" w:type="dxa"/>
            <w:vAlign w:val="center"/>
          </w:tcPr>
          <w:p w14:paraId="716B571D" w14:textId="77777777" w:rsidR="00D72AED" w:rsidRPr="00793F53" w:rsidRDefault="00D72AED" w:rsidP="00D12671">
            <w:pPr>
              <w:pStyle w:val="Tabstedmen"/>
            </w:pPr>
            <w:r w:rsidRPr="00793F53">
              <w:t>den vydání potvrzení o převzetí výstupů</w:t>
            </w:r>
          </w:p>
        </w:tc>
      </w:tr>
      <w:tr w:rsidR="00D72AED" w:rsidRPr="00793F53" w14:paraId="5E631372" w14:textId="77777777" w:rsidTr="00D12671">
        <w:trPr>
          <w:cantSplit/>
          <w:trHeight w:val="20"/>
        </w:trPr>
        <w:tc>
          <w:tcPr>
            <w:tcW w:w="709" w:type="dxa"/>
            <w:vAlign w:val="center"/>
          </w:tcPr>
          <w:p w14:paraId="357EF412" w14:textId="77777777" w:rsidR="00D72AED" w:rsidRPr="00793F53" w:rsidRDefault="00D72AED" w:rsidP="00D12671">
            <w:pPr>
              <w:pStyle w:val="Tabstedmen"/>
            </w:pPr>
            <w:r w:rsidRPr="00793F53">
              <w:t>2</w:t>
            </w:r>
          </w:p>
        </w:tc>
        <w:tc>
          <w:tcPr>
            <w:tcW w:w="1701" w:type="dxa"/>
            <w:vAlign w:val="center"/>
          </w:tcPr>
          <w:p w14:paraId="626629B5" w14:textId="77777777" w:rsidR="00D72AED" w:rsidRPr="00793F53" w:rsidRDefault="00D72AED" w:rsidP="00D12671">
            <w:pPr>
              <w:pStyle w:val="Tabstedmen"/>
              <w:rPr>
                <w:b/>
                <w:bCs/>
              </w:rPr>
            </w:pPr>
            <w:r w:rsidRPr="00793F53">
              <w:rPr>
                <w:b/>
                <w:bCs/>
              </w:rPr>
              <w:t>Povolovací dokumentace</w:t>
            </w:r>
          </w:p>
        </w:tc>
        <w:tc>
          <w:tcPr>
            <w:tcW w:w="2976" w:type="dxa"/>
            <w:vAlign w:val="center"/>
          </w:tcPr>
          <w:p w14:paraId="045AF66D" w14:textId="1D0E62B9" w:rsidR="00D72AED" w:rsidRPr="00793F53" w:rsidRDefault="00D72AED" w:rsidP="00D12671">
            <w:pPr>
              <w:pStyle w:val="Tabstedmen"/>
            </w:pPr>
            <w:r w:rsidRPr="00793F53">
              <w:t xml:space="preserve">pracovní den následující po dni dokončení fáze </w:t>
            </w:r>
            <w:r w:rsidR="00C95261">
              <w:t>1</w:t>
            </w:r>
            <w:r w:rsidRPr="00793F53">
              <w:t xml:space="preserve"> nebo dřívější datum oznámené Objednatelem</w:t>
            </w:r>
          </w:p>
        </w:tc>
        <w:tc>
          <w:tcPr>
            <w:tcW w:w="2976" w:type="dxa"/>
            <w:vAlign w:val="center"/>
          </w:tcPr>
          <w:p w14:paraId="30AC55C4" w14:textId="77777777" w:rsidR="00D72AED" w:rsidRPr="00793F53" w:rsidRDefault="00D72AED" w:rsidP="00D12671">
            <w:pPr>
              <w:pStyle w:val="Tabstedmen"/>
            </w:pPr>
            <w:r w:rsidRPr="00793F53">
              <w:t>den nabytí právní moci Povolení</w:t>
            </w:r>
          </w:p>
        </w:tc>
      </w:tr>
      <w:tr w:rsidR="00D72AED" w:rsidRPr="00793F53" w14:paraId="218E2580" w14:textId="77777777" w:rsidTr="00D12671">
        <w:trPr>
          <w:cantSplit/>
          <w:trHeight w:val="20"/>
        </w:trPr>
        <w:tc>
          <w:tcPr>
            <w:tcW w:w="709" w:type="dxa"/>
            <w:vAlign w:val="center"/>
          </w:tcPr>
          <w:p w14:paraId="19EDF50D" w14:textId="77777777" w:rsidR="00D72AED" w:rsidRPr="00793F53" w:rsidRDefault="00D72AED" w:rsidP="00D12671">
            <w:pPr>
              <w:pStyle w:val="Tabstedmen"/>
            </w:pPr>
            <w:r w:rsidRPr="00793F53">
              <w:t>3</w:t>
            </w:r>
          </w:p>
        </w:tc>
        <w:tc>
          <w:tcPr>
            <w:tcW w:w="1701" w:type="dxa"/>
            <w:vAlign w:val="center"/>
          </w:tcPr>
          <w:p w14:paraId="58DEB822" w14:textId="77777777" w:rsidR="00D72AED" w:rsidRPr="00793F53" w:rsidRDefault="00D72AED" w:rsidP="00D12671">
            <w:pPr>
              <w:pStyle w:val="Tabstedmen"/>
              <w:rPr>
                <w:b/>
                <w:bCs/>
              </w:rPr>
            </w:pPr>
            <w:r w:rsidRPr="00793F53">
              <w:rPr>
                <w:b/>
                <w:bCs/>
              </w:rPr>
              <w:t>RDS</w:t>
            </w:r>
          </w:p>
        </w:tc>
        <w:tc>
          <w:tcPr>
            <w:tcW w:w="2976" w:type="dxa"/>
            <w:vAlign w:val="center"/>
          </w:tcPr>
          <w:p w14:paraId="734AC3F8" w14:textId="10E5A700" w:rsidR="00D72AED" w:rsidRPr="00793F53" w:rsidRDefault="00D72AED" w:rsidP="00D12671">
            <w:pPr>
              <w:pStyle w:val="Tabstedmen"/>
            </w:pPr>
            <w:r w:rsidRPr="00793F53">
              <w:t xml:space="preserve">pracovní den následující po dni dokončení fáze </w:t>
            </w:r>
            <w:r w:rsidR="00C95261">
              <w:t>2</w:t>
            </w:r>
            <w:r w:rsidRPr="00793F53">
              <w:t xml:space="preserve"> nebo dřívější datum oznámené Objednatelem</w:t>
            </w:r>
          </w:p>
        </w:tc>
        <w:tc>
          <w:tcPr>
            <w:tcW w:w="2976" w:type="dxa"/>
            <w:vAlign w:val="center"/>
          </w:tcPr>
          <w:p w14:paraId="164CF636" w14:textId="77777777" w:rsidR="00D72AED" w:rsidRPr="00793F53" w:rsidRDefault="00D72AED" w:rsidP="00D12671">
            <w:pPr>
              <w:pStyle w:val="Tabstedmen"/>
            </w:pPr>
            <w:r w:rsidRPr="00793F53">
              <w:t>den vydání potvrzení o převzetí výstupů</w:t>
            </w:r>
          </w:p>
        </w:tc>
      </w:tr>
      <w:tr w:rsidR="00D72AED" w:rsidRPr="00617D05" w14:paraId="474914CA" w14:textId="77777777" w:rsidTr="00D12671">
        <w:trPr>
          <w:cantSplit/>
          <w:trHeight w:val="20"/>
        </w:trPr>
        <w:tc>
          <w:tcPr>
            <w:tcW w:w="709" w:type="dxa"/>
            <w:vAlign w:val="center"/>
          </w:tcPr>
          <w:p w14:paraId="65415599" w14:textId="77777777" w:rsidR="00D72AED" w:rsidRPr="00793F53" w:rsidRDefault="00D72AED" w:rsidP="00D12671">
            <w:pPr>
              <w:pStyle w:val="Tabstedmen"/>
            </w:pPr>
            <w:r w:rsidRPr="00793F53">
              <w:t>4</w:t>
            </w:r>
          </w:p>
        </w:tc>
        <w:tc>
          <w:tcPr>
            <w:tcW w:w="1701" w:type="dxa"/>
            <w:vAlign w:val="center"/>
          </w:tcPr>
          <w:p w14:paraId="167DADF8" w14:textId="77777777" w:rsidR="00D72AED" w:rsidRPr="00793F53" w:rsidRDefault="00D72AED" w:rsidP="00D12671">
            <w:pPr>
              <w:pStyle w:val="Tabstedmen"/>
              <w:rPr>
                <w:b/>
                <w:bCs/>
              </w:rPr>
            </w:pPr>
            <w:r w:rsidRPr="00793F53">
              <w:rPr>
                <w:b/>
                <w:bCs/>
              </w:rPr>
              <w:t>DSPS</w:t>
            </w:r>
          </w:p>
        </w:tc>
        <w:tc>
          <w:tcPr>
            <w:tcW w:w="2976" w:type="dxa"/>
            <w:vAlign w:val="center"/>
          </w:tcPr>
          <w:p w14:paraId="6E87BF55" w14:textId="77777777" w:rsidR="00D72AED" w:rsidRPr="00793F53" w:rsidRDefault="00D72AED" w:rsidP="00D12671">
            <w:pPr>
              <w:pStyle w:val="Tabstedmen"/>
            </w:pPr>
            <w:r w:rsidRPr="00793F53">
              <w:t>podle Harmonogramu</w:t>
            </w:r>
          </w:p>
        </w:tc>
        <w:tc>
          <w:tcPr>
            <w:tcW w:w="2976" w:type="dxa"/>
            <w:vAlign w:val="center"/>
          </w:tcPr>
          <w:p w14:paraId="68C42194" w14:textId="77777777" w:rsidR="00D72AED" w:rsidRPr="00793F53" w:rsidRDefault="00D72AED" w:rsidP="00D12671">
            <w:pPr>
              <w:pStyle w:val="Tabstedmen"/>
            </w:pPr>
            <w:r w:rsidRPr="00793F53">
              <w:t>den podání Oznámení podle článku 9.4 [Dokončení díla] Smluvních podmínek</w:t>
            </w:r>
          </w:p>
        </w:tc>
      </w:tr>
    </w:tbl>
    <w:p w14:paraId="59AF640B" w14:textId="77777777" w:rsidR="00D72AED" w:rsidRPr="00617D05" w:rsidRDefault="00D72AED" w:rsidP="00D72AED">
      <w:pPr>
        <w:pStyle w:val="Pod-l"/>
      </w:pPr>
      <w:bookmarkStart w:id="142" w:name="_Toc100850314"/>
      <w:bookmarkStart w:id="143" w:name="_Toc103687875"/>
      <w:bookmarkStart w:id="144" w:name="_Toc104875015"/>
      <w:bookmarkStart w:id="145" w:name="_Toc205736923"/>
      <w:bookmarkEnd w:id="141"/>
      <w:r w:rsidRPr="00617D05">
        <w:t>Formáty a zásady vyhotovení výstupů z</w:t>
      </w:r>
      <w:bookmarkEnd w:id="142"/>
      <w:r w:rsidRPr="00617D05">
        <w:t> projektové a inženýrské činnosti</w:t>
      </w:r>
      <w:bookmarkEnd w:id="143"/>
      <w:bookmarkEnd w:id="144"/>
      <w:bookmarkEnd w:id="145"/>
    </w:p>
    <w:p w14:paraId="389DF1F5" w14:textId="77777777" w:rsidR="00D72AED" w:rsidRPr="00617D05" w:rsidRDefault="00D72AED" w:rsidP="00D72AED">
      <w:pPr>
        <w:pStyle w:val="Odstnesl"/>
      </w:pPr>
      <w:r w:rsidRPr="00617D05">
        <w:t xml:space="preserve">Pokud není dále stanoveno jinak nebo pokud se Strany nedohodnou jinak, Zhotovitel musí </w:t>
      </w:r>
      <w:r w:rsidRPr="00617D05">
        <w:rPr>
          <w:b/>
          <w:bCs/>
        </w:rPr>
        <w:t>výstupy z projektové a inženýrské činnosti vyhotovit</w:t>
      </w:r>
      <w:bookmarkStart w:id="146" w:name="_Ref65483728"/>
      <w:r w:rsidRPr="00617D05">
        <w:rPr>
          <w:b/>
          <w:bCs/>
        </w:rPr>
        <w:t xml:space="preserve"> za dodržení následujících formátů a zásad</w:t>
      </w:r>
      <w:r w:rsidRPr="00617D05">
        <w:t>:</w:t>
      </w:r>
      <w:bookmarkEnd w:id="146"/>
    </w:p>
    <w:p w14:paraId="1E58166D" w14:textId="77777777" w:rsidR="00D72AED" w:rsidRPr="00617D05" w:rsidRDefault="00D72AED" w:rsidP="00D72AED">
      <w:pPr>
        <w:pStyle w:val="Psm"/>
      </w:pPr>
      <w:bookmarkStart w:id="147" w:name="_Ref43304019"/>
      <w:r w:rsidRPr="00617D05">
        <w:t>výstup nebo jeho část musí mít přednostně digitální podobu; listinnou podobu mohou mít pouze, pokud není vyhotovení nebo obstarání výstupu v digitální podobě objektivně možné, nebo pokud není dále stanoveno jinak;</w:t>
      </w:r>
    </w:p>
    <w:p w14:paraId="346125F2" w14:textId="77777777" w:rsidR="00D72AED" w:rsidRPr="00617D05" w:rsidRDefault="00D72AED" w:rsidP="00D72AED">
      <w:pPr>
        <w:pStyle w:val="Psm"/>
      </w:pPr>
      <w:r w:rsidRPr="00617D05">
        <w:t>výstup nebo jeho část v listinné podobě musí mít zároveň kopii (sken) v digitální podobě, pokud není dále stanoveno jinak;</w:t>
      </w:r>
    </w:p>
    <w:p w14:paraId="0DF9804C" w14:textId="77777777" w:rsidR="00D72AED" w:rsidRPr="00617D05" w:rsidRDefault="00D72AED" w:rsidP="00D72AED">
      <w:pPr>
        <w:pStyle w:val="Psm"/>
      </w:pPr>
      <w:r w:rsidRPr="00617D05">
        <w:t>čistopis výstupu, který je projektovou dokumentací, která má být předložena příslušnému orgánu veřejné moci, musí mít digitální podobu a, je-li to vyžadováno Právními předpisy, zároveň listinnou podobu splňující náležitosti podle Právních předpisů v potřebném počtu vyhotovení;</w:t>
      </w:r>
    </w:p>
    <w:p w14:paraId="37BB8CBF" w14:textId="77777777" w:rsidR="00D72AED" w:rsidRPr="00617D05" w:rsidRDefault="00D72AED" w:rsidP="00D72AED">
      <w:pPr>
        <w:pStyle w:val="Psm"/>
      </w:pPr>
      <w:r w:rsidRPr="00617D05">
        <w:t>výstup v digitální podobě nebo jeho část mající převážně podobu textu, tabulek, grafů, diagramů apod. musí být:</w:t>
      </w:r>
    </w:p>
    <w:p w14:paraId="31134A83" w14:textId="77777777" w:rsidR="00D72AED" w:rsidRPr="00617D05" w:rsidRDefault="00D72AED" w:rsidP="00D72AED">
      <w:pPr>
        <w:pStyle w:val="Bod"/>
      </w:pPr>
      <w:r w:rsidRPr="00617D05">
        <w:t>v otevřené (editovatelné) podobě ve formátu DOCX a ve vhodných případech (například tabulky) ve formátu XLSX;</w:t>
      </w:r>
    </w:p>
    <w:p w14:paraId="4C1E563C" w14:textId="77777777" w:rsidR="00D72AED" w:rsidRPr="00617D05" w:rsidRDefault="00D72AED" w:rsidP="00D72AED">
      <w:pPr>
        <w:pStyle w:val="Bod"/>
      </w:pPr>
      <w:r w:rsidRPr="00617D05">
        <w:t>v uzavřené (needitovatelné) podobě ve formátu PDF (verze PDF/A</w:t>
      </w:r>
      <w:bookmarkEnd w:id="147"/>
      <w:r w:rsidRPr="00617D05">
        <w:t>);</w:t>
      </w:r>
    </w:p>
    <w:p w14:paraId="42DF230C" w14:textId="77777777" w:rsidR="00D72AED" w:rsidRPr="00617D05" w:rsidRDefault="00D72AED" w:rsidP="00D72AED">
      <w:pPr>
        <w:pStyle w:val="Psm"/>
      </w:pPr>
      <w:r w:rsidRPr="00617D05">
        <w:t>výstup v digitální podobě nebo jeho část mající převážně podobu výkresu musí být:</w:t>
      </w:r>
    </w:p>
    <w:p w14:paraId="055068BE" w14:textId="77777777" w:rsidR="00D72AED" w:rsidRPr="00617D05" w:rsidRDefault="00D72AED" w:rsidP="00D72AED">
      <w:pPr>
        <w:pStyle w:val="Bod"/>
      </w:pPr>
      <w:r w:rsidRPr="00617D05">
        <w:lastRenderedPageBreak/>
        <w:t>v otevřené (editovatelné) podobě ve formátu DWG nebo DGN nebo jiném CAD formátu převoditelném bez jakékoli ztráty do formátů DWG anebo DGN za použití volně dostupného nástroje;</w:t>
      </w:r>
    </w:p>
    <w:p w14:paraId="78CEEB48" w14:textId="77777777" w:rsidR="00D72AED" w:rsidRPr="00617D05" w:rsidRDefault="00D72AED" w:rsidP="00D72AED">
      <w:pPr>
        <w:pStyle w:val="Bod"/>
      </w:pPr>
      <w:r w:rsidRPr="00617D05">
        <w:t>v uzavřené (needitovatelné) podobě ve formátu PDF (verze PDF/A);</w:t>
      </w:r>
    </w:p>
    <w:p w14:paraId="35251414" w14:textId="77777777" w:rsidR="00D72AED" w:rsidRPr="00617D05" w:rsidRDefault="00D72AED" w:rsidP="00D72AED">
      <w:pPr>
        <w:pStyle w:val="Psm"/>
      </w:pPr>
      <w:r w:rsidRPr="00617D05">
        <w:t>všechny soubory tvořící výstup v digitální podobě musí být:</w:t>
      </w:r>
    </w:p>
    <w:p w14:paraId="6A8024E5" w14:textId="77777777" w:rsidR="00D72AED" w:rsidRPr="00617D05" w:rsidRDefault="00D72AED" w:rsidP="00D72AED">
      <w:pPr>
        <w:pStyle w:val="Bod"/>
      </w:pPr>
      <w:r w:rsidRPr="00617D05">
        <w:t>strukturovaně, logicky, výstižně a jednotně pojmenovány bez použití diakritiky; mezer a znaků \ / : * ? „ &lt; &gt; |;</w:t>
      </w:r>
    </w:p>
    <w:p w14:paraId="51145908" w14:textId="77777777" w:rsidR="00D72AED" w:rsidRPr="00617D05" w:rsidRDefault="00D72AED" w:rsidP="00D72AED">
      <w:pPr>
        <w:pStyle w:val="Bod"/>
      </w:pPr>
      <w:r w:rsidRPr="00617D05">
        <w:t>uloženy:</w:t>
      </w:r>
    </w:p>
    <w:p w14:paraId="14A85AB4" w14:textId="77777777" w:rsidR="00D72AED" w:rsidRPr="00617D05" w:rsidRDefault="00D72AED" w:rsidP="00E37633">
      <w:pPr>
        <w:pStyle w:val="Odrka"/>
        <w:numPr>
          <w:ilvl w:val="5"/>
          <w:numId w:val="8"/>
        </w:numPr>
      </w:pPr>
      <w:r w:rsidRPr="00617D05">
        <w:t>v jedné složce v editovatelné podobě;</w:t>
      </w:r>
    </w:p>
    <w:p w14:paraId="19AC7A38" w14:textId="77777777" w:rsidR="00D72AED" w:rsidRPr="00617D05" w:rsidRDefault="00D72AED" w:rsidP="00E37633">
      <w:pPr>
        <w:pStyle w:val="Odrka"/>
        <w:numPr>
          <w:ilvl w:val="5"/>
          <w:numId w:val="8"/>
        </w:numPr>
      </w:pPr>
      <w:r w:rsidRPr="00617D05">
        <w:t>v jedné složce v needitovatelné podobě.</w:t>
      </w:r>
    </w:p>
    <w:p w14:paraId="08D96D1F" w14:textId="77777777" w:rsidR="00D72AED" w:rsidRPr="00617D05" w:rsidRDefault="00D72AED" w:rsidP="00D72AED">
      <w:pPr>
        <w:pStyle w:val="Odstnesl"/>
      </w:pPr>
      <w:r w:rsidRPr="00617D05">
        <w:t>Zhotovitel se může se souhlasem Objednatele odchýlit od stanovených formátů a zásad, zejména pokud takové odchýlení zlepší přehlednost nebo použitelnost výstupu.</w:t>
      </w:r>
    </w:p>
    <w:p w14:paraId="183BE946" w14:textId="77777777" w:rsidR="00D72AED" w:rsidRPr="00617D05" w:rsidRDefault="00D72AED" w:rsidP="00D72AED">
      <w:pPr>
        <w:pStyle w:val="Pod-l"/>
      </w:pPr>
      <w:bookmarkStart w:id="148" w:name="_Toc205736924"/>
      <w:r w:rsidRPr="00617D05">
        <w:t>Změny v převzatých výstupech</w:t>
      </w:r>
      <w:bookmarkEnd w:id="148"/>
    </w:p>
    <w:p w14:paraId="4D70DFF2" w14:textId="77777777" w:rsidR="00D72AED" w:rsidRPr="00617D05" w:rsidRDefault="00D72AED" w:rsidP="00D72AED">
      <w:pPr>
        <w:pStyle w:val="Odstnesl"/>
      </w:pPr>
      <w:r w:rsidRPr="00617D05">
        <w:t xml:space="preserve">Pokud v průběhu projektování anebo provádění Díla vyjde najevo, že je k jeho dokončení nezbytné upravit již převzatý výstup, je Zhotovitel povinen takové úpravy bezodkladně provést, a to bez nároku na úpravu Nabídkové částky. </w:t>
      </w:r>
    </w:p>
    <w:p w14:paraId="7E4C259F" w14:textId="77777777" w:rsidR="00D72AED" w:rsidRPr="00617D05" w:rsidRDefault="00D72AED" w:rsidP="00D72AED">
      <w:pPr>
        <w:pStyle w:val="Odstnesl"/>
      </w:pPr>
      <w:r w:rsidRPr="00617D05">
        <w:t>Jestliže je však taková nezbytnost úpravy výstupu vyvolána důvody na straně Objednatele, musí Strany postupovat podle příslušných ujednání Smlouvy o Variacích.</w:t>
      </w:r>
    </w:p>
    <w:p w14:paraId="4A4C3561" w14:textId="77777777" w:rsidR="00D72AED" w:rsidRPr="00617D05" w:rsidRDefault="00D72AED" w:rsidP="00D72AED">
      <w:pPr>
        <w:pStyle w:val="Pod-l"/>
      </w:pPr>
      <w:bookmarkStart w:id="149" w:name="_Toc205736925"/>
      <w:bookmarkEnd w:id="139"/>
      <w:bookmarkEnd w:id="140"/>
      <w:r w:rsidRPr="00617D05">
        <w:t>Posouzení dokumentů zhotovitele</w:t>
      </w:r>
      <w:bookmarkEnd w:id="149"/>
    </w:p>
    <w:p w14:paraId="68A8A460" w14:textId="77777777" w:rsidR="00D72AED" w:rsidRPr="00617D05" w:rsidRDefault="00D72AED" w:rsidP="00D72AED">
      <w:pPr>
        <w:pStyle w:val="Odstnesl"/>
        <w:keepNext/>
      </w:pPr>
      <w:r w:rsidRPr="00617D05">
        <w:t>Pokud z Technického zadání nevyplývá něco jiného nebo pokud Objednatel u konkrétního Dokumentu zhotovitele (nebo jeho části) neurčí jinak, platí pro jejich posouzení následující pravidla:</w:t>
      </w:r>
    </w:p>
    <w:p w14:paraId="28B6E46C" w14:textId="77777777" w:rsidR="00D72AED" w:rsidRPr="00617D05" w:rsidRDefault="00D72AED" w:rsidP="00D72AED">
      <w:pPr>
        <w:pStyle w:val="Psm"/>
      </w:pPr>
      <w:r w:rsidRPr="00617D05">
        <w:t>Zhotovitel musí urychleně předložit Objednateli k posouzení každý Dokument zhotovitele, který připravil; pokud to má s ohledem na povahu Dokumentu zhotovitele či jím popisovanou záležitost význam, může Zhotovitel předkládat Dokument zhotovitele po částech;</w:t>
      </w:r>
    </w:p>
    <w:p w14:paraId="0B65CC25" w14:textId="77777777" w:rsidR="00D72AED" w:rsidRPr="00617D05" w:rsidRDefault="00D72AED" w:rsidP="00D72AED">
      <w:pPr>
        <w:pStyle w:val="Psm"/>
      </w:pPr>
      <w:r w:rsidRPr="00617D05">
        <w:t>lhůty, ve kterých budou Dokumenty zhotovitele předloženy k posouzení Objednateli, musí Zhotovitel navrhnout nejpozději s předložením Počátečního harmonogramu podle článku 9.5 [Harmonogram] Smluvních podmínek;</w:t>
      </w:r>
    </w:p>
    <w:p w14:paraId="5B5550CD" w14:textId="77777777" w:rsidR="00D72AED" w:rsidRPr="00617D05" w:rsidRDefault="00D72AED" w:rsidP="00D72AED">
      <w:pPr>
        <w:pStyle w:val="Psm"/>
      </w:pPr>
      <w:r w:rsidRPr="00617D05">
        <w:t xml:space="preserve">lhůta pro posouzení Dokumentu zhotovitele Objednatelem je 14 dnů ode dne jeho předložení Objednateli; </w:t>
      </w:r>
    </w:p>
    <w:p w14:paraId="7309AC80" w14:textId="77777777" w:rsidR="00D72AED" w:rsidRPr="00617D05" w:rsidRDefault="00D72AED" w:rsidP="00D72AED">
      <w:pPr>
        <w:pStyle w:val="Psm"/>
      </w:pPr>
      <w:r w:rsidRPr="00617D05">
        <w:t xml:space="preserve">Dokument zhotovitele musí být v souladu se Smlouvou nebo musí Zhotovitel v souvisejícím Oznámení uvést rozsah, v jakém dokument v souladu se Smlouvou není </w:t>
      </w:r>
      <w:r w:rsidRPr="00617D05">
        <w:br/>
        <w:t xml:space="preserve">a z jakých důvodů; </w:t>
      </w:r>
    </w:p>
    <w:p w14:paraId="552B9725" w14:textId="77777777" w:rsidR="00D72AED" w:rsidRPr="00617D05" w:rsidRDefault="00D72AED" w:rsidP="00D72AED">
      <w:pPr>
        <w:pStyle w:val="Psm"/>
      </w:pPr>
      <w:r w:rsidRPr="00617D05">
        <w:t>Objednatel může dát Zhotoviteli během lhůty pro posouzení Dokumentu zhotovitele Oznámení, že Dokument zhotovitele není v souladu se Smlouvou, s uvedením důvodů; pokud Objednatel Oznámení nedá, platí, že nemá připomínky;</w:t>
      </w:r>
    </w:p>
    <w:p w14:paraId="04524EF8" w14:textId="77777777" w:rsidR="00D72AED" w:rsidRPr="00617D05" w:rsidRDefault="00D72AED" w:rsidP="00D72AED">
      <w:pPr>
        <w:pStyle w:val="Psm"/>
      </w:pPr>
      <w:r w:rsidRPr="00617D05">
        <w:t>jestliže Dokument zhotovitele není v souladu se Smlouvou, musí být opraven, znovu předložen Objednateli a znovu posouzen Objednatelem, to vše na Náklady Zhotovitele;</w:t>
      </w:r>
    </w:p>
    <w:p w14:paraId="64AC427A" w14:textId="77777777" w:rsidR="00D72AED" w:rsidRPr="00617D05" w:rsidRDefault="00D72AED" w:rsidP="00D72AED">
      <w:pPr>
        <w:pStyle w:val="Psm"/>
      </w:pPr>
      <w:r w:rsidRPr="00617D05">
        <w:lastRenderedPageBreak/>
        <w:t>slouží-li Dokumenty zhotovitele pro provedení Díla, nesmí Zhotovitel zahájit výstavbu jakéhokoli prvku, na který se vztahují, dokud neplatí, že k příslušným Dokumentům zhotovitele nemá Objednatel připomínky;</w:t>
      </w:r>
    </w:p>
    <w:p w14:paraId="3F7F3FFA" w14:textId="77777777" w:rsidR="00D72AED" w:rsidRPr="00617D05" w:rsidRDefault="00D72AED" w:rsidP="00D72AED">
      <w:pPr>
        <w:pStyle w:val="Psm"/>
      </w:pPr>
      <w:r w:rsidRPr="00617D05">
        <w:t xml:space="preserve">slouží-li Dokumenty zhotovitele pro provedení Díla, musí Zhotovitel Dílo provést v souladu s posouzenými Dokumenty zhotovitele; slouží-li Dokumenty zhotovitele jako záznam provedeného Díla, musí je Zhotovitel vypracovat tak, aby provedenému Dílu odpovídaly; </w:t>
      </w:r>
    </w:p>
    <w:p w14:paraId="0FC624C0" w14:textId="77777777" w:rsidR="00D72AED" w:rsidRPr="00617D05" w:rsidRDefault="00D72AED" w:rsidP="00D72AED">
      <w:pPr>
        <w:pStyle w:val="Psm"/>
      </w:pPr>
      <w:r w:rsidRPr="00617D05">
        <w:t>pokud si Zhotovitel přeje modifikovat jakýkoli Dokument zhotovitele, který byl před tím předložen k posouzení, musí dát ihned Oznámení Objednateli; následně musí Objednateli předložit revidovaný Dokument zhotovitele v souladu s výše uvedeným postupem.</w:t>
      </w:r>
    </w:p>
    <w:p w14:paraId="3F7CA5CD" w14:textId="77777777" w:rsidR="00D72AED" w:rsidRPr="00617D05" w:rsidRDefault="00D72AED" w:rsidP="00D72AED">
      <w:pPr>
        <w:pStyle w:val="Pod-l"/>
      </w:pPr>
      <w:bookmarkStart w:id="150" w:name="_Toc205736926"/>
      <w:r w:rsidRPr="00617D05">
        <w:t>Seznam dokumentů zhotovitele</w:t>
      </w:r>
      <w:bookmarkEnd w:id="150"/>
    </w:p>
    <w:p w14:paraId="2BF19153" w14:textId="1B29F4ED" w:rsidR="00D72AED" w:rsidRPr="00617D05" w:rsidRDefault="00D72AED" w:rsidP="00D72AED">
      <w:pPr>
        <w:pStyle w:val="Odstnesl"/>
      </w:pPr>
      <w:r w:rsidRPr="00617D05">
        <w:t>Zhotovitel musí v souladu s </w:t>
      </w:r>
      <w:r w:rsidR="00F522B8">
        <w:t>Č</w:t>
      </w:r>
      <w:r w:rsidRPr="00617D05">
        <w:t>lánkem 4.5 [Obecné povinnosti zhotovitele při projektování] Smluvních podmínek (pokud je to možné) vypracovat nebo jinak zajistit zejména následující dokumenty:</w:t>
      </w:r>
    </w:p>
    <w:p w14:paraId="6D60ED8C" w14:textId="77777777" w:rsidR="00D72AED" w:rsidRPr="00617D05" w:rsidRDefault="00D72AED" w:rsidP="00D72AED">
      <w:pPr>
        <w:pStyle w:val="Psm"/>
      </w:pPr>
      <w:r w:rsidRPr="00617D05">
        <w:t>veškeré dokumenty</w:t>
      </w:r>
      <w:r w:rsidRPr="00617D05">
        <w:rPr>
          <w:b/>
          <w:bCs/>
        </w:rPr>
        <w:t xml:space="preserve"> </w:t>
      </w:r>
      <w:r w:rsidRPr="00617D05">
        <w:t>označené v tomto Článku Technického zadání</w:t>
      </w:r>
      <w:r w:rsidRPr="00617D05">
        <w:rPr>
          <w:b/>
          <w:bCs/>
        </w:rPr>
        <w:t xml:space="preserve"> </w:t>
      </w:r>
      <w:r w:rsidRPr="00617D05">
        <w:t>jako výstupy;</w:t>
      </w:r>
    </w:p>
    <w:p w14:paraId="3A86103E" w14:textId="77777777" w:rsidR="00D72AED" w:rsidRPr="00617D05" w:rsidRDefault="00D72AED" w:rsidP="00D72AED">
      <w:pPr>
        <w:pStyle w:val="Psm"/>
      </w:pPr>
      <w:r w:rsidRPr="00617D05">
        <w:t>DSPS;</w:t>
      </w:r>
    </w:p>
    <w:p w14:paraId="4429E214" w14:textId="77777777" w:rsidR="00D72AED" w:rsidRPr="00793F53" w:rsidRDefault="00D72AED" w:rsidP="00D72AED">
      <w:pPr>
        <w:pStyle w:val="Psm"/>
      </w:pPr>
      <w:r w:rsidRPr="00793F53">
        <w:t>příručky a jiné dokumenty pro provoz a údržbu technologických objektů a celků;</w:t>
      </w:r>
    </w:p>
    <w:p w14:paraId="15D30504" w14:textId="77777777" w:rsidR="00D72AED" w:rsidRPr="00617D05" w:rsidRDefault="00D72AED" w:rsidP="00D72AED">
      <w:pPr>
        <w:pStyle w:val="Psm"/>
      </w:pPr>
      <w:r w:rsidRPr="00617D05">
        <w:t>podklady pro Kolaudaci;</w:t>
      </w:r>
    </w:p>
    <w:p w14:paraId="5B742592" w14:textId="77777777" w:rsidR="00D72AED" w:rsidRPr="00617D05" w:rsidRDefault="00D72AED" w:rsidP="00D72AED">
      <w:pPr>
        <w:pStyle w:val="Psm"/>
      </w:pPr>
      <w:r w:rsidRPr="00617D05">
        <w:t>geometrické plány po ukončení výstavby;</w:t>
      </w:r>
    </w:p>
    <w:p w14:paraId="11D237F2" w14:textId="77777777" w:rsidR="00D72AED" w:rsidRPr="00617D05" w:rsidRDefault="00D72AED" w:rsidP="00D72AED">
      <w:pPr>
        <w:pStyle w:val="Psm"/>
      </w:pPr>
      <w:r w:rsidRPr="00617D05">
        <w:t>závěrečnou zprávu z měření vibrací během výstavby;</w:t>
      </w:r>
    </w:p>
    <w:p w14:paraId="48B8F397" w14:textId="77777777" w:rsidR="00D72AED" w:rsidRPr="00617D05" w:rsidRDefault="00D72AED" w:rsidP="00D72AED">
      <w:pPr>
        <w:pStyle w:val="Psm"/>
      </w:pPr>
      <w:r w:rsidRPr="00617D05">
        <w:t>závěrečnou zprávu nebo jiný vhodný výstup z měření hluku.</w:t>
      </w:r>
    </w:p>
    <w:p w14:paraId="7A65B5ED" w14:textId="77777777" w:rsidR="00D72AED" w:rsidRPr="00617D05" w:rsidRDefault="00D72AED" w:rsidP="00D72AED">
      <w:pPr>
        <w:pStyle w:val="Pod-l"/>
      </w:pPr>
      <w:bookmarkStart w:id="151" w:name="_Ref86078787"/>
      <w:bookmarkStart w:id="152" w:name="_Ref86078797"/>
      <w:bookmarkStart w:id="153" w:name="_Toc112934544"/>
      <w:bookmarkStart w:id="154" w:name="_Toc1487846638"/>
      <w:bookmarkStart w:id="155" w:name="_Toc182745570"/>
      <w:bookmarkStart w:id="156" w:name="_Toc205736927"/>
      <w:r w:rsidRPr="00617D05">
        <w:t>Pravidelné porady s objednatelem</w:t>
      </w:r>
      <w:bookmarkEnd w:id="151"/>
      <w:bookmarkEnd w:id="152"/>
      <w:bookmarkEnd w:id="153"/>
      <w:bookmarkEnd w:id="154"/>
      <w:bookmarkEnd w:id="155"/>
      <w:bookmarkEnd w:id="156"/>
    </w:p>
    <w:p w14:paraId="2B014FA4" w14:textId="77777777" w:rsidR="00D72AED" w:rsidRPr="00617D05" w:rsidRDefault="00D72AED" w:rsidP="00D72AED">
      <w:pPr>
        <w:pStyle w:val="Odstnesl"/>
      </w:pPr>
      <w:r w:rsidRPr="00617D05">
        <w:t>Zhotovitel musí v souladu se Smlouvou a podle potřeb projektování Díla organizovat a vést pravidelné porady s Objednatelem. Objednatel musí poskytnout Zhotoviteli potřebnou součinnost.</w:t>
      </w:r>
    </w:p>
    <w:p w14:paraId="6C591ADF" w14:textId="77777777" w:rsidR="00D72AED" w:rsidRPr="00617D05" w:rsidRDefault="00D72AED" w:rsidP="00D72AED">
      <w:pPr>
        <w:pStyle w:val="Odstnesl"/>
      </w:pPr>
      <w:r w:rsidRPr="00617D05">
        <w:t>Na pravidelných poradách jsou projednávána zejména následující témata:</w:t>
      </w:r>
    </w:p>
    <w:p w14:paraId="3168C41D" w14:textId="77777777" w:rsidR="00D72AED" w:rsidRPr="00617D05" w:rsidRDefault="00D72AED" w:rsidP="00D72AED">
      <w:pPr>
        <w:pStyle w:val="Psm"/>
      </w:pPr>
      <w:r w:rsidRPr="00617D05">
        <w:t>otázky Zhotovitele a další upřesňující požadavky Objednatele k Dílu;</w:t>
      </w:r>
    </w:p>
    <w:p w14:paraId="1B3863FB" w14:textId="77777777" w:rsidR="00D72AED" w:rsidRPr="00617D05" w:rsidRDefault="00D72AED" w:rsidP="00D72AED">
      <w:pPr>
        <w:pStyle w:val="Psm"/>
      </w:pPr>
      <w:r w:rsidRPr="00617D05">
        <w:t>aktuální stav a výhled dalšího projektování.</w:t>
      </w:r>
    </w:p>
    <w:p w14:paraId="5D6046AF" w14:textId="46333CDD" w:rsidR="00D72AED" w:rsidRPr="00617D05" w:rsidRDefault="00D72AED" w:rsidP="00D72AED">
      <w:pPr>
        <w:pStyle w:val="Odstnesl"/>
      </w:pPr>
      <w:r w:rsidRPr="00617D05">
        <w:t xml:space="preserve">Pravidelné porady </w:t>
      </w:r>
      <w:r w:rsidR="00F522B8">
        <w:t>musí být</w:t>
      </w:r>
      <w:r w:rsidRPr="00617D05">
        <w:t xml:space="preserve"> organizovány alespoň jednou za měsíc, pokud není Stranami dohodnuto jinak.</w:t>
      </w:r>
    </w:p>
    <w:p w14:paraId="518491BF" w14:textId="4270171F" w:rsidR="00D72AED" w:rsidRPr="00617D05" w:rsidRDefault="00D72AED" w:rsidP="00D72AED">
      <w:pPr>
        <w:pStyle w:val="Odstnesl"/>
      </w:pPr>
      <w:r w:rsidRPr="00617D05">
        <w:t xml:space="preserve">Je-li na poradě s Objednatelem uskutečněno rozhodnutí nebo jsou-li předány informace s dopadem na vyhotovení projektové dokumentace, musí Zhotovitel z porady pořídit zápis, který </w:t>
      </w:r>
      <w:r w:rsidR="00F522B8">
        <w:t xml:space="preserve">musí </w:t>
      </w:r>
      <w:r w:rsidRPr="00617D05">
        <w:t>do 7 dnů od porady před</w:t>
      </w:r>
      <w:r w:rsidR="00F522B8">
        <w:t>at</w:t>
      </w:r>
      <w:r w:rsidRPr="00617D05">
        <w:t xml:space="preserve"> Objednateli. Pokud má Objednatel proti zápisu námitky, musí je uplatnit do 7 dnů po jeho převzetí.</w:t>
      </w:r>
    </w:p>
    <w:p w14:paraId="65D834FC" w14:textId="77777777" w:rsidR="00D72AED" w:rsidRPr="00617D05" w:rsidRDefault="00D72AED" w:rsidP="00D72AED">
      <w:pPr>
        <w:pStyle w:val="Odstnesl"/>
      </w:pPr>
      <w:r w:rsidRPr="00617D05">
        <w:t>Zhotovitel může organizovat (pravidelné i nahodilé) porady Personálu zhotovitele bez účasti Objednatele.</w:t>
      </w:r>
    </w:p>
    <w:p w14:paraId="32759744" w14:textId="77777777" w:rsidR="00D72AED" w:rsidRPr="00617D05" w:rsidRDefault="00D72AED" w:rsidP="00D72AED">
      <w:pPr>
        <w:pStyle w:val="Pod-l"/>
      </w:pPr>
      <w:bookmarkStart w:id="157" w:name="_Toc112934545"/>
      <w:bookmarkStart w:id="158" w:name="_Ref168514138"/>
      <w:bookmarkStart w:id="159" w:name="_Toc1358129054"/>
      <w:bookmarkStart w:id="160" w:name="_Toc182745571"/>
      <w:bookmarkStart w:id="161" w:name="_Toc205736928"/>
      <w:r w:rsidRPr="00617D05">
        <w:t>Princip postupného předávání a připomínkování</w:t>
      </w:r>
      <w:bookmarkEnd w:id="157"/>
      <w:bookmarkEnd w:id="158"/>
      <w:bookmarkEnd w:id="159"/>
      <w:bookmarkEnd w:id="160"/>
      <w:bookmarkEnd w:id="161"/>
    </w:p>
    <w:p w14:paraId="6438DEDF" w14:textId="77777777" w:rsidR="00D72AED" w:rsidRPr="00617D05" w:rsidRDefault="00D72AED" w:rsidP="00D72AED">
      <w:pPr>
        <w:pStyle w:val="Odstnesl"/>
      </w:pPr>
      <w:bookmarkStart w:id="162" w:name="_Ref86052047"/>
      <w:r w:rsidRPr="00617D05">
        <w:t>Pokud není Stranami dohodnuto jinak, musí Zhotovitel projektovou dokumentaci vyhotovovat a předávat Objednateli postupně v následujících krocích:</w:t>
      </w:r>
      <w:bookmarkEnd w:id="162"/>
    </w:p>
    <w:p w14:paraId="74CB02AD" w14:textId="77777777" w:rsidR="00D72AED" w:rsidRPr="00793F53" w:rsidRDefault="00D72AED" w:rsidP="00D72AED">
      <w:pPr>
        <w:pStyle w:val="Psm"/>
      </w:pPr>
      <w:bookmarkStart w:id="163" w:name="_Ref86052060"/>
      <w:r w:rsidRPr="00793F53">
        <w:rPr>
          <w:b/>
          <w:bCs/>
        </w:rPr>
        <w:lastRenderedPageBreak/>
        <w:t>koncept projektové dokumentace</w:t>
      </w:r>
      <w:r w:rsidRPr="00793F53">
        <w:t>;</w:t>
      </w:r>
      <w:bookmarkEnd w:id="163"/>
      <w:r w:rsidRPr="00793F53">
        <w:t xml:space="preserve"> odpovídá přibližně 30 % rozpracovanosti projektové dokumentace; z předané dokumentace musí být zřejmé alespoň principy, zásady a základní směřování dokumentace, aby v případě nesouhlasu nebo připomínek Objednatele mohly být příslušné změny implementovány včas;</w:t>
      </w:r>
    </w:p>
    <w:p w14:paraId="2B3295BE" w14:textId="77777777" w:rsidR="00D72AED" w:rsidRPr="00793F53" w:rsidRDefault="00D72AED" w:rsidP="00D72AED">
      <w:pPr>
        <w:pStyle w:val="Psm"/>
      </w:pPr>
      <w:bookmarkStart w:id="164" w:name="_Ref86052072"/>
      <w:r w:rsidRPr="00793F53">
        <w:rPr>
          <w:b/>
          <w:bCs/>
        </w:rPr>
        <w:t>rozpracovaná projektová dokumentace</w:t>
      </w:r>
      <w:r w:rsidRPr="00793F53">
        <w:t>;</w:t>
      </w:r>
      <w:bookmarkEnd w:id="164"/>
      <w:r w:rsidRPr="00793F53">
        <w:t xml:space="preserve"> odpovídá přibližně 60 % rozpracovanosti projektové dokumentace; z předané dokumentace musí být zřejmé rozvedení konceptu a principů technického řešení do konkrétní podoby, a to včetně související koordinace mezi technickými profesemi nebo se souvisejícími stavbami;</w:t>
      </w:r>
    </w:p>
    <w:p w14:paraId="4EA76D45" w14:textId="77777777" w:rsidR="00D72AED" w:rsidRPr="00793F53" w:rsidRDefault="00D72AED" w:rsidP="00D72AED">
      <w:pPr>
        <w:pStyle w:val="Psm"/>
      </w:pPr>
      <w:r w:rsidRPr="00793F53">
        <w:rPr>
          <w:b/>
          <w:bCs/>
        </w:rPr>
        <w:t>koncept projektové dokumentace k finálním připomínkám</w:t>
      </w:r>
      <w:r w:rsidRPr="00793F53">
        <w:t>; odpovídá přibližně 95 % rozpracovanosti projektové dokumentace; předaná dokumentace musí být celistvá, dopracovaná a zkoordinovaná s možnou výjimkou opakujících se detailů nebo výrobních výkresů časově náročných na zpracování, pokud jsou alespoň jejich typické exempláře součástí předané dokumentace;</w:t>
      </w:r>
    </w:p>
    <w:p w14:paraId="0817C257" w14:textId="77777777" w:rsidR="00D72AED" w:rsidRPr="00793F53" w:rsidRDefault="00D72AED" w:rsidP="00D72AED">
      <w:pPr>
        <w:pStyle w:val="Psm"/>
      </w:pPr>
      <w:bookmarkStart w:id="165" w:name="_Ref86167519"/>
      <w:r w:rsidRPr="00793F53">
        <w:rPr>
          <w:b/>
          <w:bCs/>
        </w:rPr>
        <w:t>čistopis projektové dokumentace</w:t>
      </w:r>
      <w:r w:rsidRPr="00793F53">
        <w:t>; představuje úplnou, celistvou, plně dopracovanou a zkoordinovanou projektovou dokumentaci po vypořádání všech připomínek, které k dokumentaci zazněly.</w:t>
      </w:r>
      <w:bookmarkEnd w:id="165"/>
    </w:p>
    <w:p w14:paraId="12874805" w14:textId="77777777" w:rsidR="00D72AED" w:rsidRPr="00617D05" w:rsidRDefault="00D72AED" w:rsidP="00D72AED">
      <w:pPr>
        <w:pStyle w:val="Odstnesl"/>
      </w:pPr>
      <w:r w:rsidRPr="00617D05">
        <w:t xml:space="preserve">Zhotovitel musí nejpozději s předáním projektové dokumentace Objednateli sdělit požadavky na strukturu a formu zpracování a předání připomínek k dokumentaci. </w:t>
      </w:r>
    </w:p>
    <w:p w14:paraId="6AE29512" w14:textId="77777777" w:rsidR="00D72AED" w:rsidRPr="00617D05" w:rsidRDefault="00D72AED" w:rsidP="00D72AED">
      <w:pPr>
        <w:pStyle w:val="Odstnesl"/>
      </w:pPr>
      <w:r w:rsidRPr="00617D05">
        <w:t>Pokud za Objednatele projektovou dokumentaci připomínkuje více osob nebo stran, musí Objednatel připomínky mezi sebou vzájemně zkoordinovat tak, aby si neodporovaly.</w:t>
      </w:r>
    </w:p>
    <w:p w14:paraId="117DC8A8" w14:textId="77777777" w:rsidR="00D72AED" w:rsidRPr="00617D05" w:rsidRDefault="00D72AED" w:rsidP="00D72AED">
      <w:pPr>
        <w:pStyle w:val="Odstnesl"/>
      </w:pPr>
      <w:r w:rsidRPr="00617D05">
        <w:t>O vypořádání připomínek Objednatele musí Zhotovitel pořídit zápis, který společně s vypořádáním připomínek předá Objednateli. Pokud má Objednatel proti zápisu námitky, musí je uplatnit do 7 dnů po jeho převzetí.</w:t>
      </w:r>
    </w:p>
    <w:p w14:paraId="218784EA" w14:textId="77777777" w:rsidR="00D72AED" w:rsidRPr="00617D05" w:rsidRDefault="00D72AED" w:rsidP="00D72AED">
      <w:pPr>
        <w:pStyle w:val="Odstnesl"/>
      </w:pPr>
      <w:bookmarkStart w:id="166" w:name="_Ref86056836"/>
      <w:r w:rsidRPr="00617D05">
        <w:t>Jestliže projektová dokumentace v příslušném kroku není v souladu se Smlouvou, musí být Zhotovitelem opravena tak, aby v navazujícím kroku v souladu se Smlouvou byla.</w:t>
      </w:r>
      <w:bookmarkEnd w:id="166"/>
    </w:p>
    <w:p w14:paraId="6702BB1B" w14:textId="77777777" w:rsidR="00D72AED" w:rsidRPr="00617D05" w:rsidRDefault="00D72AED" w:rsidP="00D72AED">
      <w:pPr>
        <w:pStyle w:val="Odstnesl"/>
      </w:pPr>
      <w:bookmarkStart w:id="167" w:name="_Ref86056850"/>
      <w:r w:rsidRPr="00617D05">
        <w:t>Pokud ze Smlouvy nevyplývá nebo pokud není Stranami dohodnuto jinak, musí Zhotovitel pouze čistopis projektové dokumentace předat v elektronické a listinné podobě; v ostatních případech může být projektová dokumentace předána pouze v elektronické podobě.</w:t>
      </w:r>
      <w:bookmarkEnd w:id="167"/>
    </w:p>
    <w:p w14:paraId="6ED0DA31" w14:textId="7591FE13" w:rsidR="00D72AED" w:rsidRPr="00617D05" w:rsidRDefault="00D72AED" w:rsidP="00D72AED">
      <w:pPr>
        <w:pStyle w:val="Pod-l"/>
      </w:pPr>
      <w:bookmarkStart w:id="168" w:name="_Toc112934552"/>
      <w:bookmarkStart w:id="169" w:name="_Toc475313382"/>
      <w:bookmarkStart w:id="170" w:name="_Toc182745572"/>
      <w:bookmarkStart w:id="171" w:name="_Toc205736929"/>
      <w:r w:rsidRPr="00617D05">
        <w:t>Úložišt</w:t>
      </w:r>
      <w:bookmarkEnd w:id="168"/>
      <w:bookmarkEnd w:id="169"/>
      <w:bookmarkEnd w:id="170"/>
      <w:r w:rsidR="00A271B4">
        <w:t>ě</w:t>
      </w:r>
      <w:bookmarkEnd w:id="171"/>
    </w:p>
    <w:p w14:paraId="5D4F6C68" w14:textId="77777777" w:rsidR="00D72AED" w:rsidRPr="00617D05" w:rsidRDefault="00D72AED" w:rsidP="00D72AED">
      <w:pPr>
        <w:pStyle w:val="Odstnesl"/>
      </w:pPr>
      <w:r w:rsidRPr="00617D05">
        <w:t xml:space="preserve">Zhotovitel musí pro potřeby projektování Díla obstarat vhodné digitální úložiště. </w:t>
      </w:r>
    </w:p>
    <w:p w14:paraId="4AFEAD1E" w14:textId="77777777" w:rsidR="00D72AED" w:rsidRPr="00617D05" w:rsidRDefault="00D72AED" w:rsidP="00D72AED">
      <w:pPr>
        <w:pStyle w:val="Odstnesl"/>
      </w:pPr>
      <w:r w:rsidRPr="00617D05">
        <w:t>Na úložišti musí být uložené alespoň:</w:t>
      </w:r>
    </w:p>
    <w:p w14:paraId="274441D9" w14:textId="77777777" w:rsidR="00D72AED" w:rsidRPr="00617D05" w:rsidRDefault="00D72AED" w:rsidP="00D72AED">
      <w:pPr>
        <w:pStyle w:val="Psm"/>
      </w:pPr>
      <w:r w:rsidRPr="00617D05">
        <w:t>základní informace, seznamy a jiné základní soubory projektování Díla;</w:t>
      </w:r>
    </w:p>
    <w:p w14:paraId="009EF588" w14:textId="77777777" w:rsidR="00D72AED" w:rsidRPr="00617D05" w:rsidRDefault="00D72AED" w:rsidP="00D72AED">
      <w:pPr>
        <w:pStyle w:val="Psm"/>
      </w:pPr>
      <w:r w:rsidRPr="00617D05">
        <w:t>Smlouva;</w:t>
      </w:r>
    </w:p>
    <w:p w14:paraId="6D3E11C2" w14:textId="77777777" w:rsidR="00D72AED" w:rsidRPr="00617D05" w:rsidRDefault="00D72AED" w:rsidP="00D72AED">
      <w:pPr>
        <w:pStyle w:val="Psm"/>
      </w:pPr>
      <w:r w:rsidRPr="00617D05">
        <w:t>Podkladová dokumentace a další podklady;</w:t>
      </w:r>
    </w:p>
    <w:p w14:paraId="013C37E4" w14:textId="77777777" w:rsidR="00D72AED" w:rsidRPr="00617D05" w:rsidRDefault="00D72AED" w:rsidP="00D72AED">
      <w:pPr>
        <w:pStyle w:val="Psm"/>
      </w:pPr>
      <w:r w:rsidRPr="00617D05">
        <w:t>archiv souborů projektové dokumentace předané Objednateli;</w:t>
      </w:r>
    </w:p>
    <w:p w14:paraId="7E38E0F1" w14:textId="77777777" w:rsidR="00D72AED" w:rsidRPr="00617D05" w:rsidRDefault="00D72AED" w:rsidP="00D72AED">
      <w:pPr>
        <w:pStyle w:val="Psm"/>
      </w:pPr>
      <w:r w:rsidRPr="00617D05">
        <w:t>archiv klíčových souborů přijatých Zhotovitelem;</w:t>
      </w:r>
    </w:p>
    <w:p w14:paraId="671A89D1" w14:textId="77777777" w:rsidR="00D72AED" w:rsidRPr="00617D05" w:rsidRDefault="00D72AED" w:rsidP="00D72AED">
      <w:pPr>
        <w:pStyle w:val="Psm"/>
      </w:pPr>
      <w:r w:rsidRPr="00617D05">
        <w:t>pracovní soubory (soubory vyhotovované projektové dokumentace a související soubory).</w:t>
      </w:r>
    </w:p>
    <w:p w14:paraId="0025FD82" w14:textId="77777777" w:rsidR="00D72AED" w:rsidRPr="00617D05" w:rsidRDefault="00D72AED" w:rsidP="00D72AED">
      <w:pPr>
        <w:pStyle w:val="Odstnesl"/>
      </w:pPr>
      <w:r w:rsidRPr="00617D05">
        <w:t>Archiv předaných a přijatých souborů musí zahrnovat datum předání nebo přijetí souboru. Přijaté soubory v editovatelné podobě musí být archivovány ve stavu, v jakém byly obdrženy bez jakýchkoli změn.</w:t>
      </w:r>
    </w:p>
    <w:p w14:paraId="4C7B0AE4" w14:textId="77777777" w:rsidR="00D72AED" w:rsidRPr="00617D05" w:rsidRDefault="00D72AED" w:rsidP="00D72AED">
      <w:pPr>
        <w:pStyle w:val="Odstnesl"/>
      </w:pPr>
      <w:r w:rsidRPr="00617D05">
        <w:t>U dalších podkladů musí být jednoznačně zřejmá jejich poslední platná verze.</w:t>
      </w:r>
    </w:p>
    <w:p w14:paraId="275D9C2E" w14:textId="77777777" w:rsidR="00D72AED" w:rsidRPr="00617D05" w:rsidRDefault="00D72AED" w:rsidP="00D72AED">
      <w:pPr>
        <w:pStyle w:val="Odstnesl"/>
      </w:pPr>
      <w:r w:rsidRPr="00617D05">
        <w:lastRenderedPageBreak/>
        <w:t>Úložiště musí být bez obtíží dostupné všem členům Personálu zhotovitele. Zhotovitel musí na vyžádání umožnit Objednateli nahlédnout do úložiště a ověřit, zda splňuje sjednané požadavky.</w:t>
      </w:r>
    </w:p>
    <w:p w14:paraId="4D3D6049" w14:textId="77777777" w:rsidR="00D72AED" w:rsidRPr="00617D05" w:rsidRDefault="00D72AED" w:rsidP="00D72AED">
      <w:pPr>
        <w:pStyle w:val="Odstnesl"/>
      </w:pPr>
      <w:r w:rsidRPr="00617D05">
        <w:t xml:space="preserve">Pracovní soubory musí Zhotovitel strukturovat organizovaně do složek podle kritérií jako např. část projektové dokumentace, zpracovatelská profese nebo objektová skladba. </w:t>
      </w:r>
    </w:p>
    <w:p w14:paraId="46A3A69D" w14:textId="77777777" w:rsidR="00D72AED" w:rsidRPr="00617D05" w:rsidRDefault="00D72AED" w:rsidP="00D72AED">
      <w:pPr>
        <w:pStyle w:val="Odstnesl"/>
      </w:pPr>
      <w:r w:rsidRPr="00617D05">
        <w:t>U souborů projektové dokumentace musí být jednoznačně zřejmá jejich poslední platná revize (verze).</w:t>
      </w:r>
    </w:p>
    <w:p w14:paraId="0F3BA390" w14:textId="77777777" w:rsidR="00D72AED" w:rsidRPr="00617D05" w:rsidRDefault="00D72AED" w:rsidP="00D72AED">
      <w:pPr>
        <w:pStyle w:val="Odstnesl"/>
      </w:pPr>
      <w:r w:rsidRPr="00617D05">
        <w:t>Úložiště musí být zabezpečené proti neoprávněnému přihlášení třetí osoby, např. pomocí systému uživatelských jmen a hesel.</w:t>
      </w:r>
    </w:p>
    <w:p w14:paraId="7DFE8C92" w14:textId="77777777" w:rsidR="00D72AED" w:rsidRPr="00617D05" w:rsidRDefault="00D72AED" w:rsidP="00D72AED">
      <w:pPr>
        <w:pStyle w:val="Pod-l"/>
      </w:pPr>
      <w:bookmarkStart w:id="172" w:name="_Toc112934553"/>
      <w:bookmarkStart w:id="173" w:name="_Toc1533175480"/>
      <w:bookmarkStart w:id="174" w:name="_Toc182745573"/>
      <w:bookmarkStart w:id="175" w:name="_Toc205736930"/>
      <w:r w:rsidRPr="00617D05">
        <w:t>Systém označování souborů</w:t>
      </w:r>
      <w:bookmarkEnd w:id="172"/>
      <w:bookmarkEnd w:id="173"/>
      <w:bookmarkEnd w:id="174"/>
      <w:bookmarkEnd w:id="175"/>
    </w:p>
    <w:p w14:paraId="2963C543" w14:textId="77777777" w:rsidR="00D72AED" w:rsidRPr="00617D05" w:rsidRDefault="00D72AED" w:rsidP="00D72AED">
      <w:pPr>
        <w:pStyle w:val="Odstnesl"/>
      </w:pPr>
      <w:r w:rsidRPr="00617D05">
        <w:t>Zhotovitel</w:t>
      </w:r>
      <w:r w:rsidRPr="00617D05" w:rsidDel="007514C7">
        <w:t xml:space="preserve"> </w:t>
      </w:r>
      <w:r w:rsidRPr="00617D05">
        <w:t>musí pro Dílo zavést jednotný systém označování souborů projektové dokumentace, který musí dodržovat všichni členové Personálu zhotovitele.</w:t>
      </w:r>
    </w:p>
    <w:p w14:paraId="73935781" w14:textId="1B0B8167" w:rsidR="00D72AED" w:rsidRPr="00617D05" w:rsidRDefault="00D72AED" w:rsidP="00D72AED">
      <w:pPr>
        <w:pStyle w:val="Odstnesl"/>
      </w:pPr>
      <w:r w:rsidRPr="00617D05">
        <w:t>Systém označení souborů projektové dokumentace musí Zhotovitel</w:t>
      </w:r>
      <w:r w:rsidRPr="00617D05" w:rsidDel="001631FE">
        <w:t xml:space="preserve"> </w:t>
      </w:r>
      <w:r w:rsidRPr="00617D05">
        <w:t>strukturovat podle</w:t>
      </w:r>
      <w:r w:rsidR="00F522B8">
        <w:t xml:space="preserve"> jím zvolených</w:t>
      </w:r>
      <w:r w:rsidRPr="00617D05">
        <w:t xml:space="preserve"> základních kritérií, jako např. číslo Zakázky (Díla), stupeň projektové dokumentace, část projektové dokumentace, označení objektu v objektové skladbě, kód profese, typ přílohy, pořadové číslo a kód revize.</w:t>
      </w:r>
    </w:p>
    <w:p w14:paraId="7690EA98" w14:textId="77777777" w:rsidR="00D72AED" w:rsidRPr="00617D05" w:rsidRDefault="00D72AED" w:rsidP="00D72AED">
      <w:pPr>
        <w:pStyle w:val="Odstnesl"/>
      </w:pPr>
      <w:r w:rsidRPr="00617D05">
        <w:t>Žádné dva soubory nesmí mít duplicitní označení.</w:t>
      </w:r>
    </w:p>
    <w:p w14:paraId="3084B771" w14:textId="77777777" w:rsidR="00D72AED" w:rsidRPr="00617D05" w:rsidRDefault="00D72AED" w:rsidP="00D72AED">
      <w:pPr>
        <w:pStyle w:val="Odstnesl"/>
      </w:pPr>
      <w:r w:rsidRPr="00617D05">
        <w:t>Označení souborů projektové dokumentace musí Zhotovitel</w:t>
      </w:r>
      <w:r w:rsidRPr="00617D05" w:rsidDel="000C6AA0">
        <w:t xml:space="preserve"> </w:t>
      </w:r>
      <w:r w:rsidRPr="00617D05">
        <w:t>zvolit tak, aby se soubory při exportování do jedné složky logicky seřadily podle názvu.</w:t>
      </w:r>
    </w:p>
    <w:p w14:paraId="6E7E2504" w14:textId="77777777" w:rsidR="00D72AED" w:rsidRPr="00617D05" w:rsidRDefault="00D72AED" w:rsidP="00D72AED">
      <w:pPr>
        <w:pStyle w:val="Pod-l"/>
      </w:pPr>
      <w:bookmarkStart w:id="176" w:name="_Toc112934554"/>
      <w:bookmarkStart w:id="177" w:name="_Toc1496870954"/>
      <w:bookmarkStart w:id="178" w:name="_Toc182745574"/>
      <w:bookmarkStart w:id="179" w:name="_Toc205736931"/>
      <w:r w:rsidRPr="00617D05">
        <w:t>Systém označování a popisování revizí (verzí)</w:t>
      </w:r>
      <w:bookmarkEnd w:id="176"/>
      <w:bookmarkEnd w:id="177"/>
      <w:bookmarkEnd w:id="178"/>
      <w:bookmarkEnd w:id="179"/>
    </w:p>
    <w:p w14:paraId="785F08C7" w14:textId="77777777" w:rsidR="00D72AED" w:rsidRPr="00617D05" w:rsidRDefault="00D72AED" w:rsidP="00D72AED">
      <w:pPr>
        <w:pStyle w:val="Odstnesl"/>
      </w:pPr>
      <w:r w:rsidRPr="00617D05">
        <w:t>Zhotovitel</w:t>
      </w:r>
      <w:r w:rsidRPr="00617D05" w:rsidDel="000C6AA0">
        <w:t xml:space="preserve"> </w:t>
      </w:r>
      <w:r w:rsidRPr="00617D05">
        <w:t>musí pro Dílo zavést jednotný systém označování revizí (verzí) souborů projektové dokumentace, který musí dodržovat všichni členové Personálu zhotovitele.</w:t>
      </w:r>
    </w:p>
    <w:p w14:paraId="70E0C415" w14:textId="77777777" w:rsidR="00D72AED" w:rsidRPr="00617D05" w:rsidRDefault="00D72AED" w:rsidP="00D72AED">
      <w:pPr>
        <w:pStyle w:val="Odstnesl"/>
      </w:pPr>
      <w:r w:rsidRPr="00617D05">
        <w:t xml:space="preserve">Účel revize (ve smyslu vydání dokumentu k danému účelu) nebo popis revize (ve smyslu popisu změn vůči předchozí revizi) musí být uveden v revizní tabulce u popisového pole dokumentu. </w:t>
      </w:r>
    </w:p>
    <w:p w14:paraId="79CF5B54" w14:textId="6F12AD2A" w:rsidR="00D72AED" w:rsidRPr="00793F53" w:rsidRDefault="00D72AED" w:rsidP="00D72AED">
      <w:pPr>
        <w:pStyle w:val="Odstnesl"/>
      </w:pPr>
      <w:r w:rsidRPr="00793F53">
        <w:t xml:space="preserve">Dojde-li ke změně výkresu po jeho předání v kroku čistopis projektové dokumentace ve smyslu </w:t>
      </w:r>
      <w:r w:rsidRPr="009E2E4E">
        <w:t xml:space="preserve">Pod-článku </w:t>
      </w:r>
      <w:r w:rsidRPr="009E2E4E">
        <w:fldChar w:fldCharType="begin"/>
      </w:r>
      <w:r w:rsidRPr="009E2E4E">
        <w:instrText xml:space="preserve"> REF _Ref168514138 \r \h  \* MERGEFORMAT </w:instrText>
      </w:r>
      <w:r w:rsidRPr="009E2E4E">
        <w:fldChar w:fldCharType="separate"/>
      </w:r>
      <w:r w:rsidRPr="009E2E4E">
        <w:t>9</w:t>
      </w:r>
      <w:r w:rsidRPr="009E2E4E">
        <w:fldChar w:fldCharType="end"/>
      </w:r>
      <w:r w:rsidR="00323CDC" w:rsidRPr="009E2E4E">
        <w:t>.7</w:t>
      </w:r>
      <w:r w:rsidRPr="009E2E4E">
        <w:t xml:space="preserve"> písm. </w:t>
      </w:r>
      <w:r w:rsidRPr="009E2E4E">
        <w:fldChar w:fldCharType="begin"/>
      </w:r>
      <w:r w:rsidRPr="009E2E4E">
        <w:instrText xml:space="preserve"> REF _Ref86167519 \n \h  \* MERGEFORMAT </w:instrText>
      </w:r>
      <w:r w:rsidRPr="009E2E4E">
        <w:fldChar w:fldCharType="separate"/>
      </w:r>
      <w:r w:rsidRPr="009E2E4E">
        <w:t>(d)</w:t>
      </w:r>
      <w:r w:rsidRPr="009E2E4E">
        <w:fldChar w:fldCharType="end"/>
      </w:r>
      <w:r w:rsidRPr="009E2E4E">
        <w:t>,</w:t>
      </w:r>
      <w:r w:rsidRPr="00793F53">
        <w:t xml:space="preserve"> musí být místa provedených změn ve výkresu označena revizním obláčkem, pokud není Stranami dohodnuto jinak.</w:t>
      </w:r>
      <w:r w:rsidR="00F522B8">
        <w:t xml:space="preserve"> Obdobně musí být místa změn vyznačena v případě změny čistopisu textových nebo tabulkových příloh, není-li Stranami dohodnuto jinak.</w:t>
      </w:r>
    </w:p>
    <w:p w14:paraId="22EF8F8B" w14:textId="77777777" w:rsidR="00D72AED" w:rsidRPr="00617D05" w:rsidRDefault="00D72AED" w:rsidP="00D72AED">
      <w:pPr>
        <w:pStyle w:val="Pod-l"/>
      </w:pPr>
      <w:bookmarkStart w:id="180" w:name="_Toc112934555"/>
      <w:bookmarkStart w:id="181" w:name="_Toc1626601830"/>
      <w:bookmarkStart w:id="182" w:name="_Toc182745575"/>
      <w:bookmarkStart w:id="183" w:name="_Toc205736932"/>
      <w:r w:rsidRPr="00617D05">
        <w:t>Šablony dokumentů a zakládací soubory</w:t>
      </w:r>
      <w:bookmarkEnd w:id="180"/>
      <w:bookmarkEnd w:id="181"/>
      <w:bookmarkEnd w:id="182"/>
      <w:bookmarkEnd w:id="183"/>
    </w:p>
    <w:p w14:paraId="5B627BDF" w14:textId="77777777" w:rsidR="00D72AED" w:rsidRPr="00617D05" w:rsidRDefault="00D72AED" w:rsidP="00D72AED">
      <w:pPr>
        <w:pStyle w:val="Odstnesl"/>
      </w:pPr>
      <w:r w:rsidRPr="00617D05">
        <w:t>Zhotovitel musí pro Dílo zavést:</w:t>
      </w:r>
    </w:p>
    <w:p w14:paraId="6C36F293" w14:textId="77777777" w:rsidR="00D72AED" w:rsidRPr="00617D05" w:rsidRDefault="00D72AED" w:rsidP="00D72AED">
      <w:pPr>
        <w:pStyle w:val="Psm"/>
      </w:pPr>
      <w:r w:rsidRPr="00617D05">
        <w:t>jednotné popisové pole (rozpisku) pro předávané přílohy projektové dokumentace, které musí používat všichni členové Personálu zhotovitele;</w:t>
      </w:r>
    </w:p>
    <w:p w14:paraId="1304E612" w14:textId="77777777" w:rsidR="00D72AED" w:rsidRPr="00617D05" w:rsidRDefault="00D72AED" w:rsidP="00D72AED">
      <w:pPr>
        <w:pStyle w:val="Psm"/>
      </w:pPr>
      <w:r w:rsidRPr="00617D05">
        <w:t>jednotné šablony základních textových a tabulkových dokumentů, které musí používat všichni členové Personálu zhotovitele;</w:t>
      </w:r>
    </w:p>
    <w:p w14:paraId="3DFAECF9" w14:textId="77777777" w:rsidR="00D72AED" w:rsidRPr="00793F53" w:rsidRDefault="00D72AED" w:rsidP="00D72AED">
      <w:pPr>
        <w:pStyle w:val="Psm"/>
      </w:pPr>
      <w:r w:rsidRPr="00793F53">
        <w:t>zakládací soubory modelů a výkresů pro všechny CAD platformy, pomocí nichž je projektová dokumentace vyhotovována, pokud není Stranami dohodnuto jinak.</w:t>
      </w:r>
    </w:p>
    <w:p w14:paraId="5E61DB48" w14:textId="77777777" w:rsidR="00D72AED" w:rsidRPr="00617D05" w:rsidRDefault="00D72AED" w:rsidP="00D72AED">
      <w:pPr>
        <w:pStyle w:val="Pod-l"/>
      </w:pPr>
      <w:bookmarkStart w:id="184" w:name="_Toc112934559"/>
      <w:bookmarkStart w:id="185" w:name="_Toc1208886508"/>
      <w:bookmarkStart w:id="186" w:name="_Toc182745576"/>
      <w:bookmarkStart w:id="187" w:name="_Toc205736933"/>
      <w:r w:rsidRPr="00617D05">
        <w:t>Vyhotovení projektové dokumentace kompetentními osobami</w:t>
      </w:r>
      <w:bookmarkEnd w:id="184"/>
      <w:bookmarkEnd w:id="185"/>
      <w:bookmarkEnd w:id="186"/>
      <w:bookmarkEnd w:id="187"/>
    </w:p>
    <w:p w14:paraId="6B26364A" w14:textId="77777777" w:rsidR="00D72AED" w:rsidRPr="00617D05" w:rsidRDefault="00D72AED" w:rsidP="00D72AED">
      <w:pPr>
        <w:pStyle w:val="Odstnesl"/>
      </w:pPr>
      <w:r w:rsidRPr="00617D05">
        <w:t>Zhotovitel</w:t>
      </w:r>
      <w:r w:rsidRPr="00617D05" w:rsidDel="00F4168E">
        <w:t xml:space="preserve"> </w:t>
      </w:r>
      <w:r w:rsidRPr="00617D05">
        <w:t xml:space="preserve">musí zajistit, že každou součást projektové dokumentace vyhotoví pouze osoba, která je k tomu kompetentní zejména z hlediska vzdělání, potřebných oprávnění a odborné praxe, </w:t>
      </w:r>
      <w:r w:rsidRPr="00617D05">
        <w:lastRenderedPageBreak/>
        <w:t>a to při uvážení, že každá součást projektové dokumentace musí být dále kontrolována a schválena osobami k tomu kompetentními.</w:t>
      </w:r>
    </w:p>
    <w:p w14:paraId="33FDAC9F" w14:textId="77777777" w:rsidR="00D72AED" w:rsidRPr="00617D05" w:rsidRDefault="00D72AED" w:rsidP="00D72AED">
      <w:pPr>
        <w:pStyle w:val="Odstnesl"/>
      </w:pPr>
      <w:r w:rsidRPr="00617D05">
        <w:t>Člen Personálu zhotovitele, který vyhotovil konkrétní část projektové dokumentace, musí být uveden v příslušném popisovém poli v kolonce „vypracoval“ nebo obdobně pojmenované kolonce.</w:t>
      </w:r>
    </w:p>
    <w:p w14:paraId="25D40D6E" w14:textId="77777777" w:rsidR="00D72AED" w:rsidRPr="00617D05" w:rsidRDefault="00D72AED" w:rsidP="00D72AED">
      <w:pPr>
        <w:pStyle w:val="Pod-l"/>
      </w:pPr>
      <w:bookmarkStart w:id="188" w:name="_Toc112934560"/>
      <w:bookmarkStart w:id="189" w:name="_Toc744342740"/>
      <w:bookmarkStart w:id="190" w:name="_Toc182745577"/>
      <w:bookmarkStart w:id="191" w:name="_Toc205736934"/>
      <w:r w:rsidRPr="00617D05">
        <w:t>Přezkoumání podkladů</w:t>
      </w:r>
      <w:bookmarkEnd w:id="188"/>
      <w:bookmarkEnd w:id="189"/>
      <w:bookmarkEnd w:id="190"/>
      <w:bookmarkEnd w:id="191"/>
    </w:p>
    <w:p w14:paraId="5313FB3E" w14:textId="3777F47F" w:rsidR="00D72AED" w:rsidRPr="00617D05" w:rsidRDefault="00D72AED" w:rsidP="00D72AED">
      <w:pPr>
        <w:pStyle w:val="Odstnesl"/>
      </w:pPr>
      <w:r w:rsidRPr="00617D05">
        <w:t>Všechny příchozí dokumenty, mají-li být uloženy na úložišti jako další podklady pro vyhotovení projektové dokumentace, musí být Zhotovitelem</w:t>
      </w:r>
      <w:r w:rsidRPr="00617D05" w:rsidDel="00882999">
        <w:t xml:space="preserve"> </w:t>
      </w:r>
      <w:r w:rsidRPr="00617D05">
        <w:t>nejdříve přezkoumány. Přezkoumání příchozích dokumentů musí provést k tomu kompetentní osoba, např. Zástupce zhotovitele, hlavní inženýr projektu nebo garant (specialista)</w:t>
      </w:r>
      <w:r w:rsidR="00D83FC3">
        <w:t xml:space="preserve"> anebo odpovědný projektant</w:t>
      </w:r>
      <w:r w:rsidRPr="00617D05">
        <w:t xml:space="preserve"> dotčené profese.</w:t>
      </w:r>
    </w:p>
    <w:p w14:paraId="409A61E6" w14:textId="77777777" w:rsidR="00D72AED" w:rsidRPr="00617D05" w:rsidRDefault="00D72AED" w:rsidP="00D72AED">
      <w:pPr>
        <w:pStyle w:val="Odstnesl"/>
      </w:pPr>
      <w:r w:rsidRPr="00617D05">
        <w:t>Na úložišti musí být Zhotovitelem</w:t>
      </w:r>
      <w:r w:rsidRPr="00617D05" w:rsidDel="00882999">
        <w:t xml:space="preserve"> </w:t>
      </w:r>
      <w:r w:rsidRPr="00617D05">
        <w:t>jako podklady uloženy jen takové dokumenty, u kterých na základě přezkoumání vyšlo najevo, že jsou bez závad vzhledem ke svému účelu.</w:t>
      </w:r>
    </w:p>
    <w:p w14:paraId="7DAA8F5D" w14:textId="77777777" w:rsidR="00D72AED" w:rsidRPr="00617D05" w:rsidRDefault="00D72AED" w:rsidP="00D72AED">
      <w:pPr>
        <w:pStyle w:val="Pod-l"/>
      </w:pPr>
      <w:bookmarkStart w:id="192" w:name="_Toc112934561"/>
      <w:bookmarkStart w:id="193" w:name="_Toc1327615157"/>
      <w:bookmarkStart w:id="194" w:name="_Toc182745578"/>
      <w:bookmarkStart w:id="195" w:name="_Toc205736935"/>
      <w:r w:rsidRPr="00617D05">
        <w:t>Technická kontrola</w:t>
      </w:r>
      <w:bookmarkEnd w:id="192"/>
      <w:bookmarkEnd w:id="193"/>
      <w:bookmarkEnd w:id="194"/>
      <w:bookmarkEnd w:id="195"/>
    </w:p>
    <w:p w14:paraId="134AE8AF" w14:textId="77777777" w:rsidR="00D72AED" w:rsidRPr="00617D05" w:rsidRDefault="00D72AED" w:rsidP="00D72AED">
      <w:pPr>
        <w:pStyle w:val="Odstnesl"/>
      </w:pPr>
      <w:r w:rsidRPr="00617D05">
        <w:t>Zhotovitel</w:t>
      </w:r>
      <w:r w:rsidRPr="00617D05" w:rsidDel="00B34A4D">
        <w:t xml:space="preserve"> </w:t>
      </w:r>
      <w:r w:rsidRPr="00617D05">
        <w:t>musí provést technickou kontrolu zejména u následujících částí projektové dokumentace:</w:t>
      </w:r>
    </w:p>
    <w:p w14:paraId="3BCD4BD4" w14:textId="77777777" w:rsidR="00D72AED" w:rsidRPr="00617D05" w:rsidRDefault="00D72AED" w:rsidP="00D72AED">
      <w:pPr>
        <w:pStyle w:val="Psm"/>
      </w:pPr>
      <w:r w:rsidRPr="00617D05">
        <w:t>zpráv;</w:t>
      </w:r>
    </w:p>
    <w:p w14:paraId="4DE2DE14" w14:textId="77777777" w:rsidR="00D72AED" w:rsidRPr="00617D05" w:rsidRDefault="00D72AED" w:rsidP="00D72AED">
      <w:pPr>
        <w:pStyle w:val="Psm"/>
      </w:pPr>
      <w:r w:rsidRPr="00617D05">
        <w:t>výkresů a schémat;</w:t>
      </w:r>
    </w:p>
    <w:p w14:paraId="136E8BD8" w14:textId="77777777" w:rsidR="00D72AED" w:rsidRPr="00617D05" w:rsidRDefault="00D72AED" w:rsidP="00D72AED">
      <w:pPr>
        <w:pStyle w:val="Psm"/>
      </w:pPr>
      <w:r w:rsidRPr="00617D05">
        <w:t>výpočtů a simulací.</w:t>
      </w:r>
    </w:p>
    <w:p w14:paraId="12F7AA80" w14:textId="25DCA3DB" w:rsidR="00D72AED" w:rsidRPr="00617D05" w:rsidRDefault="00D72AED" w:rsidP="00D72AED">
      <w:pPr>
        <w:pStyle w:val="Odstnesl"/>
      </w:pPr>
      <w:bookmarkStart w:id="196" w:name="_Ref86592859"/>
      <w:r w:rsidRPr="00617D05">
        <w:t xml:space="preserve">V rámci technické kontroly se Zhotovitel </w:t>
      </w:r>
      <w:r w:rsidR="00D83FC3">
        <w:t xml:space="preserve">musí </w:t>
      </w:r>
      <w:r w:rsidRPr="00617D05">
        <w:t>zaměř</w:t>
      </w:r>
      <w:r w:rsidR="00D83FC3">
        <w:t>it</w:t>
      </w:r>
      <w:r w:rsidRPr="00617D05">
        <w:t xml:space="preserve"> zejména na:</w:t>
      </w:r>
      <w:bookmarkEnd w:id="196"/>
    </w:p>
    <w:p w14:paraId="4254997C" w14:textId="77777777" w:rsidR="00D72AED" w:rsidRPr="00617D05" w:rsidRDefault="00D72AED" w:rsidP="00D72AED">
      <w:pPr>
        <w:pStyle w:val="Psm"/>
      </w:pPr>
      <w:r w:rsidRPr="00617D05">
        <w:t>soulad projektové dokumentace s Právními předpisy a technickými normami;</w:t>
      </w:r>
    </w:p>
    <w:p w14:paraId="42911199" w14:textId="77777777" w:rsidR="00D72AED" w:rsidRPr="00617D05" w:rsidRDefault="00D72AED" w:rsidP="00D72AED">
      <w:pPr>
        <w:pStyle w:val="Psm"/>
      </w:pPr>
      <w:r w:rsidRPr="00617D05">
        <w:t>soulad projektové dokumentace se Smlouvou, zejména Technickým zadáním;</w:t>
      </w:r>
    </w:p>
    <w:p w14:paraId="525CF578" w14:textId="77777777" w:rsidR="00D72AED" w:rsidRPr="00617D05" w:rsidRDefault="00D72AED" w:rsidP="00D72AED">
      <w:pPr>
        <w:pStyle w:val="Psm"/>
      </w:pPr>
      <w:r w:rsidRPr="00617D05">
        <w:t>dostatečnost obsahu a odpovídající podrobnost projektové dokumentace;</w:t>
      </w:r>
    </w:p>
    <w:p w14:paraId="5341E318" w14:textId="77777777" w:rsidR="00D72AED" w:rsidRPr="00617D05" w:rsidRDefault="00D72AED" w:rsidP="00D72AED">
      <w:pPr>
        <w:pStyle w:val="Psm"/>
      </w:pPr>
      <w:r w:rsidRPr="00617D05">
        <w:t>správnost technického zobrazení a jeho podloženost výpočty.</w:t>
      </w:r>
    </w:p>
    <w:p w14:paraId="21B1FC24" w14:textId="77777777" w:rsidR="00D72AED" w:rsidRPr="00617D05" w:rsidRDefault="00D72AED" w:rsidP="00D72AED">
      <w:pPr>
        <w:pStyle w:val="Odstnesl"/>
      </w:pPr>
      <w:r w:rsidRPr="00617D05">
        <w:t>Pokud to povaha některé části projektové dokumentace nebo postupu zpracování vyžaduje, musí Zhotovitel technickou kontrolu provést ve více kolech.</w:t>
      </w:r>
    </w:p>
    <w:p w14:paraId="4422C48C" w14:textId="77777777" w:rsidR="00D72AED" w:rsidRPr="00617D05" w:rsidRDefault="00D72AED" w:rsidP="00D72AED">
      <w:pPr>
        <w:pStyle w:val="Odstnesl"/>
      </w:pPr>
      <w:r w:rsidRPr="00617D05">
        <w:t>Žádná část projektové dokumentace nesmí být odevzdána mimo organizaci Zhotovitele, dokud nebyly vypořádány připomínky a požadavky osoby provádějící technickou kontrolu. Za součást organizace Zhotovitele se pro účely tohoto Pod-článku považují i subdodavatelé Zhotovitele.</w:t>
      </w:r>
    </w:p>
    <w:p w14:paraId="04DB160A" w14:textId="77777777" w:rsidR="00D72AED" w:rsidRPr="00617D05" w:rsidRDefault="00D72AED" w:rsidP="00D72AED">
      <w:pPr>
        <w:pStyle w:val="Odstnesl"/>
      </w:pPr>
      <w:r w:rsidRPr="00617D05">
        <w:t>Technickou kontrolu musí provést:</w:t>
      </w:r>
    </w:p>
    <w:p w14:paraId="63E935AD" w14:textId="77777777" w:rsidR="00D72AED" w:rsidRPr="00617D05" w:rsidRDefault="00D72AED" w:rsidP="00D72AED">
      <w:pPr>
        <w:pStyle w:val="Psm"/>
      </w:pPr>
      <w:r w:rsidRPr="00617D05">
        <w:t xml:space="preserve">osoba k tomu kompetentní zejména z hlediska vzdělání, potřebných oprávnění a odborné praxe; </w:t>
      </w:r>
    </w:p>
    <w:p w14:paraId="04BD28F5" w14:textId="77777777" w:rsidR="00D72AED" w:rsidRPr="00617D05" w:rsidRDefault="00D72AED" w:rsidP="00D72AED">
      <w:pPr>
        <w:pStyle w:val="Psm"/>
      </w:pPr>
      <w:r w:rsidRPr="00617D05">
        <w:t>jiná osoba než ta, která kontrolovanou část projektové dokumentace zpracovala.</w:t>
      </w:r>
    </w:p>
    <w:p w14:paraId="67D90330" w14:textId="77777777" w:rsidR="00D72AED" w:rsidRPr="00617D05" w:rsidRDefault="00D72AED" w:rsidP="00D72AED">
      <w:pPr>
        <w:pStyle w:val="Odstnesl"/>
      </w:pPr>
      <w:r w:rsidRPr="00617D05">
        <w:t>Osoba provádějící technickou kontrolu na sebe jejím provedením přebírá související odpovědnost.</w:t>
      </w:r>
    </w:p>
    <w:p w14:paraId="0B5C2D85" w14:textId="77777777" w:rsidR="00D72AED" w:rsidRPr="00617D05" w:rsidRDefault="00D72AED" w:rsidP="00D72AED">
      <w:pPr>
        <w:pStyle w:val="Odstnesl"/>
      </w:pPr>
      <w:r w:rsidRPr="00617D05">
        <w:t>Osoba, která provedla technickou kontrolu, musí být uvedena v příslušném popisovém poli v kolonce „kontroloval“ nebo obdobně pojmenované kolonce.</w:t>
      </w:r>
    </w:p>
    <w:p w14:paraId="6A4AFC10" w14:textId="77777777" w:rsidR="00D72AED" w:rsidRPr="00793F53" w:rsidRDefault="00D72AED" w:rsidP="00D72AED">
      <w:pPr>
        <w:pStyle w:val="Odstnesl"/>
      </w:pPr>
      <w:r w:rsidRPr="00793F53">
        <w:t>Shledá-li osoba provádějící technickou kontrolu, že kontrolovaná část projektové dokumentace je již bez závad a všechny předchozí připomínky technické kontroly byly vypořádány, vyjádří své souhlasné stanovisko jedním z následujících způsobů:</w:t>
      </w:r>
    </w:p>
    <w:p w14:paraId="59B4ED38" w14:textId="77777777" w:rsidR="00D72AED" w:rsidRPr="00793F53" w:rsidRDefault="00D72AED" w:rsidP="00D72AED">
      <w:pPr>
        <w:pStyle w:val="Psm"/>
      </w:pPr>
      <w:r w:rsidRPr="00793F53">
        <w:lastRenderedPageBreak/>
        <w:t>podpisem na popisovém poli předmětné přílohy;</w:t>
      </w:r>
    </w:p>
    <w:p w14:paraId="0CFD5D68" w14:textId="77777777" w:rsidR="00D72AED" w:rsidRPr="00793F53" w:rsidRDefault="00D72AED" w:rsidP="00D72AED">
      <w:pPr>
        <w:pStyle w:val="Psm"/>
      </w:pPr>
      <w:r w:rsidRPr="00793F53">
        <w:t>podpisem na dokladu o provedení technické kontroly;</w:t>
      </w:r>
    </w:p>
    <w:p w14:paraId="6EF50D02" w14:textId="77777777" w:rsidR="00D72AED" w:rsidRPr="00793F53" w:rsidRDefault="00D72AED" w:rsidP="00D72AED">
      <w:pPr>
        <w:pStyle w:val="Psm"/>
      </w:pPr>
      <w:r w:rsidRPr="00793F53">
        <w:t xml:space="preserve">schválením nebo obdobným úkonem v rámci funkcionality uložiště (pracovní tok / </w:t>
      </w:r>
      <w:r w:rsidRPr="00793F53">
        <w:rPr>
          <w:i/>
          <w:iCs/>
        </w:rPr>
        <w:t>workflow</w:t>
      </w:r>
      <w:r w:rsidRPr="00793F53">
        <w:t>) s auditní stopou.</w:t>
      </w:r>
    </w:p>
    <w:p w14:paraId="4A0108B3" w14:textId="77777777" w:rsidR="00D72AED" w:rsidRPr="00793F53" w:rsidRDefault="00D72AED" w:rsidP="00D72AED">
      <w:pPr>
        <w:pStyle w:val="Odstnesl"/>
      </w:pPr>
      <w:bookmarkStart w:id="197" w:name="_Ref86518762"/>
      <w:r w:rsidRPr="00793F53">
        <w:t>O provedení technické kontroly musí Zhotovitel</w:t>
      </w:r>
      <w:r w:rsidRPr="00793F53" w:rsidDel="00C81E30">
        <w:t xml:space="preserve"> </w:t>
      </w:r>
      <w:r w:rsidRPr="00793F53">
        <w:t>pořídit a uchovat odpovídající doklad, který musí na vyžádání bezodkladně předložit Objednateli. Za doklad o provedení technické kontroly lze považovat například:</w:t>
      </w:r>
      <w:bookmarkEnd w:id="197"/>
    </w:p>
    <w:p w14:paraId="24B7A85A" w14:textId="77777777" w:rsidR="00D72AED" w:rsidRPr="00793F53" w:rsidRDefault="00D72AED" w:rsidP="00D72AED">
      <w:pPr>
        <w:pStyle w:val="Psm"/>
      </w:pPr>
      <w:r w:rsidRPr="00793F53">
        <w:t>textový dokument s revizemi a poznámkami;</w:t>
      </w:r>
    </w:p>
    <w:p w14:paraId="34C238B2" w14:textId="77777777" w:rsidR="00D72AED" w:rsidRPr="00793F53" w:rsidRDefault="00D72AED" w:rsidP="00D72AED">
      <w:pPr>
        <w:pStyle w:val="Psm"/>
      </w:pPr>
      <w:r w:rsidRPr="00793F53">
        <w:t xml:space="preserve">výkres s poznámkami, náčrty, návrhy změn; </w:t>
      </w:r>
    </w:p>
    <w:p w14:paraId="1A05E0C1" w14:textId="77777777" w:rsidR="00D72AED" w:rsidRPr="00793F53" w:rsidRDefault="00D72AED" w:rsidP="00D72AED">
      <w:pPr>
        <w:pStyle w:val="Psm"/>
      </w:pPr>
      <w:r w:rsidRPr="00793F53">
        <w:t>soupis připomínek s vypořádáním;</w:t>
      </w:r>
    </w:p>
    <w:p w14:paraId="6E8C08A7" w14:textId="77777777" w:rsidR="00D72AED" w:rsidRPr="00793F53" w:rsidRDefault="00D72AED" w:rsidP="00D72AED">
      <w:pPr>
        <w:pStyle w:val="Psm"/>
      </w:pPr>
      <w:r w:rsidRPr="00793F53">
        <w:t>záznam z projednání;</w:t>
      </w:r>
    </w:p>
    <w:p w14:paraId="0D34E5E2" w14:textId="77777777" w:rsidR="00D72AED" w:rsidRPr="00793F53" w:rsidRDefault="00D72AED" w:rsidP="00D72AED">
      <w:pPr>
        <w:pStyle w:val="Psm"/>
      </w:pPr>
      <w:r w:rsidRPr="00793F53">
        <w:t>vyplněný standardizovaný checklist.</w:t>
      </w:r>
    </w:p>
    <w:p w14:paraId="4163C247" w14:textId="3DCC0416" w:rsidR="00D72AED" w:rsidRPr="00793F53" w:rsidRDefault="00D72AED" w:rsidP="00D72AED">
      <w:pPr>
        <w:pStyle w:val="Pod-l"/>
      </w:pPr>
      <w:bookmarkStart w:id="198" w:name="_Toc112934562"/>
      <w:bookmarkStart w:id="199" w:name="_Toc969256977"/>
      <w:bookmarkStart w:id="200" w:name="_Toc182745579"/>
      <w:bookmarkStart w:id="201" w:name="_Toc205736936"/>
      <w:r w:rsidRPr="00793F53">
        <w:t>Koordinační kontrol</w:t>
      </w:r>
      <w:bookmarkEnd w:id="198"/>
      <w:bookmarkEnd w:id="199"/>
      <w:bookmarkEnd w:id="200"/>
      <w:r w:rsidR="00392129">
        <w:t>A</w:t>
      </w:r>
      <w:bookmarkEnd w:id="201"/>
    </w:p>
    <w:p w14:paraId="2B20F9F5" w14:textId="6D557E78" w:rsidR="00D72AED" w:rsidRPr="00793F53" w:rsidRDefault="00D72AED" w:rsidP="00D72AED">
      <w:pPr>
        <w:pStyle w:val="Odstnesl"/>
      </w:pPr>
      <w:r w:rsidRPr="00793F53">
        <w:t>Zhotovitel musí provést koordinační kontrolu</w:t>
      </w:r>
      <w:r w:rsidR="00D83FC3">
        <w:t xml:space="preserve"> tam, kde dochází k vzájemnému ovlivnění (např. prostorovému) mezi různými profesemi a</w:t>
      </w:r>
      <w:r w:rsidRPr="00793F53">
        <w:t xml:space="preserve"> v</w:t>
      </w:r>
      <w:r w:rsidR="00D83FC3">
        <w:t> </w:t>
      </w:r>
      <w:r w:rsidRPr="00793F53">
        <w:t>případě</w:t>
      </w:r>
      <w:r w:rsidR="00D83FC3">
        <w:t xml:space="preserve"> více příspěvků od různých zpracovatelů do</w:t>
      </w:r>
      <w:r w:rsidRPr="00793F53">
        <w:t>:</w:t>
      </w:r>
    </w:p>
    <w:p w14:paraId="2B21EF84" w14:textId="7D270496" w:rsidR="00D72AED" w:rsidRPr="00793F53" w:rsidRDefault="00D72AED" w:rsidP="00D72AED">
      <w:pPr>
        <w:pStyle w:val="Psm"/>
      </w:pPr>
      <w:r w:rsidRPr="00793F53">
        <w:t>do koordinační situace;</w:t>
      </w:r>
    </w:p>
    <w:p w14:paraId="4FEE67AE" w14:textId="5C2EF12F" w:rsidR="00D72AED" w:rsidRPr="00793F53" w:rsidRDefault="00D72AED" w:rsidP="00D72AED">
      <w:pPr>
        <w:pStyle w:val="Psm"/>
      </w:pPr>
      <w:r w:rsidRPr="00793F53">
        <w:t>do souhrnné technické zprávy.</w:t>
      </w:r>
    </w:p>
    <w:p w14:paraId="080C580E" w14:textId="2EFA3CD8" w:rsidR="00D72AED" w:rsidRPr="00793F53" w:rsidRDefault="00D72AED" w:rsidP="00D72AED">
      <w:pPr>
        <w:pStyle w:val="Odstnesl"/>
      </w:pPr>
      <w:r w:rsidRPr="00793F53">
        <w:t>V rámci koordinační kontroly se Zhotovitel</w:t>
      </w:r>
      <w:r w:rsidRPr="00793F53" w:rsidDel="00E80760">
        <w:t xml:space="preserve"> </w:t>
      </w:r>
      <w:r w:rsidRPr="00793F53">
        <w:t>zaměří zejména na to, zda v projektové dokumentaci nedochází ke kolizi na rozhraní zpracovatelských profesí, stavebních objektů anebo provozních souborů.</w:t>
      </w:r>
    </w:p>
    <w:p w14:paraId="5C9ABC65" w14:textId="77777777" w:rsidR="00D72AED" w:rsidRPr="00793F53" w:rsidRDefault="00D72AED" w:rsidP="00D72AED">
      <w:pPr>
        <w:pStyle w:val="Odstnesl"/>
      </w:pPr>
      <w:r w:rsidRPr="00793F53">
        <w:t>Pokud to povaha kontrolovaných položek nebo postupu zpracování vyžaduje, musí Zhotovitel</w:t>
      </w:r>
      <w:r w:rsidRPr="00793F53" w:rsidDel="00E80760">
        <w:t xml:space="preserve"> </w:t>
      </w:r>
      <w:r w:rsidRPr="00793F53">
        <w:t>koordinační kontrolu provést ve více kolech.</w:t>
      </w:r>
    </w:p>
    <w:p w14:paraId="51EC1BDA" w14:textId="157681DA" w:rsidR="00D72AED" w:rsidRPr="00793F53" w:rsidRDefault="00D72AED" w:rsidP="00D83FC3">
      <w:pPr>
        <w:pStyle w:val="Odstnesl"/>
      </w:pPr>
      <w:r w:rsidRPr="00793F53">
        <w:t>Koordinační kontrolu musí provést</w:t>
      </w:r>
      <w:r w:rsidR="00D83FC3">
        <w:t xml:space="preserve"> </w:t>
      </w:r>
      <w:r w:rsidRPr="00793F53">
        <w:t>kompetentní osoba (zejména z hlediska vzdělání, potřebných oprávnění a odborné praxe), obvykle garant (specialista) příslušné profese nebo hlavní inženýr projektu</w:t>
      </w:r>
      <w:r w:rsidR="00D83FC3">
        <w:t>.</w:t>
      </w:r>
    </w:p>
    <w:p w14:paraId="0749050B" w14:textId="77777777" w:rsidR="00D72AED" w:rsidRPr="00793F53" w:rsidRDefault="00D72AED" w:rsidP="00D72AED">
      <w:pPr>
        <w:pStyle w:val="Odstnesl"/>
      </w:pPr>
      <w:r w:rsidRPr="00793F53">
        <w:t>Osoba provádějící koordinační kontrolu na sebe jejím provedením přebírá související odpovědnost.</w:t>
      </w:r>
    </w:p>
    <w:p w14:paraId="1701D896" w14:textId="6FCAA180" w:rsidR="00D83FC3" w:rsidRDefault="00D83FC3" w:rsidP="00D72AED">
      <w:pPr>
        <w:pStyle w:val="Pod-l"/>
      </w:pPr>
      <w:bookmarkStart w:id="202" w:name="_Toc205736937"/>
      <w:bookmarkStart w:id="203" w:name="_Toc112934564"/>
      <w:bookmarkStart w:id="204" w:name="_Toc513647879"/>
      <w:bookmarkStart w:id="205" w:name="_Toc182745581"/>
      <w:r>
        <w:t>Proveditelnost díla podle projektu</w:t>
      </w:r>
      <w:bookmarkEnd w:id="202"/>
    </w:p>
    <w:p w14:paraId="0C77F93A" w14:textId="20C1D634" w:rsidR="00D83FC3" w:rsidRPr="00D83FC3" w:rsidRDefault="00D83FC3" w:rsidP="00D83FC3">
      <w:pPr>
        <w:pStyle w:val="Odstnesl"/>
      </w:pPr>
      <w:r>
        <w:t>Zhotovitel musí koordinovat Personál zhotovitele zodpovědný za projektování D</w:t>
      </w:r>
      <w:r>
        <w:rPr>
          <w:lang w:val="en-US"/>
        </w:rPr>
        <w:t>íla s Personálem zhotovitele zodpovědným za provádění D</w:t>
      </w:r>
      <w:r>
        <w:t>íla, aby technické řešení obsažené v projektové dokumentaci bylo proveditelné v souladu se Smlouvou.</w:t>
      </w:r>
    </w:p>
    <w:p w14:paraId="17533185" w14:textId="1245B372" w:rsidR="00D72AED" w:rsidRPr="00617D05" w:rsidRDefault="00D72AED" w:rsidP="00D72AED">
      <w:pPr>
        <w:pStyle w:val="Pod-l"/>
      </w:pPr>
      <w:bookmarkStart w:id="206" w:name="_Toc205736938"/>
      <w:r w:rsidRPr="00617D05">
        <w:t>Schválení</w:t>
      </w:r>
      <w:bookmarkEnd w:id="203"/>
      <w:bookmarkEnd w:id="204"/>
      <w:r w:rsidRPr="00617D05">
        <w:t xml:space="preserve"> zhotovitelem</w:t>
      </w:r>
      <w:bookmarkEnd w:id="205"/>
      <w:bookmarkEnd w:id="206"/>
    </w:p>
    <w:p w14:paraId="6D9F6978" w14:textId="77777777" w:rsidR="00D72AED" w:rsidRPr="00617D05" w:rsidRDefault="00D72AED" w:rsidP="00D72AED">
      <w:pPr>
        <w:pStyle w:val="Odstnesl"/>
      </w:pPr>
      <w:r w:rsidRPr="00617D05">
        <w:t>Zhotovitel</w:t>
      </w:r>
      <w:r w:rsidRPr="00617D05" w:rsidDel="00CD2255">
        <w:t xml:space="preserve"> </w:t>
      </w:r>
      <w:r w:rsidRPr="00617D05">
        <w:t xml:space="preserve">musí provést schválení každé jednotlivé části projektové dokumentace. </w:t>
      </w:r>
    </w:p>
    <w:p w14:paraId="179E1C9A" w14:textId="77777777" w:rsidR="00D72AED" w:rsidRPr="00617D05" w:rsidRDefault="00D72AED" w:rsidP="00D72AED">
      <w:pPr>
        <w:pStyle w:val="Odstnesl"/>
      </w:pPr>
      <w:r w:rsidRPr="00617D05">
        <w:t>V rámci schválení se Zhotovitel</w:t>
      </w:r>
      <w:r w:rsidRPr="00617D05" w:rsidDel="00CD2255">
        <w:t xml:space="preserve"> </w:t>
      </w:r>
      <w:r w:rsidRPr="00617D05">
        <w:t>zaměří zejména na to, zda:</w:t>
      </w:r>
    </w:p>
    <w:p w14:paraId="27BC0B1A" w14:textId="77777777" w:rsidR="00D72AED" w:rsidRPr="00617D05" w:rsidRDefault="00D72AED" w:rsidP="00D72AED">
      <w:pPr>
        <w:pStyle w:val="Psm"/>
      </w:pPr>
      <w:r w:rsidRPr="00617D05">
        <w:t>technická i koordinační kontrola byly provedeny v souladu s tímto Článkem; schválení přitom nesmí provedení technické nebo koordinační kontroly nahrazovat;</w:t>
      </w:r>
    </w:p>
    <w:p w14:paraId="74029F09" w14:textId="77777777" w:rsidR="00D72AED" w:rsidRPr="00617D05" w:rsidRDefault="00D72AED" w:rsidP="00D72AED">
      <w:pPr>
        <w:pStyle w:val="Psm"/>
      </w:pPr>
      <w:r w:rsidRPr="00617D05">
        <w:t>předávaná část projektové dokumentace splňuje všechny formální požadavky.</w:t>
      </w:r>
    </w:p>
    <w:p w14:paraId="239C1E1F" w14:textId="77777777" w:rsidR="00D72AED" w:rsidRPr="00617D05" w:rsidRDefault="00D72AED" w:rsidP="00D72AED">
      <w:pPr>
        <w:pStyle w:val="Odstnesl"/>
      </w:pPr>
      <w:r w:rsidRPr="00617D05">
        <w:lastRenderedPageBreak/>
        <w:t>Žádná část projektové dokumentace nesmí být odevzdána mimo organizaci Zhotovitele, dokud nebyla schválena. Za součást organizace Zhotovitele</w:t>
      </w:r>
      <w:r w:rsidRPr="00617D05" w:rsidDel="00075D11">
        <w:t xml:space="preserve"> </w:t>
      </w:r>
      <w:r w:rsidRPr="00617D05">
        <w:t>se pro účely tohoto Pod-článku považují i subdodavatelé Zhotovitele.</w:t>
      </w:r>
    </w:p>
    <w:p w14:paraId="373C5CDC" w14:textId="77777777" w:rsidR="00D72AED" w:rsidRPr="00617D05" w:rsidRDefault="00D72AED" w:rsidP="00D72AED">
      <w:pPr>
        <w:pStyle w:val="Odstnesl"/>
      </w:pPr>
      <w:r w:rsidRPr="00617D05">
        <w:t>Schválení musí provést Zástupce zhotovitele, hlavní inženýr projektu nebo jiná k tomu kompetentní osoba (zejména z hlediska vzdělání, potřebných oprávnění a odborné praxe).</w:t>
      </w:r>
    </w:p>
    <w:p w14:paraId="21C33658" w14:textId="77777777" w:rsidR="00D72AED" w:rsidRPr="00617D05" w:rsidRDefault="00D72AED" w:rsidP="00D72AED">
      <w:pPr>
        <w:pStyle w:val="Odstnesl"/>
      </w:pPr>
      <w:r w:rsidRPr="00617D05">
        <w:t>Schvalující osoba na sebe schválením dotčené části projektové dokumentace přebírá související odpovědnost.</w:t>
      </w:r>
    </w:p>
    <w:p w14:paraId="5908A050" w14:textId="77777777" w:rsidR="00D72AED" w:rsidRPr="00617D05" w:rsidRDefault="00D72AED" w:rsidP="00D72AED">
      <w:pPr>
        <w:pStyle w:val="Odstnesl"/>
      </w:pPr>
      <w:r w:rsidRPr="00617D05">
        <w:t>Schvalující osoba musí být uvedena v příslušném popisovém poli v kolonce „schválil“ nebo obdobně pojmenované kolonce.</w:t>
      </w:r>
    </w:p>
    <w:p w14:paraId="3AFB0ECE" w14:textId="6B3CD35C" w:rsidR="00D72AED" w:rsidRPr="00617D05" w:rsidRDefault="00A271B4" w:rsidP="00D72AED">
      <w:pPr>
        <w:pStyle w:val="Pod-l"/>
      </w:pPr>
      <w:bookmarkStart w:id="207" w:name="_Toc205736939"/>
      <w:r>
        <w:t>Zprávy o postupu prací</w:t>
      </w:r>
      <w:bookmarkEnd w:id="207"/>
    </w:p>
    <w:p w14:paraId="4C73C456" w14:textId="5E3BA643" w:rsidR="00D72AED" w:rsidRPr="00617D05" w:rsidRDefault="00D72AED" w:rsidP="00D72AED">
      <w:pPr>
        <w:pStyle w:val="Odstnesl"/>
      </w:pPr>
      <w:r w:rsidRPr="00617D05">
        <w:t xml:space="preserve">Zhotovitel </w:t>
      </w:r>
      <w:r w:rsidR="00AD3EAD">
        <w:t>musí</w:t>
      </w:r>
      <w:r w:rsidRPr="00617D05">
        <w:t xml:space="preserve"> předkládat Zprávy o postupu prací v souladu s požadavky Smlouvy i ve fázi projektování Díla a inženýrské činnosti.</w:t>
      </w:r>
    </w:p>
    <w:p w14:paraId="103FE65F" w14:textId="77777777" w:rsidR="00D72AED" w:rsidRPr="00617D05" w:rsidRDefault="00D72AED" w:rsidP="00D72AED">
      <w:pPr>
        <w:pStyle w:val="l"/>
      </w:pPr>
      <w:bookmarkStart w:id="208" w:name="_Toc205736940"/>
      <w:r w:rsidRPr="00617D05">
        <w:t>Základní povinnosti zhotovitele při projektování</w:t>
      </w:r>
      <w:bookmarkEnd w:id="208"/>
    </w:p>
    <w:p w14:paraId="7E7576CA" w14:textId="03DFA2E2" w:rsidR="00D72AED" w:rsidRPr="00617D05" w:rsidRDefault="00D72AED" w:rsidP="00D72AED">
      <w:pPr>
        <w:pStyle w:val="Pod-l"/>
      </w:pPr>
      <w:bookmarkStart w:id="209" w:name="_Toc81578837"/>
      <w:bookmarkStart w:id="210" w:name="_Toc89088959"/>
      <w:bookmarkStart w:id="211" w:name="_Toc90473242"/>
      <w:bookmarkStart w:id="212" w:name="_Toc117174101"/>
      <w:bookmarkStart w:id="213" w:name="_Toc118204103"/>
      <w:bookmarkStart w:id="214" w:name="_Toc150787331"/>
      <w:bookmarkStart w:id="215" w:name="_Toc205736941"/>
      <w:r w:rsidRPr="00617D05">
        <w:t>Základní údaj</w:t>
      </w:r>
      <w:bookmarkEnd w:id="209"/>
      <w:bookmarkEnd w:id="210"/>
      <w:bookmarkEnd w:id="211"/>
      <w:bookmarkEnd w:id="212"/>
      <w:bookmarkEnd w:id="213"/>
      <w:bookmarkEnd w:id="214"/>
      <w:r w:rsidR="00392129">
        <w:t>E</w:t>
      </w:r>
      <w:bookmarkEnd w:id="215"/>
    </w:p>
    <w:tbl>
      <w:tblPr>
        <w:tblStyle w:val="Mkatabulky1"/>
        <w:tblW w:w="8362" w:type="dxa"/>
        <w:tblInd w:w="709" w:type="dxa"/>
        <w:tblBorders>
          <w:top w:val="none" w:sz="0" w:space="0" w:color="auto"/>
          <w:left w:val="none" w:sz="0" w:space="0" w:color="auto"/>
          <w:bottom w:val="none" w:sz="0" w:space="0" w:color="auto"/>
          <w:right w:val="none" w:sz="0" w:space="0" w:color="auto"/>
          <w:insideH w:val="single" w:sz="4" w:space="0" w:color="D2430B"/>
          <w:insideV w:val="single" w:sz="4" w:space="0" w:color="D2430B"/>
        </w:tblBorders>
        <w:tblLayout w:type="fixed"/>
        <w:tblCellMar>
          <w:top w:w="113" w:type="dxa"/>
          <w:left w:w="113" w:type="dxa"/>
          <w:bottom w:w="113" w:type="dxa"/>
          <w:right w:w="113" w:type="dxa"/>
        </w:tblCellMar>
        <w:tblLook w:val="04A0" w:firstRow="1" w:lastRow="0" w:firstColumn="1" w:lastColumn="0" w:noHBand="0" w:noVBand="1"/>
      </w:tblPr>
      <w:tblGrid>
        <w:gridCol w:w="709"/>
        <w:gridCol w:w="1701"/>
        <w:gridCol w:w="2976"/>
        <w:gridCol w:w="2976"/>
      </w:tblGrid>
      <w:tr w:rsidR="00D72AED" w:rsidRPr="00617D05" w14:paraId="66263760" w14:textId="77777777" w:rsidTr="00D12671">
        <w:trPr>
          <w:cantSplit/>
          <w:trHeight w:val="20"/>
        </w:trPr>
        <w:tc>
          <w:tcPr>
            <w:tcW w:w="709" w:type="dxa"/>
            <w:shd w:val="clear" w:color="auto" w:fill="F2F2F2" w:themeFill="background1" w:themeFillShade="F2"/>
            <w:vAlign w:val="center"/>
          </w:tcPr>
          <w:p w14:paraId="7B5B30FE" w14:textId="77777777" w:rsidR="00D72AED" w:rsidRPr="00617D05" w:rsidRDefault="00D72AED" w:rsidP="00D12671">
            <w:pPr>
              <w:pStyle w:val="Tabstedmen"/>
              <w:keepNext/>
              <w:rPr>
                <w:b/>
                <w:bCs/>
              </w:rPr>
            </w:pPr>
            <w:r w:rsidRPr="00617D05">
              <w:rPr>
                <w:b/>
                <w:bCs/>
              </w:rPr>
              <w:t>Fáze</w:t>
            </w:r>
          </w:p>
        </w:tc>
        <w:tc>
          <w:tcPr>
            <w:tcW w:w="1701" w:type="dxa"/>
            <w:shd w:val="clear" w:color="auto" w:fill="F2F2F2" w:themeFill="background1" w:themeFillShade="F2"/>
            <w:vAlign w:val="center"/>
          </w:tcPr>
          <w:p w14:paraId="74738C29" w14:textId="77777777" w:rsidR="00D72AED" w:rsidRPr="00617D05" w:rsidRDefault="00D72AED" w:rsidP="00D12671">
            <w:pPr>
              <w:pStyle w:val="Tabstedmen"/>
              <w:keepNext/>
              <w:rPr>
                <w:b/>
                <w:bCs/>
              </w:rPr>
            </w:pPr>
            <w:r w:rsidRPr="00617D05">
              <w:rPr>
                <w:b/>
                <w:bCs/>
              </w:rPr>
              <w:t>Název fáze</w:t>
            </w:r>
          </w:p>
        </w:tc>
        <w:tc>
          <w:tcPr>
            <w:tcW w:w="2976" w:type="dxa"/>
            <w:shd w:val="clear" w:color="auto" w:fill="F2F2F2" w:themeFill="background1" w:themeFillShade="F2"/>
            <w:vAlign w:val="center"/>
          </w:tcPr>
          <w:p w14:paraId="0FD505E5" w14:textId="77777777" w:rsidR="00D72AED" w:rsidRPr="00617D05" w:rsidRDefault="00D72AED" w:rsidP="00D12671">
            <w:pPr>
              <w:pStyle w:val="Tabstedmen"/>
              <w:keepNext/>
              <w:rPr>
                <w:b/>
                <w:bCs/>
              </w:rPr>
            </w:pPr>
            <w:r w:rsidRPr="00617D05">
              <w:rPr>
                <w:b/>
                <w:bCs/>
              </w:rPr>
              <w:t>Den zahájení</w:t>
            </w:r>
          </w:p>
        </w:tc>
        <w:tc>
          <w:tcPr>
            <w:tcW w:w="2976" w:type="dxa"/>
            <w:shd w:val="clear" w:color="auto" w:fill="F2F2F2" w:themeFill="background1" w:themeFillShade="F2"/>
            <w:vAlign w:val="center"/>
          </w:tcPr>
          <w:p w14:paraId="7A4FE58C" w14:textId="77777777" w:rsidR="00D72AED" w:rsidRPr="00617D05" w:rsidRDefault="00D72AED" w:rsidP="00D12671">
            <w:pPr>
              <w:pStyle w:val="Tabstedmen"/>
              <w:keepNext/>
              <w:rPr>
                <w:b/>
                <w:bCs/>
              </w:rPr>
            </w:pPr>
            <w:r w:rsidRPr="00617D05">
              <w:rPr>
                <w:b/>
                <w:bCs/>
              </w:rPr>
              <w:t>Den dokončení</w:t>
            </w:r>
          </w:p>
        </w:tc>
      </w:tr>
      <w:tr w:rsidR="00D72AED" w:rsidRPr="00617D05" w14:paraId="3B84854D" w14:textId="77777777" w:rsidTr="00D12671">
        <w:trPr>
          <w:cantSplit/>
          <w:trHeight w:val="20"/>
        </w:trPr>
        <w:tc>
          <w:tcPr>
            <w:tcW w:w="709" w:type="dxa"/>
            <w:vAlign w:val="center"/>
          </w:tcPr>
          <w:p w14:paraId="6327401B" w14:textId="77777777" w:rsidR="00D72AED" w:rsidRPr="00793F53" w:rsidRDefault="00D72AED" w:rsidP="00D12671">
            <w:pPr>
              <w:pStyle w:val="Tabstedmen"/>
            </w:pPr>
            <w:r w:rsidRPr="00793F53">
              <w:t>1</w:t>
            </w:r>
          </w:p>
        </w:tc>
        <w:tc>
          <w:tcPr>
            <w:tcW w:w="1701" w:type="dxa"/>
            <w:vAlign w:val="center"/>
          </w:tcPr>
          <w:p w14:paraId="73D32AAA" w14:textId="77777777" w:rsidR="00D72AED" w:rsidRPr="00793F53" w:rsidRDefault="00D72AED" w:rsidP="00D12671">
            <w:pPr>
              <w:pStyle w:val="Tabstedmen"/>
              <w:rPr>
                <w:b/>
                <w:bCs/>
              </w:rPr>
            </w:pPr>
            <w:r w:rsidRPr="00793F53">
              <w:rPr>
                <w:b/>
                <w:bCs/>
              </w:rPr>
              <w:t>Příprava</w:t>
            </w:r>
          </w:p>
        </w:tc>
        <w:tc>
          <w:tcPr>
            <w:tcW w:w="2976" w:type="dxa"/>
            <w:vAlign w:val="center"/>
          </w:tcPr>
          <w:p w14:paraId="0718BA51" w14:textId="77777777" w:rsidR="00D72AED" w:rsidRPr="00793F53" w:rsidRDefault="00D72AED" w:rsidP="00D12671">
            <w:pPr>
              <w:pStyle w:val="Tabstedmen"/>
            </w:pPr>
            <w:r w:rsidRPr="00793F53">
              <w:t>Den zahájení</w:t>
            </w:r>
          </w:p>
        </w:tc>
        <w:tc>
          <w:tcPr>
            <w:tcW w:w="2976" w:type="dxa"/>
            <w:vAlign w:val="center"/>
          </w:tcPr>
          <w:p w14:paraId="5AB060F5" w14:textId="77777777" w:rsidR="00D72AED" w:rsidRPr="00793F53" w:rsidRDefault="00D72AED" w:rsidP="00D12671">
            <w:pPr>
              <w:pStyle w:val="Tabstedmen"/>
            </w:pPr>
            <w:r w:rsidRPr="00793F53">
              <w:t>den vydání potvrzení o převzetí výstupů</w:t>
            </w:r>
          </w:p>
        </w:tc>
      </w:tr>
      <w:tr w:rsidR="00D72AED" w:rsidRPr="00617D05" w14:paraId="79B4666E" w14:textId="77777777" w:rsidTr="00D12671">
        <w:trPr>
          <w:cantSplit/>
          <w:trHeight w:val="20"/>
        </w:trPr>
        <w:tc>
          <w:tcPr>
            <w:tcW w:w="709" w:type="dxa"/>
            <w:vAlign w:val="center"/>
          </w:tcPr>
          <w:p w14:paraId="65FA9CD5" w14:textId="77777777" w:rsidR="00D72AED" w:rsidRPr="00793F53" w:rsidRDefault="00D72AED" w:rsidP="00D12671">
            <w:pPr>
              <w:pStyle w:val="Tabstedmen"/>
            </w:pPr>
            <w:r w:rsidRPr="00793F53">
              <w:t>2</w:t>
            </w:r>
          </w:p>
        </w:tc>
        <w:tc>
          <w:tcPr>
            <w:tcW w:w="1701" w:type="dxa"/>
            <w:vAlign w:val="center"/>
          </w:tcPr>
          <w:p w14:paraId="5A5F8A9E" w14:textId="77777777" w:rsidR="00D72AED" w:rsidRPr="00793F53" w:rsidRDefault="00D72AED" w:rsidP="00D12671">
            <w:pPr>
              <w:pStyle w:val="Tabstedmen"/>
              <w:rPr>
                <w:b/>
                <w:bCs/>
              </w:rPr>
            </w:pPr>
            <w:r w:rsidRPr="00793F53">
              <w:rPr>
                <w:b/>
                <w:bCs/>
              </w:rPr>
              <w:t>Povolovací dokumentace</w:t>
            </w:r>
          </w:p>
        </w:tc>
        <w:tc>
          <w:tcPr>
            <w:tcW w:w="2976" w:type="dxa"/>
            <w:vAlign w:val="center"/>
          </w:tcPr>
          <w:p w14:paraId="1E55B72D" w14:textId="0DE73BF0" w:rsidR="00D72AED" w:rsidRPr="00793F53" w:rsidRDefault="00D72AED" w:rsidP="00D12671">
            <w:pPr>
              <w:pStyle w:val="Tabstedmen"/>
            </w:pPr>
            <w:r w:rsidRPr="00793F53">
              <w:t xml:space="preserve">pracovní den následující po dni dokončení fáze </w:t>
            </w:r>
            <w:r w:rsidR="00D83FC3">
              <w:t>1</w:t>
            </w:r>
            <w:r w:rsidRPr="00793F53">
              <w:t xml:space="preserve"> nebo dřívější datum oznámené Objednatelem</w:t>
            </w:r>
          </w:p>
        </w:tc>
        <w:tc>
          <w:tcPr>
            <w:tcW w:w="2976" w:type="dxa"/>
            <w:vAlign w:val="center"/>
          </w:tcPr>
          <w:p w14:paraId="596102C7" w14:textId="77777777" w:rsidR="00D72AED" w:rsidRPr="00793F53" w:rsidRDefault="00D72AED" w:rsidP="00D12671">
            <w:pPr>
              <w:pStyle w:val="Tabstedmen"/>
            </w:pPr>
            <w:r w:rsidRPr="00793F53">
              <w:t>den nabytí právní moci Povolení</w:t>
            </w:r>
          </w:p>
        </w:tc>
      </w:tr>
      <w:tr w:rsidR="00D72AED" w:rsidRPr="00617D05" w14:paraId="39AD2697" w14:textId="77777777" w:rsidTr="00D12671">
        <w:trPr>
          <w:cantSplit/>
          <w:trHeight w:val="20"/>
        </w:trPr>
        <w:tc>
          <w:tcPr>
            <w:tcW w:w="709" w:type="dxa"/>
            <w:vAlign w:val="center"/>
          </w:tcPr>
          <w:p w14:paraId="18CA7782" w14:textId="77777777" w:rsidR="00D72AED" w:rsidRPr="00793F53" w:rsidRDefault="00D72AED" w:rsidP="00D12671">
            <w:pPr>
              <w:pStyle w:val="Tabstedmen"/>
            </w:pPr>
            <w:r w:rsidRPr="00793F53">
              <w:t>3</w:t>
            </w:r>
          </w:p>
        </w:tc>
        <w:tc>
          <w:tcPr>
            <w:tcW w:w="1701" w:type="dxa"/>
            <w:vAlign w:val="center"/>
          </w:tcPr>
          <w:p w14:paraId="2A577F49" w14:textId="77777777" w:rsidR="00D72AED" w:rsidRPr="00793F53" w:rsidRDefault="00D72AED" w:rsidP="00D12671">
            <w:pPr>
              <w:pStyle w:val="Tabstedmen"/>
              <w:rPr>
                <w:b/>
                <w:bCs/>
              </w:rPr>
            </w:pPr>
            <w:r w:rsidRPr="00793F53">
              <w:rPr>
                <w:b/>
                <w:bCs/>
              </w:rPr>
              <w:t>RDS</w:t>
            </w:r>
          </w:p>
        </w:tc>
        <w:tc>
          <w:tcPr>
            <w:tcW w:w="2976" w:type="dxa"/>
            <w:vAlign w:val="center"/>
          </w:tcPr>
          <w:p w14:paraId="79BACAD0" w14:textId="4C57CD6A" w:rsidR="00D72AED" w:rsidRPr="00793F53" w:rsidRDefault="00D72AED" w:rsidP="00D12671">
            <w:pPr>
              <w:pStyle w:val="Tabstedmen"/>
            </w:pPr>
            <w:r w:rsidRPr="00793F53">
              <w:t xml:space="preserve">pracovní den následující po dni dokončení fáze </w:t>
            </w:r>
            <w:r w:rsidR="00D83FC3">
              <w:t>2</w:t>
            </w:r>
            <w:r w:rsidRPr="00793F53">
              <w:t xml:space="preserve"> nebo dřívější datum oznámené Objednatelem</w:t>
            </w:r>
          </w:p>
        </w:tc>
        <w:tc>
          <w:tcPr>
            <w:tcW w:w="2976" w:type="dxa"/>
            <w:vAlign w:val="center"/>
          </w:tcPr>
          <w:p w14:paraId="0E038FB7" w14:textId="77777777" w:rsidR="00D72AED" w:rsidRPr="00793F53" w:rsidRDefault="00D72AED" w:rsidP="00D12671">
            <w:pPr>
              <w:pStyle w:val="Tabstedmen"/>
            </w:pPr>
            <w:r w:rsidRPr="00793F53">
              <w:t>den vydání potvrzení o převzetí výstupů</w:t>
            </w:r>
          </w:p>
        </w:tc>
      </w:tr>
      <w:tr w:rsidR="00D72AED" w:rsidRPr="00617D05" w14:paraId="0CB0E750" w14:textId="77777777" w:rsidTr="00D12671">
        <w:trPr>
          <w:cantSplit/>
          <w:trHeight w:val="20"/>
        </w:trPr>
        <w:tc>
          <w:tcPr>
            <w:tcW w:w="709" w:type="dxa"/>
            <w:vAlign w:val="center"/>
          </w:tcPr>
          <w:p w14:paraId="42AE30CB" w14:textId="77777777" w:rsidR="00D72AED" w:rsidRPr="00793F53" w:rsidRDefault="00D72AED" w:rsidP="00D12671">
            <w:pPr>
              <w:pStyle w:val="Tabstedmen"/>
            </w:pPr>
            <w:r w:rsidRPr="00793F53">
              <w:t>4</w:t>
            </w:r>
          </w:p>
        </w:tc>
        <w:tc>
          <w:tcPr>
            <w:tcW w:w="1701" w:type="dxa"/>
            <w:vAlign w:val="center"/>
          </w:tcPr>
          <w:p w14:paraId="2F92AF98" w14:textId="77777777" w:rsidR="00D72AED" w:rsidRPr="00793F53" w:rsidRDefault="00D72AED" w:rsidP="00D12671">
            <w:pPr>
              <w:pStyle w:val="Tabstedmen"/>
              <w:rPr>
                <w:b/>
                <w:bCs/>
              </w:rPr>
            </w:pPr>
            <w:r w:rsidRPr="00793F53">
              <w:rPr>
                <w:b/>
                <w:bCs/>
              </w:rPr>
              <w:t>DSPS</w:t>
            </w:r>
          </w:p>
        </w:tc>
        <w:tc>
          <w:tcPr>
            <w:tcW w:w="2976" w:type="dxa"/>
            <w:vAlign w:val="center"/>
          </w:tcPr>
          <w:p w14:paraId="29671783" w14:textId="77777777" w:rsidR="00D72AED" w:rsidRPr="00793F53" w:rsidRDefault="00D72AED" w:rsidP="00D12671">
            <w:pPr>
              <w:pStyle w:val="Tabstedmen"/>
            </w:pPr>
            <w:r w:rsidRPr="00793F53">
              <w:t>podle Harmonogramu</w:t>
            </w:r>
          </w:p>
        </w:tc>
        <w:tc>
          <w:tcPr>
            <w:tcW w:w="2976" w:type="dxa"/>
            <w:vAlign w:val="center"/>
          </w:tcPr>
          <w:p w14:paraId="72FDC664" w14:textId="77777777" w:rsidR="00D72AED" w:rsidRPr="00793F53" w:rsidRDefault="00D72AED" w:rsidP="00D12671">
            <w:pPr>
              <w:pStyle w:val="Tabstedmen"/>
            </w:pPr>
            <w:r w:rsidRPr="00793F53">
              <w:t>den podání Oznámení podle článku 9.4 [Dokončení díla] Smluvních podmínek</w:t>
            </w:r>
          </w:p>
        </w:tc>
      </w:tr>
    </w:tbl>
    <w:p w14:paraId="79A69AA3" w14:textId="77777777" w:rsidR="00D72AED" w:rsidRPr="00617D05" w:rsidRDefault="00D72AED" w:rsidP="00D72AED">
      <w:pPr>
        <w:pStyle w:val="Pod-l"/>
      </w:pPr>
      <w:bookmarkStart w:id="216" w:name="_Toc151651182"/>
      <w:bookmarkStart w:id="217" w:name="_Toc151651183"/>
      <w:bookmarkStart w:id="218" w:name="_Toc81578838"/>
      <w:bookmarkStart w:id="219" w:name="_Toc89088961"/>
      <w:bookmarkStart w:id="220" w:name="_Toc90473244"/>
      <w:bookmarkStart w:id="221" w:name="_Ref90631727"/>
      <w:bookmarkStart w:id="222" w:name="_Toc100850313"/>
      <w:bookmarkStart w:id="223" w:name="_Toc103687874"/>
      <w:bookmarkStart w:id="224" w:name="_Toc104875014"/>
      <w:bookmarkStart w:id="225" w:name="_Toc205736942"/>
      <w:bookmarkEnd w:id="216"/>
      <w:bookmarkEnd w:id="217"/>
      <w:r w:rsidRPr="00617D05">
        <w:t>Obecné povinnosti</w:t>
      </w:r>
      <w:bookmarkEnd w:id="218"/>
      <w:bookmarkEnd w:id="219"/>
      <w:bookmarkEnd w:id="220"/>
      <w:bookmarkEnd w:id="221"/>
      <w:bookmarkEnd w:id="222"/>
      <w:bookmarkEnd w:id="223"/>
      <w:bookmarkEnd w:id="224"/>
      <w:bookmarkEnd w:id="225"/>
    </w:p>
    <w:p w14:paraId="0787505C" w14:textId="77777777" w:rsidR="00D72AED" w:rsidRPr="00617D05" w:rsidRDefault="00D72AED" w:rsidP="00D72AED">
      <w:pPr>
        <w:pStyle w:val="Odstnesl"/>
      </w:pPr>
      <w:bookmarkStart w:id="226" w:name="_Ref98951241"/>
      <w:bookmarkStart w:id="227" w:name="_Ref83143493"/>
      <w:r w:rsidRPr="00617D05">
        <w:t>Zhotovitel musí plnit následující obecné povinnosti v souvislosti s projektováním a inženýrskou činností:</w:t>
      </w:r>
      <w:bookmarkEnd w:id="226"/>
    </w:p>
    <w:bookmarkEnd w:id="227"/>
    <w:p w14:paraId="6D2297AF" w14:textId="77777777" w:rsidR="00D72AED" w:rsidRPr="00617D05" w:rsidRDefault="00D72AED" w:rsidP="00D72AED">
      <w:pPr>
        <w:pStyle w:val="Psm"/>
      </w:pPr>
      <w:r w:rsidRPr="00617D05">
        <w:t>provádět stanovené činnosti označené jako základní povinnosti a předávat Objednateli stanovené výstupy;</w:t>
      </w:r>
    </w:p>
    <w:p w14:paraId="6322129A" w14:textId="77777777" w:rsidR="00D72AED" w:rsidRPr="00617D05" w:rsidRDefault="00D72AED" w:rsidP="00D72AED">
      <w:pPr>
        <w:pStyle w:val="Psm"/>
        <w:rPr>
          <w:b/>
        </w:rPr>
      </w:pPr>
      <w:r w:rsidRPr="00617D05">
        <w:rPr>
          <w:b/>
          <w:bCs/>
        </w:rPr>
        <w:t>zastupovat Objednatele před příslušným dotčeným orgánem, jiným orgánem veřejné moci nebo při jednání s jinými třetími osobami</w:t>
      </w:r>
      <w:r w:rsidRPr="00617D05">
        <w:t xml:space="preserve"> v souvislosti s obstaráním Povolení, stanovisek, vyjádření nebo jiných dokladů potřebných pro vyprojektování, provedení či dokončení Díla (zejména zpracovat a podat potřebné žádosti, dokumenty a podklady, platit související správní nebo jiné nezbytné poplatky, účastnit se souvisejících jednání, poskytovat, vydávat, sdělovat a uplatňovat konzultace, vyjádření, připomínky, stanoviska, doporučení, zjištění apod., a to včetně činností spojených s podáním opravného prostředku);</w:t>
      </w:r>
    </w:p>
    <w:p w14:paraId="2D308BDE" w14:textId="77777777" w:rsidR="00D72AED" w:rsidRPr="00617D05" w:rsidRDefault="00D72AED" w:rsidP="00D72AED">
      <w:pPr>
        <w:pStyle w:val="Psm"/>
      </w:pPr>
      <w:r w:rsidRPr="00617D05">
        <w:lastRenderedPageBreak/>
        <w:t xml:space="preserve">předběžně, a není-li to možné, tak ihned po jejich učinění, </w:t>
      </w:r>
      <w:r w:rsidRPr="00617D05">
        <w:rPr>
          <w:b/>
          <w:bCs/>
        </w:rPr>
        <w:t>informovat Objednatele</w:t>
      </w:r>
      <w:r w:rsidRPr="00617D05">
        <w:t xml:space="preserve"> o obsahu jakýchkoli úkonů činěných za Objednatele;</w:t>
      </w:r>
    </w:p>
    <w:p w14:paraId="3A728908" w14:textId="77777777" w:rsidR="00D72AED" w:rsidRPr="00617D05" w:rsidRDefault="00D72AED" w:rsidP="00D72AED">
      <w:pPr>
        <w:pStyle w:val="Psm"/>
      </w:pPr>
      <w:r w:rsidRPr="00617D05">
        <w:t xml:space="preserve">při obstarávání Povolení nebo jiných dokladů </w:t>
      </w:r>
      <w:r w:rsidRPr="00617D05">
        <w:rPr>
          <w:b/>
          <w:bCs/>
        </w:rPr>
        <w:t>postupovat tak, aby nedocházelo ke zbytečným prodlením</w:t>
      </w:r>
      <w:r w:rsidRPr="00617D05">
        <w:t xml:space="preserve">; Zhotovitel musí poskytovat příslušnému dotčenému orgánu, jinému orgánu veřejné moci nebo třetí osobě </w:t>
      </w:r>
      <w:r w:rsidRPr="00617D05">
        <w:rPr>
          <w:b/>
          <w:bCs/>
        </w:rPr>
        <w:t>maximální součinnost</w:t>
      </w:r>
      <w:r w:rsidRPr="00617D05">
        <w:t xml:space="preserve"> ve lhůtách, které jimi byly stanoveny, a není-li takové lhůty, tak bez zbytečného odkladu;</w:t>
      </w:r>
    </w:p>
    <w:p w14:paraId="56FFD963" w14:textId="77777777" w:rsidR="00D72AED" w:rsidRPr="00617D05" w:rsidRDefault="00D72AED" w:rsidP="00D72AED">
      <w:pPr>
        <w:pStyle w:val="Psm"/>
      </w:pPr>
      <w:r w:rsidRPr="00617D05">
        <w:rPr>
          <w:b/>
          <w:bCs/>
        </w:rPr>
        <w:t>poskytovat potřebnou součinnos</w:t>
      </w:r>
      <w:r w:rsidRPr="00617D05">
        <w:t>t jakékoli osobě z Personálu objednatele nebo jiným osobám včetně orgánů veřejné moci při jejich činnosti související s Dílem;</w:t>
      </w:r>
    </w:p>
    <w:p w14:paraId="304390DE" w14:textId="77777777" w:rsidR="00D72AED" w:rsidRPr="00617D05" w:rsidRDefault="00D72AED" w:rsidP="00D72AED">
      <w:pPr>
        <w:pStyle w:val="Psm"/>
      </w:pPr>
      <w:bookmarkStart w:id="228" w:name="_Hlk95129713"/>
      <w:r w:rsidRPr="00617D05">
        <w:rPr>
          <w:b/>
          <w:bCs/>
        </w:rPr>
        <w:t>účastnit se osobního projednání</w:t>
      </w:r>
      <w:r w:rsidRPr="00617D05">
        <w:t xml:space="preserve"> průběhu projektové přípravy Díla a představit aktuální stav u Objednatele nebo na setkání s veřejností</w:t>
      </w:r>
      <w:bookmarkEnd w:id="228"/>
      <w:r w:rsidRPr="00617D05">
        <w:t xml:space="preserve">; </w:t>
      </w:r>
      <w:bookmarkStart w:id="229" w:name="_Hlk95129776"/>
      <w:r w:rsidRPr="00617D05">
        <w:t>na žádost Objednatele musí Zhotovitel v dostatečném předstihu vyhotovit</w:t>
      </w:r>
      <w:bookmarkEnd w:id="229"/>
      <w:r w:rsidRPr="00617D05">
        <w:t xml:space="preserve"> písemné podklady pro projednání;</w:t>
      </w:r>
    </w:p>
    <w:p w14:paraId="2B196FB0" w14:textId="77777777" w:rsidR="00D72AED" w:rsidRPr="00617D05" w:rsidRDefault="00D72AED" w:rsidP="00D72AED">
      <w:pPr>
        <w:pStyle w:val="Psm"/>
      </w:pPr>
      <w:r w:rsidRPr="00617D05">
        <w:rPr>
          <w:b/>
          <w:bCs/>
        </w:rPr>
        <w:t>sledovat a vyhodnocovat</w:t>
      </w:r>
      <w:r w:rsidRPr="00617D05">
        <w:t xml:space="preserve"> stav projektové a inženýrské činnosti;</w:t>
      </w:r>
    </w:p>
    <w:p w14:paraId="09DE8104" w14:textId="77777777" w:rsidR="00D72AED" w:rsidRPr="00617D05" w:rsidRDefault="00D72AED" w:rsidP="00D72AED">
      <w:pPr>
        <w:pStyle w:val="Psm"/>
      </w:pPr>
      <w:r w:rsidRPr="00617D05">
        <w:rPr>
          <w:b/>
          <w:bCs/>
        </w:rPr>
        <w:t>systematicky uchovávat</w:t>
      </w:r>
      <w:r w:rsidRPr="00617D05">
        <w:t xml:space="preserve"> všechny dokumenty a podklady související s projektovou a inženýrskou činností, které Zhotovitel zpracoval nebo přijal nad rámec výstupů z projektové a inženýrské činnosti, a vhodnou formou je předat Objednateli;</w:t>
      </w:r>
    </w:p>
    <w:p w14:paraId="38083445" w14:textId="77777777" w:rsidR="00D72AED" w:rsidRPr="00617D05" w:rsidRDefault="00D72AED" w:rsidP="00D72AED">
      <w:pPr>
        <w:pStyle w:val="Psm"/>
      </w:pPr>
      <w:r w:rsidRPr="00617D05">
        <w:t xml:space="preserve">spolupracovat při provádění opatření </w:t>
      </w:r>
      <w:r w:rsidRPr="00617D05">
        <w:rPr>
          <w:b/>
          <w:bCs/>
        </w:rPr>
        <w:t>k odvrácení nebo omezení škod</w:t>
      </w:r>
      <w:r w:rsidRPr="00617D05">
        <w:t>.</w:t>
      </w:r>
    </w:p>
    <w:p w14:paraId="2DCA0F4A" w14:textId="77777777" w:rsidR="00D72AED" w:rsidRPr="00617D05" w:rsidRDefault="00D72AED" w:rsidP="00D72AED">
      <w:pPr>
        <w:pStyle w:val="l"/>
      </w:pPr>
      <w:bookmarkStart w:id="230" w:name="_Toc100144384"/>
      <w:bookmarkStart w:id="231" w:name="_Toc100144385"/>
      <w:bookmarkStart w:id="232" w:name="_Toc100144386"/>
      <w:bookmarkStart w:id="233" w:name="_Toc100144387"/>
      <w:bookmarkStart w:id="234" w:name="_Toc100144388"/>
      <w:bookmarkStart w:id="235" w:name="_Toc100144389"/>
      <w:bookmarkStart w:id="236" w:name="_Toc100144390"/>
      <w:bookmarkStart w:id="237" w:name="_Toc100144391"/>
      <w:bookmarkStart w:id="238" w:name="_Toc100144392"/>
      <w:bookmarkStart w:id="239" w:name="_Toc100144393"/>
      <w:bookmarkStart w:id="240" w:name="_Toc100144394"/>
      <w:bookmarkStart w:id="241" w:name="_Toc100144395"/>
      <w:bookmarkStart w:id="242" w:name="_Toc100144396"/>
      <w:bookmarkStart w:id="243" w:name="_Toc110968091"/>
      <w:bookmarkStart w:id="244" w:name="_Toc110968092"/>
      <w:bookmarkStart w:id="245" w:name="_Toc110968093"/>
      <w:bookmarkStart w:id="246" w:name="_Toc110968094"/>
      <w:bookmarkStart w:id="247" w:name="_Toc110968095"/>
      <w:bookmarkStart w:id="248" w:name="_Toc110968096"/>
      <w:bookmarkStart w:id="249" w:name="_Toc110968097"/>
      <w:bookmarkStart w:id="250" w:name="_Toc110968098"/>
      <w:bookmarkStart w:id="251" w:name="_Toc110968099"/>
      <w:bookmarkStart w:id="252" w:name="_Toc110968100"/>
      <w:bookmarkStart w:id="253" w:name="_Toc110968101"/>
      <w:bookmarkStart w:id="254" w:name="_Toc110968102"/>
      <w:bookmarkStart w:id="255" w:name="_Toc110968103"/>
      <w:bookmarkStart w:id="256" w:name="_Toc110968104"/>
      <w:bookmarkStart w:id="257" w:name="_Toc110968105"/>
      <w:bookmarkStart w:id="258" w:name="_Toc110968106"/>
      <w:bookmarkStart w:id="259" w:name="_Toc110968107"/>
      <w:bookmarkStart w:id="260" w:name="_Toc110968108"/>
      <w:bookmarkStart w:id="261" w:name="_Toc117174104"/>
      <w:bookmarkStart w:id="262" w:name="_Toc118204106"/>
      <w:bookmarkStart w:id="263" w:name="_Toc150787333"/>
      <w:bookmarkStart w:id="264" w:name="_Toc205736943"/>
      <w:bookmarkStart w:id="265" w:name="_Ref129349310"/>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617D05">
        <w:t xml:space="preserve">Fáze </w:t>
      </w:r>
      <w:r w:rsidRPr="00617D05" w:rsidDel="00972313">
        <w:t>1</w:t>
      </w:r>
      <w:r w:rsidRPr="00617D05">
        <w:t>: Příprava</w:t>
      </w:r>
      <w:bookmarkEnd w:id="261"/>
      <w:bookmarkEnd w:id="262"/>
      <w:bookmarkEnd w:id="263"/>
      <w:bookmarkEnd w:id="264"/>
    </w:p>
    <w:p w14:paraId="3BB943A7" w14:textId="77777777" w:rsidR="00D72AED" w:rsidRPr="00617D05" w:rsidRDefault="00D72AED" w:rsidP="00D72AED">
      <w:pPr>
        <w:pStyle w:val="Pod-l"/>
      </w:pPr>
      <w:bookmarkStart w:id="266" w:name="_Toc117174105"/>
      <w:bookmarkStart w:id="267" w:name="_Toc118204107"/>
      <w:bookmarkStart w:id="268" w:name="_Toc150787334"/>
      <w:bookmarkStart w:id="269" w:name="_Toc205736944"/>
      <w:r w:rsidRPr="00617D05">
        <w:t>Základní údaje</w:t>
      </w:r>
      <w:bookmarkEnd w:id="266"/>
      <w:bookmarkEnd w:id="267"/>
      <w:bookmarkEnd w:id="268"/>
      <w:bookmarkEnd w:id="269"/>
    </w:p>
    <w:tbl>
      <w:tblPr>
        <w:tblStyle w:val="Mkatabulky1"/>
        <w:tblW w:w="8362" w:type="dxa"/>
        <w:tblInd w:w="709" w:type="dxa"/>
        <w:tblBorders>
          <w:top w:val="none" w:sz="0" w:space="0" w:color="auto"/>
          <w:left w:val="none" w:sz="0" w:space="0" w:color="auto"/>
          <w:bottom w:val="none" w:sz="0" w:space="0" w:color="auto"/>
          <w:right w:val="none" w:sz="0" w:space="0" w:color="auto"/>
          <w:insideH w:val="single" w:sz="4" w:space="0" w:color="D2430B"/>
          <w:insideV w:val="single" w:sz="4" w:space="0" w:color="D2430B"/>
        </w:tblBorders>
        <w:tblLayout w:type="fixed"/>
        <w:tblCellMar>
          <w:top w:w="113" w:type="dxa"/>
          <w:left w:w="113" w:type="dxa"/>
          <w:bottom w:w="113" w:type="dxa"/>
          <w:right w:w="113" w:type="dxa"/>
        </w:tblCellMar>
        <w:tblLook w:val="04A0" w:firstRow="1" w:lastRow="0" w:firstColumn="1" w:lastColumn="0" w:noHBand="0" w:noVBand="1"/>
      </w:tblPr>
      <w:tblGrid>
        <w:gridCol w:w="709"/>
        <w:gridCol w:w="1701"/>
        <w:gridCol w:w="2976"/>
        <w:gridCol w:w="2976"/>
      </w:tblGrid>
      <w:tr w:rsidR="00D72AED" w:rsidRPr="00617D05" w14:paraId="02FF4752" w14:textId="77777777" w:rsidTr="00D12671">
        <w:trPr>
          <w:cantSplit/>
          <w:trHeight w:val="20"/>
        </w:trPr>
        <w:tc>
          <w:tcPr>
            <w:tcW w:w="709" w:type="dxa"/>
            <w:shd w:val="clear" w:color="auto" w:fill="F2F2F2" w:themeFill="background1" w:themeFillShade="F2"/>
            <w:vAlign w:val="center"/>
          </w:tcPr>
          <w:p w14:paraId="4D65393B" w14:textId="77777777" w:rsidR="00D72AED" w:rsidRPr="00617D05" w:rsidRDefault="00D72AED" w:rsidP="00D12671">
            <w:pPr>
              <w:pStyle w:val="Tabstedmen"/>
              <w:keepNext/>
              <w:rPr>
                <w:b/>
                <w:bCs/>
              </w:rPr>
            </w:pPr>
            <w:r w:rsidRPr="00617D05">
              <w:rPr>
                <w:b/>
                <w:bCs/>
              </w:rPr>
              <w:t>Fáze</w:t>
            </w:r>
          </w:p>
        </w:tc>
        <w:tc>
          <w:tcPr>
            <w:tcW w:w="1701" w:type="dxa"/>
            <w:shd w:val="clear" w:color="auto" w:fill="F2F2F2" w:themeFill="background1" w:themeFillShade="F2"/>
            <w:vAlign w:val="center"/>
          </w:tcPr>
          <w:p w14:paraId="3F5164ED" w14:textId="77777777" w:rsidR="00D72AED" w:rsidRPr="00617D05" w:rsidRDefault="00D72AED" w:rsidP="00D12671">
            <w:pPr>
              <w:pStyle w:val="Tabstedmen"/>
              <w:keepNext/>
              <w:rPr>
                <w:b/>
                <w:bCs/>
              </w:rPr>
            </w:pPr>
            <w:r w:rsidRPr="00617D05">
              <w:rPr>
                <w:b/>
                <w:bCs/>
              </w:rPr>
              <w:t>Název fáze</w:t>
            </w:r>
          </w:p>
        </w:tc>
        <w:tc>
          <w:tcPr>
            <w:tcW w:w="2976" w:type="dxa"/>
            <w:shd w:val="clear" w:color="auto" w:fill="F2F2F2" w:themeFill="background1" w:themeFillShade="F2"/>
            <w:vAlign w:val="center"/>
          </w:tcPr>
          <w:p w14:paraId="30999F6E" w14:textId="77777777" w:rsidR="00D72AED" w:rsidRPr="00617D05" w:rsidRDefault="00D72AED" w:rsidP="00D12671">
            <w:pPr>
              <w:pStyle w:val="Tabstedmen"/>
              <w:keepNext/>
              <w:rPr>
                <w:b/>
                <w:bCs/>
              </w:rPr>
            </w:pPr>
            <w:r w:rsidRPr="00617D05">
              <w:rPr>
                <w:b/>
                <w:bCs/>
              </w:rPr>
              <w:t>Den zahájení</w:t>
            </w:r>
          </w:p>
        </w:tc>
        <w:tc>
          <w:tcPr>
            <w:tcW w:w="2976" w:type="dxa"/>
            <w:shd w:val="clear" w:color="auto" w:fill="F2F2F2" w:themeFill="background1" w:themeFillShade="F2"/>
            <w:vAlign w:val="center"/>
          </w:tcPr>
          <w:p w14:paraId="108615CE" w14:textId="77777777" w:rsidR="00D72AED" w:rsidRPr="00617D05" w:rsidRDefault="00D72AED" w:rsidP="00D12671">
            <w:pPr>
              <w:pStyle w:val="Tabstedmen"/>
              <w:keepNext/>
              <w:rPr>
                <w:b/>
                <w:bCs/>
              </w:rPr>
            </w:pPr>
            <w:r w:rsidRPr="00617D05">
              <w:rPr>
                <w:b/>
                <w:bCs/>
              </w:rPr>
              <w:t>Den dokončení</w:t>
            </w:r>
          </w:p>
        </w:tc>
      </w:tr>
      <w:tr w:rsidR="00D72AED" w:rsidRPr="00617D05" w14:paraId="7ECBBA42" w14:textId="77777777" w:rsidTr="00D12671">
        <w:trPr>
          <w:cantSplit/>
          <w:trHeight w:val="20"/>
        </w:trPr>
        <w:tc>
          <w:tcPr>
            <w:tcW w:w="709" w:type="dxa"/>
            <w:vAlign w:val="center"/>
          </w:tcPr>
          <w:p w14:paraId="165FD335" w14:textId="77777777" w:rsidR="00D72AED" w:rsidRPr="00617D05" w:rsidRDefault="00D72AED" w:rsidP="00D12671">
            <w:pPr>
              <w:pStyle w:val="Tabstedmen"/>
            </w:pPr>
            <w:r w:rsidRPr="00617D05">
              <w:t>1</w:t>
            </w:r>
          </w:p>
        </w:tc>
        <w:tc>
          <w:tcPr>
            <w:tcW w:w="1701" w:type="dxa"/>
            <w:vAlign w:val="center"/>
          </w:tcPr>
          <w:p w14:paraId="7536577E" w14:textId="77777777" w:rsidR="00D72AED" w:rsidRPr="00617D05" w:rsidRDefault="00D72AED" w:rsidP="00D12671">
            <w:pPr>
              <w:pStyle w:val="Tabstedmen"/>
              <w:rPr>
                <w:b/>
                <w:bCs/>
              </w:rPr>
            </w:pPr>
            <w:r w:rsidRPr="00617D05">
              <w:rPr>
                <w:b/>
                <w:bCs/>
              </w:rPr>
              <w:t>Příprava</w:t>
            </w:r>
          </w:p>
        </w:tc>
        <w:tc>
          <w:tcPr>
            <w:tcW w:w="2976" w:type="dxa"/>
            <w:vAlign w:val="center"/>
          </w:tcPr>
          <w:p w14:paraId="40C7794E" w14:textId="77777777" w:rsidR="00D72AED" w:rsidRPr="00617D05" w:rsidRDefault="00D72AED" w:rsidP="00D12671">
            <w:pPr>
              <w:pStyle w:val="Tabstedmen"/>
            </w:pPr>
            <w:r w:rsidRPr="00617D05">
              <w:t>Den zahájení</w:t>
            </w:r>
          </w:p>
        </w:tc>
        <w:tc>
          <w:tcPr>
            <w:tcW w:w="2976" w:type="dxa"/>
            <w:vAlign w:val="center"/>
          </w:tcPr>
          <w:p w14:paraId="3F857AFB" w14:textId="77777777" w:rsidR="00D72AED" w:rsidRPr="00617D05" w:rsidRDefault="00D72AED" w:rsidP="00D12671">
            <w:pPr>
              <w:pStyle w:val="Tabstedmen"/>
            </w:pPr>
            <w:r w:rsidRPr="00617D05">
              <w:t>den vydání potvrzení o převzetí výstupů</w:t>
            </w:r>
          </w:p>
        </w:tc>
      </w:tr>
    </w:tbl>
    <w:p w14:paraId="68B57654" w14:textId="77777777" w:rsidR="00D72AED" w:rsidRPr="00617D05" w:rsidRDefault="00D72AED" w:rsidP="00D72AED">
      <w:pPr>
        <w:pStyle w:val="Pod-l"/>
      </w:pPr>
      <w:bookmarkStart w:id="270" w:name="_Toc117174106"/>
      <w:bookmarkStart w:id="271" w:name="_Toc118204108"/>
      <w:bookmarkStart w:id="272" w:name="_Toc150787335"/>
      <w:bookmarkStart w:id="273" w:name="_Toc205736945"/>
      <w:r w:rsidRPr="00617D05">
        <w:t xml:space="preserve">Základní povinnosti </w:t>
      </w:r>
      <w:bookmarkEnd w:id="270"/>
      <w:bookmarkEnd w:id="271"/>
      <w:bookmarkEnd w:id="272"/>
      <w:r w:rsidRPr="00617D05">
        <w:t>zhotovitele</w:t>
      </w:r>
      <w:bookmarkEnd w:id="273"/>
    </w:p>
    <w:p w14:paraId="14895434" w14:textId="77777777" w:rsidR="00D72AED" w:rsidRPr="00617D05" w:rsidRDefault="00D72AED" w:rsidP="00D72AED">
      <w:pPr>
        <w:pStyle w:val="Odstnesl"/>
      </w:pPr>
      <w:bookmarkStart w:id="274" w:name="_Ref100142406"/>
      <w:r w:rsidRPr="00617D05">
        <w:t xml:space="preserve">Zhotovitel musí </w:t>
      </w:r>
      <w:r w:rsidRPr="00617D05">
        <w:rPr>
          <w:b/>
          <w:bCs/>
        </w:rPr>
        <w:t>v rámci výkonu povinností v této fázi</w:t>
      </w:r>
      <w:r w:rsidRPr="00617D05">
        <w:t xml:space="preserve"> ve vztahu k</w:t>
      </w:r>
      <w:bookmarkEnd w:id="274"/>
      <w:r w:rsidRPr="00617D05">
        <w:t> Dílu:</w:t>
      </w:r>
    </w:p>
    <w:p w14:paraId="737000A4" w14:textId="77777777" w:rsidR="00D72AED" w:rsidRPr="00617D05" w:rsidRDefault="00D72AED" w:rsidP="00D72AED">
      <w:pPr>
        <w:pStyle w:val="Psm"/>
      </w:pPr>
      <w:r w:rsidRPr="00617D05">
        <w:t>provést podrobné přezkoumání Podkladové dokumentace z hlediska možností jejího využití pro další fáze projektování;</w:t>
      </w:r>
    </w:p>
    <w:p w14:paraId="2AD584CC" w14:textId="77777777" w:rsidR="00D72AED" w:rsidRPr="00617D05" w:rsidRDefault="00D72AED" w:rsidP="00D72AED">
      <w:pPr>
        <w:pStyle w:val="Psm"/>
      </w:pPr>
      <w:r w:rsidRPr="00617D05">
        <w:t>provést prohlídku Staveniště (místní šetření) a porovnat jeho stav se stavem popsaným ve Smlouvě;</w:t>
      </w:r>
    </w:p>
    <w:p w14:paraId="5C544B44" w14:textId="77777777" w:rsidR="00D72AED" w:rsidRPr="00617D05" w:rsidRDefault="00D72AED" w:rsidP="00D72AED">
      <w:pPr>
        <w:pStyle w:val="Psm"/>
      </w:pPr>
      <w:r w:rsidRPr="00617D05">
        <w:t xml:space="preserve">projednat a ujasnit: </w:t>
      </w:r>
    </w:p>
    <w:p w14:paraId="28D862A5" w14:textId="77777777" w:rsidR="00D72AED" w:rsidRPr="00617D05" w:rsidRDefault="00D72AED" w:rsidP="00D72AED">
      <w:pPr>
        <w:pStyle w:val="Bod"/>
      </w:pPr>
      <w:r w:rsidRPr="00617D05">
        <w:t>způsob splnění jednotlivých požadavků na vyprojektování, provedení a dokončení Díla vyplývajících z Technického zadání;</w:t>
      </w:r>
    </w:p>
    <w:p w14:paraId="104D1FD9" w14:textId="77777777" w:rsidR="00D72AED" w:rsidRPr="00617D05" w:rsidRDefault="00D72AED" w:rsidP="00D72AED">
      <w:pPr>
        <w:pStyle w:val="Psm"/>
      </w:pPr>
      <w:r w:rsidRPr="00617D05">
        <w:t>projednat s autorem řešení obsaženém v Podkladové dokumentaci (je-li takové) případné předpokládané odchylky od takového řešení;</w:t>
      </w:r>
    </w:p>
    <w:p w14:paraId="79CB7B61" w14:textId="77777777" w:rsidR="00D72AED" w:rsidRPr="00617D05" w:rsidRDefault="00D72AED" w:rsidP="00D72AED">
      <w:pPr>
        <w:pStyle w:val="Psm"/>
      </w:pPr>
      <w:bookmarkStart w:id="275" w:name="_Ref100142546"/>
      <w:r w:rsidRPr="00617D05">
        <w:t>vyhotovit zprávu o podrobném přezkoumání Podkladové dokumentace;</w:t>
      </w:r>
    </w:p>
    <w:p w14:paraId="0E49373F" w14:textId="347BEAA7" w:rsidR="00D72AED" w:rsidRPr="00793F53" w:rsidRDefault="00D72AED" w:rsidP="00D72AED">
      <w:pPr>
        <w:pStyle w:val="Psm"/>
      </w:pPr>
      <w:r w:rsidRPr="00793F53">
        <w:t xml:space="preserve">provést </w:t>
      </w:r>
      <w:r w:rsidRPr="00793F53">
        <w:rPr>
          <w:b/>
          <w:bCs/>
        </w:rPr>
        <w:t>veškeré nezbytné</w:t>
      </w:r>
      <w:r w:rsidRPr="00793F53">
        <w:t xml:space="preserve"> </w:t>
      </w:r>
      <w:r w:rsidRPr="00793F53">
        <w:rPr>
          <w:b/>
          <w:bCs/>
        </w:rPr>
        <w:t>dodatečné průzkumy a měření</w:t>
      </w:r>
      <w:r w:rsidR="009E2E4E">
        <w:t xml:space="preserve"> </w:t>
      </w:r>
      <w:r w:rsidRPr="00793F53">
        <w:t>(pokud jsou relevantní)</w:t>
      </w:r>
      <w:r w:rsidR="00AD3EAD">
        <w:t>, například</w:t>
      </w:r>
      <w:r w:rsidRPr="00793F53">
        <w:t xml:space="preserve"> průzkumy povrchových, podpovrchových a hydrologických poměrů Staveniště</w:t>
      </w:r>
      <w:r w:rsidR="00AD3EAD">
        <w:t xml:space="preserve"> (jestliže je považuje za nezbytné pro projektování anebo provádění Díla)</w:t>
      </w:r>
      <w:r w:rsidRPr="00793F53">
        <w:t xml:space="preserve">, měření hluku a dalších poměrů Staveniště ve spojení s Pod-článkem </w:t>
      </w:r>
      <w:r w:rsidR="00FA7F2A">
        <w:fldChar w:fldCharType="begin"/>
      </w:r>
      <w:r w:rsidR="00FA7F2A">
        <w:instrText xml:space="preserve"> REF _Ref129357025 \n \h </w:instrText>
      </w:r>
      <w:r w:rsidR="00FA7F2A">
        <w:fldChar w:fldCharType="separate"/>
      </w:r>
      <w:r w:rsidR="00FA7F2A">
        <w:t>8.3</w:t>
      </w:r>
      <w:r w:rsidR="00FA7F2A">
        <w:fldChar w:fldCharType="end"/>
      </w:r>
      <w:r w:rsidRPr="00793F53">
        <w:t xml:space="preserve"> [</w:t>
      </w:r>
      <w:r w:rsidRPr="00793F53">
        <w:fldChar w:fldCharType="begin"/>
      </w:r>
      <w:r w:rsidRPr="00793F53">
        <w:instrText xml:space="preserve"> REF _Ref152771783 \h  \* MERGEFORMAT </w:instrText>
      </w:r>
      <w:r w:rsidRPr="00793F53">
        <w:fldChar w:fldCharType="separate"/>
      </w:r>
      <w:r w:rsidRPr="00793F53">
        <w:t>Dodatečné průzkumy</w:t>
      </w:r>
      <w:r w:rsidRPr="00793F53">
        <w:fldChar w:fldCharType="end"/>
      </w:r>
      <w:r w:rsidRPr="00793F53">
        <w:t xml:space="preserve">]. </w:t>
      </w:r>
    </w:p>
    <w:p w14:paraId="29D91ADE" w14:textId="77777777" w:rsidR="00D72AED" w:rsidRPr="00617D05" w:rsidRDefault="00D72AED" w:rsidP="00D72AED">
      <w:pPr>
        <w:pStyle w:val="Pod-l"/>
      </w:pPr>
      <w:bookmarkStart w:id="276" w:name="_Toc117174107"/>
      <w:bookmarkStart w:id="277" w:name="_Toc118204109"/>
      <w:bookmarkStart w:id="278" w:name="_Toc150787336"/>
      <w:bookmarkStart w:id="279" w:name="_Toc205736946"/>
      <w:bookmarkEnd w:id="275"/>
      <w:r w:rsidRPr="00617D05">
        <w:lastRenderedPageBreak/>
        <w:t>Výstupy</w:t>
      </w:r>
      <w:bookmarkEnd w:id="276"/>
      <w:bookmarkEnd w:id="277"/>
      <w:bookmarkEnd w:id="278"/>
      <w:bookmarkEnd w:id="279"/>
    </w:p>
    <w:p w14:paraId="08E88C38" w14:textId="77777777" w:rsidR="00D72AED" w:rsidRPr="00617D05" w:rsidRDefault="00D72AED" w:rsidP="00D72AED">
      <w:pPr>
        <w:pStyle w:val="Odstnesl"/>
      </w:pPr>
      <w:r w:rsidRPr="00617D05">
        <w:t xml:space="preserve">Zhotovitel musí </w:t>
      </w:r>
      <w:r w:rsidRPr="00617D05">
        <w:rPr>
          <w:b/>
          <w:bCs/>
        </w:rPr>
        <w:t xml:space="preserve">v </w:t>
      </w:r>
      <w:r w:rsidRPr="00617D05" w:rsidDel="00291662">
        <w:rPr>
          <w:b/>
          <w:bCs/>
        </w:rPr>
        <w:t xml:space="preserve">této </w:t>
      </w:r>
      <w:r w:rsidRPr="00617D05">
        <w:rPr>
          <w:b/>
          <w:bCs/>
        </w:rPr>
        <w:t>fázi</w:t>
      </w:r>
      <w:r w:rsidRPr="00617D05">
        <w:t xml:space="preserve"> Objednateli předat </w:t>
      </w:r>
      <w:r w:rsidRPr="00617D05">
        <w:rPr>
          <w:b/>
          <w:bCs/>
        </w:rPr>
        <w:t>následující výstupy</w:t>
      </w:r>
      <w:bookmarkStart w:id="280" w:name="_Hlk115954580"/>
      <w:r w:rsidRPr="00617D05">
        <w:t>:</w:t>
      </w:r>
      <w:bookmarkEnd w:id="280"/>
    </w:p>
    <w:p w14:paraId="5C580474" w14:textId="77777777" w:rsidR="00D72AED" w:rsidRPr="00617D05" w:rsidRDefault="00D72AED" w:rsidP="00D72AED">
      <w:pPr>
        <w:pStyle w:val="Psm"/>
      </w:pPr>
      <w:r w:rsidRPr="00617D05">
        <w:t>zprávu o podrobném přezkoumání Podkladové dokumentace;</w:t>
      </w:r>
    </w:p>
    <w:p w14:paraId="37AFB440" w14:textId="71BD167F" w:rsidR="00D72AED" w:rsidRPr="00793F53" w:rsidRDefault="00D72AED" w:rsidP="00D72AED">
      <w:pPr>
        <w:pStyle w:val="Psm"/>
      </w:pPr>
      <w:r w:rsidRPr="00793F53">
        <w:t>kompletní výsledky a závěrečné zprávy dodatečných průzkumů a měření</w:t>
      </w:r>
      <w:r w:rsidR="00FA7F2A">
        <w:t>, jsou-li nějaké</w:t>
      </w:r>
      <w:r w:rsidRPr="00793F53">
        <w:t>.</w:t>
      </w:r>
    </w:p>
    <w:p w14:paraId="6AA2DA7B" w14:textId="77777777" w:rsidR="00D72AED" w:rsidRPr="00617D05" w:rsidRDefault="00D72AED" w:rsidP="00D72AED">
      <w:pPr>
        <w:pStyle w:val="Pod-l"/>
      </w:pPr>
      <w:bookmarkStart w:id="281" w:name="_Toc117174108"/>
      <w:bookmarkStart w:id="282" w:name="_Toc118204110"/>
      <w:bookmarkStart w:id="283" w:name="_Toc150787337"/>
      <w:bookmarkStart w:id="284" w:name="_Toc205736947"/>
      <w:r w:rsidRPr="00617D05">
        <w:t>Součinnost objednatele</w:t>
      </w:r>
      <w:bookmarkEnd w:id="281"/>
      <w:bookmarkEnd w:id="282"/>
      <w:bookmarkEnd w:id="283"/>
      <w:bookmarkEnd w:id="284"/>
    </w:p>
    <w:p w14:paraId="04A49BB8" w14:textId="77777777" w:rsidR="00D72AED" w:rsidRPr="00617D05" w:rsidRDefault="00D72AED" w:rsidP="00D72AED">
      <w:pPr>
        <w:pStyle w:val="Odstnesl"/>
      </w:pPr>
      <w:r w:rsidRPr="00617D05">
        <w:t xml:space="preserve">Objednatel musí </w:t>
      </w:r>
      <w:r w:rsidRPr="00617D05">
        <w:rPr>
          <w:b/>
          <w:bCs/>
        </w:rPr>
        <w:t>v této fázi poskytnout Zhotoviteli potřebnou součinnost</w:t>
      </w:r>
      <w:r w:rsidRPr="00617D05">
        <w:t>, zejména:</w:t>
      </w:r>
    </w:p>
    <w:p w14:paraId="39F69F10" w14:textId="77777777" w:rsidR="00D72AED" w:rsidRPr="00617D05" w:rsidRDefault="00D72AED" w:rsidP="00D72AED">
      <w:pPr>
        <w:pStyle w:val="Psm"/>
      </w:pPr>
      <w:r w:rsidRPr="00617D05">
        <w:t>projednat a ujasnit způsob splnění jednotlivých požadavků na vyprojektování, provedení a dokončení Díla vyplývajících z Technického zadání;</w:t>
      </w:r>
    </w:p>
    <w:p w14:paraId="4540EBA6" w14:textId="77777777" w:rsidR="00D72AED" w:rsidRPr="00617D05" w:rsidRDefault="00D72AED" w:rsidP="00D72AED">
      <w:pPr>
        <w:pStyle w:val="Psm"/>
      </w:pPr>
      <w:r w:rsidRPr="00617D05">
        <w:t>zajistit potřebnou součinnost autora řešení obsaženého v Podkladové dokumentaci (je-li takové);</w:t>
      </w:r>
    </w:p>
    <w:p w14:paraId="669D1A0A" w14:textId="77777777" w:rsidR="00D72AED" w:rsidRPr="00617D05" w:rsidRDefault="00D72AED" w:rsidP="00D72AED">
      <w:pPr>
        <w:pStyle w:val="Psm"/>
      </w:pPr>
      <w:r w:rsidRPr="00617D05">
        <w:t>vyjadřovat se k výstupům včetně jejich konceptů.</w:t>
      </w:r>
    </w:p>
    <w:p w14:paraId="33FCF090" w14:textId="77777777" w:rsidR="00D72AED" w:rsidRPr="00617D05" w:rsidRDefault="00D72AED" w:rsidP="00D72AED">
      <w:pPr>
        <w:pStyle w:val="l"/>
      </w:pPr>
      <w:bookmarkStart w:id="285" w:name="_Toc105429766"/>
      <w:bookmarkStart w:id="286" w:name="_Toc205736948"/>
      <w:bookmarkEnd w:id="265"/>
      <w:r w:rsidRPr="00617D05">
        <w:t xml:space="preserve">Fáze </w:t>
      </w:r>
      <w:r>
        <w:t>2</w:t>
      </w:r>
      <w:r w:rsidRPr="00617D05">
        <w:t xml:space="preserve">: </w:t>
      </w:r>
      <w:bookmarkEnd w:id="285"/>
      <w:r w:rsidRPr="00617D05">
        <w:t>Povolovací dokumentace</w:t>
      </w:r>
      <w:bookmarkEnd w:id="286"/>
    </w:p>
    <w:p w14:paraId="09A5929E" w14:textId="77777777" w:rsidR="00D72AED" w:rsidRPr="00617D05" w:rsidRDefault="00D72AED" w:rsidP="00D72AED">
      <w:pPr>
        <w:pStyle w:val="Pod-l"/>
      </w:pPr>
      <w:bookmarkStart w:id="287" w:name="_Toc205736949"/>
      <w:r w:rsidRPr="00617D05">
        <w:t>Základní údaje</w:t>
      </w:r>
      <w:bookmarkEnd w:id="287"/>
    </w:p>
    <w:tbl>
      <w:tblPr>
        <w:tblStyle w:val="Mkatabulky1"/>
        <w:tblW w:w="8362" w:type="dxa"/>
        <w:tblInd w:w="709" w:type="dxa"/>
        <w:tblBorders>
          <w:top w:val="none" w:sz="0" w:space="0" w:color="auto"/>
          <w:left w:val="none" w:sz="0" w:space="0" w:color="auto"/>
          <w:bottom w:val="none" w:sz="0" w:space="0" w:color="auto"/>
          <w:right w:val="none" w:sz="0" w:space="0" w:color="auto"/>
          <w:insideH w:val="single" w:sz="4" w:space="0" w:color="D2430B"/>
          <w:insideV w:val="single" w:sz="4" w:space="0" w:color="D2430B"/>
        </w:tblBorders>
        <w:tblLayout w:type="fixed"/>
        <w:tblCellMar>
          <w:top w:w="113" w:type="dxa"/>
          <w:left w:w="113" w:type="dxa"/>
          <w:bottom w:w="113" w:type="dxa"/>
          <w:right w:w="113" w:type="dxa"/>
        </w:tblCellMar>
        <w:tblLook w:val="04A0" w:firstRow="1" w:lastRow="0" w:firstColumn="1" w:lastColumn="0" w:noHBand="0" w:noVBand="1"/>
      </w:tblPr>
      <w:tblGrid>
        <w:gridCol w:w="709"/>
        <w:gridCol w:w="1701"/>
        <w:gridCol w:w="2976"/>
        <w:gridCol w:w="2976"/>
      </w:tblGrid>
      <w:tr w:rsidR="00D72AED" w:rsidRPr="00617D05" w14:paraId="43D1C385" w14:textId="77777777" w:rsidTr="00D12671">
        <w:trPr>
          <w:cantSplit/>
          <w:trHeight w:val="20"/>
        </w:trPr>
        <w:tc>
          <w:tcPr>
            <w:tcW w:w="709" w:type="dxa"/>
            <w:shd w:val="clear" w:color="auto" w:fill="F2F2F2" w:themeFill="background1" w:themeFillShade="F2"/>
            <w:vAlign w:val="center"/>
          </w:tcPr>
          <w:p w14:paraId="2FF663C2" w14:textId="77777777" w:rsidR="00D72AED" w:rsidRPr="00617D05" w:rsidRDefault="00D72AED" w:rsidP="00D12671">
            <w:pPr>
              <w:pStyle w:val="Tabstedmen"/>
              <w:keepNext/>
              <w:rPr>
                <w:b/>
                <w:bCs/>
              </w:rPr>
            </w:pPr>
            <w:r w:rsidRPr="00617D05">
              <w:rPr>
                <w:b/>
                <w:bCs/>
              </w:rPr>
              <w:t>Fáze</w:t>
            </w:r>
          </w:p>
        </w:tc>
        <w:tc>
          <w:tcPr>
            <w:tcW w:w="1701" w:type="dxa"/>
            <w:shd w:val="clear" w:color="auto" w:fill="F2F2F2" w:themeFill="background1" w:themeFillShade="F2"/>
            <w:vAlign w:val="center"/>
          </w:tcPr>
          <w:p w14:paraId="1A5DD156" w14:textId="77777777" w:rsidR="00D72AED" w:rsidRPr="00617D05" w:rsidRDefault="00D72AED" w:rsidP="00D12671">
            <w:pPr>
              <w:pStyle w:val="Tabstedmen"/>
              <w:keepNext/>
              <w:rPr>
                <w:b/>
                <w:bCs/>
              </w:rPr>
            </w:pPr>
            <w:r w:rsidRPr="00617D05">
              <w:rPr>
                <w:b/>
                <w:bCs/>
              </w:rPr>
              <w:t>Název fáze</w:t>
            </w:r>
          </w:p>
        </w:tc>
        <w:tc>
          <w:tcPr>
            <w:tcW w:w="2976" w:type="dxa"/>
            <w:shd w:val="clear" w:color="auto" w:fill="F2F2F2" w:themeFill="background1" w:themeFillShade="F2"/>
            <w:vAlign w:val="center"/>
          </w:tcPr>
          <w:p w14:paraId="1C348B23" w14:textId="77777777" w:rsidR="00D72AED" w:rsidRPr="00617D05" w:rsidRDefault="00D72AED" w:rsidP="00D12671">
            <w:pPr>
              <w:pStyle w:val="Tabstedmen"/>
              <w:keepNext/>
              <w:rPr>
                <w:b/>
                <w:bCs/>
              </w:rPr>
            </w:pPr>
            <w:r w:rsidRPr="00617D05">
              <w:rPr>
                <w:b/>
                <w:bCs/>
              </w:rPr>
              <w:t>Den zahájení</w:t>
            </w:r>
          </w:p>
        </w:tc>
        <w:tc>
          <w:tcPr>
            <w:tcW w:w="2976" w:type="dxa"/>
            <w:shd w:val="clear" w:color="auto" w:fill="F2F2F2" w:themeFill="background1" w:themeFillShade="F2"/>
            <w:vAlign w:val="center"/>
          </w:tcPr>
          <w:p w14:paraId="26CA8EB7" w14:textId="77777777" w:rsidR="00D72AED" w:rsidRPr="00617D05" w:rsidRDefault="00D72AED" w:rsidP="00D12671">
            <w:pPr>
              <w:pStyle w:val="Tabstedmen"/>
              <w:keepNext/>
              <w:rPr>
                <w:b/>
                <w:bCs/>
              </w:rPr>
            </w:pPr>
            <w:r w:rsidRPr="00617D05">
              <w:rPr>
                <w:b/>
                <w:bCs/>
              </w:rPr>
              <w:t>Den dokončení</w:t>
            </w:r>
          </w:p>
        </w:tc>
      </w:tr>
      <w:tr w:rsidR="00D72AED" w:rsidRPr="00617D05" w14:paraId="39F782C2" w14:textId="77777777" w:rsidTr="00D12671">
        <w:trPr>
          <w:cantSplit/>
          <w:trHeight w:val="20"/>
        </w:trPr>
        <w:tc>
          <w:tcPr>
            <w:tcW w:w="709" w:type="dxa"/>
            <w:vAlign w:val="center"/>
          </w:tcPr>
          <w:p w14:paraId="61469244" w14:textId="77777777" w:rsidR="00D72AED" w:rsidRPr="00617D05" w:rsidRDefault="00D72AED" w:rsidP="00D12671">
            <w:pPr>
              <w:pStyle w:val="Tabstedmen"/>
            </w:pPr>
            <w:r>
              <w:t>2</w:t>
            </w:r>
          </w:p>
        </w:tc>
        <w:tc>
          <w:tcPr>
            <w:tcW w:w="1701" w:type="dxa"/>
            <w:vAlign w:val="center"/>
          </w:tcPr>
          <w:p w14:paraId="6B662972" w14:textId="77777777" w:rsidR="00D72AED" w:rsidRPr="00617D05" w:rsidRDefault="00D72AED" w:rsidP="00D12671">
            <w:pPr>
              <w:pStyle w:val="Tabstedmen"/>
              <w:rPr>
                <w:b/>
                <w:bCs/>
              </w:rPr>
            </w:pPr>
            <w:r w:rsidRPr="00617D05">
              <w:rPr>
                <w:b/>
                <w:bCs/>
              </w:rPr>
              <w:t>Povolovací dokumentace</w:t>
            </w:r>
          </w:p>
        </w:tc>
        <w:tc>
          <w:tcPr>
            <w:tcW w:w="2976" w:type="dxa"/>
            <w:vAlign w:val="center"/>
          </w:tcPr>
          <w:p w14:paraId="4950E616" w14:textId="318F34F4" w:rsidR="00D72AED" w:rsidRPr="00617D05" w:rsidRDefault="00D72AED" w:rsidP="00D12671">
            <w:pPr>
              <w:pStyle w:val="Tabstedmen"/>
            </w:pPr>
            <w:r w:rsidRPr="00617D05">
              <w:t xml:space="preserve">pracovní den následující po dni dokončení fáze </w:t>
            </w:r>
            <w:r w:rsidR="00FA7F2A">
              <w:t>1</w:t>
            </w:r>
            <w:r w:rsidRPr="00617D05">
              <w:t xml:space="preserve"> nebo dřívější datum oznámené Objednatelem</w:t>
            </w:r>
          </w:p>
        </w:tc>
        <w:tc>
          <w:tcPr>
            <w:tcW w:w="2976" w:type="dxa"/>
            <w:vAlign w:val="center"/>
          </w:tcPr>
          <w:p w14:paraId="3F97B495" w14:textId="77777777" w:rsidR="00D72AED" w:rsidRPr="00617D05" w:rsidRDefault="00D72AED" w:rsidP="00D12671">
            <w:pPr>
              <w:pStyle w:val="Tabstedmen"/>
            </w:pPr>
            <w:r w:rsidRPr="00617D05">
              <w:t>den nabytí právní moci Povolení</w:t>
            </w:r>
          </w:p>
        </w:tc>
      </w:tr>
    </w:tbl>
    <w:p w14:paraId="67602304" w14:textId="77777777" w:rsidR="00D72AED" w:rsidRPr="00617D05" w:rsidRDefault="00D72AED" w:rsidP="00D72AED">
      <w:pPr>
        <w:pStyle w:val="Pod-l"/>
      </w:pPr>
      <w:bookmarkStart w:id="288" w:name="_Ref152756546"/>
      <w:bookmarkStart w:id="289" w:name="_Ref152756550"/>
      <w:bookmarkStart w:id="290" w:name="_Toc205736950"/>
      <w:r w:rsidRPr="00617D05">
        <w:t>Základní povinnosti zhotovitele</w:t>
      </w:r>
      <w:bookmarkEnd w:id="288"/>
      <w:bookmarkEnd w:id="289"/>
      <w:bookmarkEnd w:id="290"/>
    </w:p>
    <w:p w14:paraId="6E2C48C9" w14:textId="77777777" w:rsidR="00D72AED" w:rsidRPr="00617D05" w:rsidRDefault="00D72AED" w:rsidP="00D72AED">
      <w:pPr>
        <w:pStyle w:val="Odstnesl"/>
        <w:keepNext/>
      </w:pPr>
      <w:r w:rsidRPr="00617D05">
        <w:t xml:space="preserve">Zhotovitel musí </w:t>
      </w:r>
      <w:r w:rsidRPr="00617D05">
        <w:rPr>
          <w:b/>
          <w:bCs/>
        </w:rPr>
        <w:t>v rámci výkonu povinností v této fázi</w:t>
      </w:r>
      <w:r w:rsidRPr="00617D05">
        <w:t xml:space="preserve"> ve vztahu k Dílu:</w:t>
      </w:r>
    </w:p>
    <w:p w14:paraId="33F13C49" w14:textId="3FD451D4" w:rsidR="00D72AED" w:rsidRPr="00617D05" w:rsidRDefault="00D72AED" w:rsidP="00D72AED">
      <w:pPr>
        <w:pStyle w:val="Psm"/>
      </w:pPr>
      <w:r w:rsidRPr="00617D05">
        <w:t>zjistit stav a vedení stávajících dotčených inženýrských sítí v potřebném rozsahu; Zhotovitel zejména musí u jejich vlastníků nebo správců ověřit aktuálnost údajů v DTM (v této souvislosti viz rovněž Pod-čl. 6.</w:t>
      </w:r>
      <w:r w:rsidR="00323CDC">
        <w:t>4</w:t>
      </w:r>
      <w:r w:rsidRPr="00617D05">
        <w:t xml:space="preserve"> [Inženýrské sítě]);</w:t>
      </w:r>
    </w:p>
    <w:p w14:paraId="48A27A56" w14:textId="5CFEBF49" w:rsidR="00D72AED" w:rsidRPr="00617D05" w:rsidRDefault="00D72AED" w:rsidP="00D72AED">
      <w:pPr>
        <w:pStyle w:val="Psm"/>
      </w:pPr>
      <w:r w:rsidRPr="00617D05">
        <w:t>zajistit koordinaci s:</w:t>
      </w:r>
    </w:p>
    <w:p w14:paraId="1C3C0977" w14:textId="77777777" w:rsidR="00D72AED" w:rsidRPr="00617D05" w:rsidRDefault="00D72AED" w:rsidP="00D72AED">
      <w:pPr>
        <w:pStyle w:val="Bod"/>
      </w:pPr>
      <w:r w:rsidRPr="00617D05">
        <w:t>inženýrskými sítěmi;</w:t>
      </w:r>
    </w:p>
    <w:p w14:paraId="4643D400" w14:textId="77777777" w:rsidR="00D72AED" w:rsidRPr="00617D05" w:rsidRDefault="00D72AED" w:rsidP="00D72AED">
      <w:pPr>
        <w:pStyle w:val="Psm"/>
      </w:pPr>
      <w:r w:rsidRPr="00617D05">
        <w:t>zapojit a koordinovat speciální profese;</w:t>
      </w:r>
    </w:p>
    <w:p w14:paraId="3328DF90" w14:textId="77777777" w:rsidR="00D72AED" w:rsidRPr="00617D05" w:rsidRDefault="00D72AED" w:rsidP="00D72AED">
      <w:pPr>
        <w:pStyle w:val="Psm"/>
      </w:pPr>
      <w:r w:rsidRPr="00617D05">
        <w:t>projednat v potřebném rozsahu Zhotovitelem navržené řešení s každým dotčeným orgánem, jiným orgánem veřejné moci, správcem nebo vlastníkem sítě nebo jinou třetí osobou;</w:t>
      </w:r>
    </w:p>
    <w:p w14:paraId="42156FCE" w14:textId="77777777" w:rsidR="00D72AED" w:rsidRPr="00617D05" w:rsidRDefault="00D72AED" w:rsidP="00D72AED">
      <w:pPr>
        <w:pStyle w:val="Psm"/>
      </w:pPr>
      <w:r w:rsidRPr="00617D05">
        <w:t>obstarat každé stanovisko, vyjádření nebo jiný doklad vydávaný nebo zpracovaný každým dotčeným orgánem, jiným orgánem veřejné moci, správcem nebo vlastníkem sítě nebo jinou třetí osobou potřebný pro vydání jakéhokoli potřebného Povolení;</w:t>
      </w:r>
    </w:p>
    <w:p w14:paraId="4B6EF92B" w14:textId="77777777" w:rsidR="00D72AED" w:rsidRPr="00617D05" w:rsidRDefault="00D72AED" w:rsidP="00D72AED">
      <w:pPr>
        <w:pStyle w:val="Psm"/>
      </w:pPr>
      <w:r w:rsidRPr="00617D05">
        <w:t>vhodně zohlednit připomínky dotčeného orgánu, jiného orgánu veřejné moci, správce nebo vlastníka sítě nebo jiné třetí osoby</w:t>
      </w:r>
      <w:r w:rsidRPr="00617D05">
        <w:rPr>
          <w:rStyle w:val="Znakapoznpodarou"/>
        </w:rPr>
        <w:footnoteReference w:id="4"/>
      </w:r>
      <w:r w:rsidRPr="00617D05">
        <w:t>;</w:t>
      </w:r>
    </w:p>
    <w:p w14:paraId="7B59BD76" w14:textId="77777777" w:rsidR="00D72AED" w:rsidRPr="00617D05" w:rsidRDefault="00D72AED" w:rsidP="00D72AED">
      <w:pPr>
        <w:pStyle w:val="Psm"/>
      </w:pPr>
      <w:r w:rsidRPr="00617D05">
        <w:lastRenderedPageBreak/>
        <w:t xml:space="preserve">vyhotovit </w:t>
      </w:r>
      <w:r w:rsidRPr="00617D05">
        <w:rPr>
          <w:b/>
          <w:bCs/>
        </w:rPr>
        <w:t>dokumentaci pro povolení stavby nebo srovnatelnou „povolovací“ dokumentaci</w:t>
      </w:r>
      <w:r w:rsidRPr="00617D05">
        <w:t xml:space="preserve"> podle Právních předpisů potřebnou pro vydání Povolení obsahující též následující:</w:t>
      </w:r>
    </w:p>
    <w:p w14:paraId="3CC645B6" w14:textId="77777777" w:rsidR="00D72AED" w:rsidRPr="00617D05" w:rsidRDefault="00D72AED" w:rsidP="00D72AED">
      <w:pPr>
        <w:pStyle w:val="Bod"/>
      </w:pPr>
      <w:r w:rsidRPr="00617D05">
        <w:t>zákres stávajících dotčených inženýrských sítí obsahující alespoň:</w:t>
      </w:r>
    </w:p>
    <w:p w14:paraId="1D6D3C0C" w14:textId="77777777" w:rsidR="00D72AED" w:rsidRPr="00617D05" w:rsidRDefault="00D72AED" w:rsidP="00D72AED">
      <w:pPr>
        <w:pStyle w:val="Odrka"/>
      </w:pPr>
      <w:r w:rsidRPr="00617D05">
        <w:t>polohy sítí v souřadnicovém systému S-JTSK a výškovém systému Bpv;</w:t>
      </w:r>
    </w:p>
    <w:p w14:paraId="02A5658A" w14:textId="77777777" w:rsidR="00D72AED" w:rsidRPr="00617D05" w:rsidRDefault="00D72AED" w:rsidP="00D72AED">
      <w:pPr>
        <w:pStyle w:val="Odrka"/>
      </w:pPr>
      <w:r w:rsidRPr="00617D05">
        <w:t>údaje o jednotlivých sítích (materiálové řešení, dimenze, stáří apod.);</w:t>
      </w:r>
    </w:p>
    <w:p w14:paraId="1E35160F" w14:textId="77777777" w:rsidR="00D72AED" w:rsidRPr="00617D05" w:rsidRDefault="00D72AED" w:rsidP="00D72AED">
      <w:pPr>
        <w:pStyle w:val="Bod"/>
      </w:pPr>
      <w:r w:rsidRPr="00617D05">
        <w:t>závěry inženýringu obsahující přehled výsledků projednání Zhotovitelem navrženého řešení s dotčeným orgánem, jiným orgánem veřejné moci, správcem nebo vlastníkem sítě nebo jinou třetí osobou včetně přehledu těmito osobami vydaných nebo zpracovaných stanovisek, vyjádření, souhlasů nebo jiných dokladů;</w:t>
      </w:r>
    </w:p>
    <w:p w14:paraId="759BF665" w14:textId="77777777" w:rsidR="00D72AED" w:rsidRPr="00793F53" w:rsidRDefault="00D72AED" w:rsidP="00D72AED">
      <w:pPr>
        <w:pStyle w:val="Bod"/>
      </w:pPr>
      <w:r w:rsidRPr="00793F53">
        <w:t>předběžný návrh DIO (řešení uzavírek, dopravního značení a objízdných tras);</w:t>
      </w:r>
    </w:p>
    <w:p w14:paraId="7B487354" w14:textId="77777777" w:rsidR="00D72AED" w:rsidRPr="00A063FD" w:rsidRDefault="00D72AED" w:rsidP="00D72AED">
      <w:pPr>
        <w:pStyle w:val="Psm"/>
      </w:pPr>
      <w:bookmarkStart w:id="291" w:name="_Ref152756565"/>
      <w:r w:rsidRPr="00A063FD">
        <w:t xml:space="preserve">vyhotovit nebo jinak zajistit </w:t>
      </w:r>
      <w:r w:rsidRPr="00A063FD">
        <w:rPr>
          <w:b/>
          <w:bCs/>
        </w:rPr>
        <w:t>podklady potřebné pro majetkoprávní vypořádání</w:t>
      </w:r>
      <w:r w:rsidRPr="00A063FD">
        <w:t xml:space="preserve"> k nemovitostem dotčeným řešením navrženým Zhotovitelem mezi Objednatelem a dotčeným správcem nebo vlastníkem sítě nebo jinou třetí osobou, zejména:</w:t>
      </w:r>
      <w:bookmarkEnd w:id="291"/>
    </w:p>
    <w:p w14:paraId="257D5A6C" w14:textId="77777777" w:rsidR="00D72AED" w:rsidRPr="00A063FD" w:rsidRDefault="00D72AED" w:rsidP="00D72AED">
      <w:pPr>
        <w:pStyle w:val="Bod"/>
      </w:pPr>
      <w:r w:rsidRPr="00A063FD">
        <w:t>zajistit každý potřebný souhlas;</w:t>
      </w:r>
    </w:p>
    <w:p w14:paraId="5502B348" w14:textId="77777777" w:rsidR="00D72AED" w:rsidRPr="00A063FD" w:rsidRDefault="00D72AED" w:rsidP="00D72AED">
      <w:pPr>
        <w:pStyle w:val="Bod"/>
      </w:pPr>
      <w:r w:rsidRPr="00A063FD">
        <w:t>projednat a vyhotovit návrh každé potřebné smlouvy o budoucí smlouvě o zřízení věcného břemene nebo jiné vhodné smlouvy;</w:t>
      </w:r>
    </w:p>
    <w:p w14:paraId="63A4A706" w14:textId="77777777" w:rsidR="00D72AED" w:rsidRPr="00A063FD" w:rsidRDefault="00D72AED" w:rsidP="00D72AED">
      <w:pPr>
        <w:pStyle w:val="Bod"/>
      </w:pPr>
      <w:r w:rsidRPr="00A063FD">
        <w:t>vyhotovit záborový elaborát;</w:t>
      </w:r>
    </w:p>
    <w:p w14:paraId="3EA8712A" w14:textId="77777777" w:rsidR="00D72AED" w:rsidRPr="00A063FD" w:rsidRDefault="00D72AED" w:rsidP="00D72AED">
      <w:pPr>
        <w:pStyle w:val="Bod"/>
      </w:pPr>
      <w:r w:rsidRPr="00A063FD">
        <w:t>vyhotovit zákres do katastrální mapy;</w:t>
      </w:r>
    </w:p>
    <w:p w14:paraId="5F0A25E2" w14:textId="77777777" w:rsidR="00D72AED" w:rsidRPr="00617D05" w:rsidRDefault="00D72AED" w:rsidP="00D72AED">
      <w:pPr>
        <w:pStyle w:val="Psm"/>
      </w:pPr>
      <w:r w:rsidRPr="00617D05">
        <w:t>obstarat každé potřebné Povolení, zejména povolení stavby;</w:t>
      </w:r>
    </w:p>
    <w:p w14:paraId="235C2FD6" w14:textId="77777777" w:rsidR="00D72AED" w:rsidRPr="00617D05" w:rsidRDefault="00D72AED" w:rsidP="00D72AED">
      <w:pPr>
        <w:pStyle w:val="Psm"/>
      </w:pPr>
      <w:r w:rsidRPr="00617D05">
        <w:t>vhodně zohlednit výsledek případného odvolacího řízení.</w:t>
      </w:r>
    </w:p>
    <w:p w14:paraId="22A3EB54" w14:textId="77777777" w:rsidR="00D72AED" w:rsidRPr="00617D05" w:rsidRDefault="00D72AED" w:rsidP="00D72AED">
      <w:pPr>
        <w:pStyle w:val="Pod-l"/>
      </w:pPr>
      <w:bookmarkStart w:id="292" w:name="_Toc117174117"/>
      <w:bookmarkStart w:id="293" w:name="_Toc118204119"/>
      <w:bookmarkStart w:id="294" w:name="_Toc150787346"/>
      <w:bookmarkStart w:id="295" w:name="_Toc205736951"/>
      <w:r w:rsidRPr="00617D05">
        <w:t>Výstupy</w:t>
      </w:r>
      <w:bookmarkEnd w:id="292"/>
      <w:bookmarkEnd w:id="293"/>
      <w:bookmarkEnd w:id="294"/>
      <w:bookmarkEnd w:id="295"/>
    </w:p>
    <w:p w14:paraId="0587AD0B" w14:textId="77777777" w:rsidR="00D72AED" w:rsidRPr="00617D05" w:rsidRDefault="00D72AED" w:rsidP="00D72AED">
      <w:pPr>
        <w:pStyle w:val="Odstnesl"/>
      </w:pPr>
      <w:r w:rsidRPr="00617D05">
        <w:t xml:space="preserve">Zhotovitel musí </w:t>
      </w:r>
      <w:r w:rsidRPr="00617D05">
        <w:rPr>
          <w:b/>
          <w:bCs/>
        </w:rPr>
        <w:t>v této fázi</w:t>
      </w:r>
      <w:r w:rsidRPr="00617D05">
        <w:t xml:space="preserve"> Objednateli předat </w:t>
      </w:r>
      <w:r w:rsidRPr="00617D05">
        <w:rPr>
          <w:b/>
          <w:bCs/>
        </w:rPr>
        <w:t>následující výstupy</w:t>
      </w:r>
      <w:r w:rsidRPr="00617D05">
        <w:t>:</w:t>
      </w:r>
    </w:p>
    <w:p w14:paraId="410622F6" w14:textId="77777777" w:rsidR="00D72AED" w:rsidRPr="00617D05" w:rsidRDefault="00D72AED" w:rsidP="00D72AED">
      <w:pPr>
        <w:pStyle w:val="Psm"/>
      </w:pPr>
      <w:r w:rsidRPr="00617D05">
        <w:t>dokumentaci pro povolení stavby nebo srovnatelnou „povolovací“ dokumentaci;</w:t>
      </w:r>
    </w:p>
    <w:p w14:paraId="23781867" w14:textId="64A006DB" w:rsidR="00D72AED" w:rsidRPr="00793F53" w:rsidRDefault="00D72AED" w:rsidP="00D72AED">
      <w:pPr>
        <w:pStyle w:val="Psm"/>
      </w:pPr>
      <w:r w:rsidRPr="00793F53">
        <w:t>podklady potřebné pro majetkoprávní vypořádání</w:t>
      </w:r>
      <w:r w:rsidR="00014906">
        <w:t>, jestliže k maje</w:t>
      </w:r>
      <w:r w:rsidR="00323CDC">
        <w:t>t</w:t>
      </w:r>
      <w:r w:rsidR="00014906">
        <w:t>koprávnímu vypořádání dojde</w:t>
      </w:r>
      <w:r w:rsidRPr="00793F53">
        <w:t>;</w:t>
      </w:r>
    </w:p>
    <w:p w14:paraId="514CE382" w14:textId="77777777" w:rsidR="00D72AED" w:rsidRPr="00793F53" w:rsidRDefault="00D72AED" w:rsidP="00D72AED">
      <w:pPr>
        <w:pStyle w:val="Psm"/>
      </w:pPr>
      <w:r w:rsidRPr="00793F53">
        <w:t>podklady pro obstarání Povolení včetně každého potřebného stanoviska, vyjádření nebo jiného dokladu</w:t>
      </w:r>
      <w:r w:rsidRPr="00793F53">
        <w:rPr>
          <w:color w:val="FF0000"/>
        </w:rPr>
        <w:t xml:space="preserve"> </w:t>
      </w:r>
      <w:r w:rsidRPr="00793F53">
        <w:t>zajistí zhotovitel na základě plné moci od objednatele;</w:t>
      </w:r>
    </w:p>
    <w:p w14:paraId="0DC0E5FF" w14:textId="447755E3" w:rsidR="00D72AED" w:rsidRPr="00793F53" w:rsidRDefault="00D72AED" w:rsidP="00D72AED">
      <w:pPr>
        <w:pStyle w:val="Psm"/>
      </w:pPr>
      <w:r w:rsidRPr="00793F53">
        <w:t>žádost o vydání Povolení</w:t>
      </w:r>
      <w:r w:rsidR="00014906">
        <w:t>, kterou</w:t>
      </w:r>
      <w:r w:rsidRPr="00793F53">
        <w:t xml:space="preserve"> </w:t>
      </w:r>
      <w:r w:rsidR="00014906">
        <w:t>musí zpracovat a podat</w:t>
      </w:r>
      <w:r w:rsidRPr="00793F53">
        <w:t xml:space="preserve"> </w:t>
      </w:r>
      <w:r w:rsidR="00014906">
        <w:t>Z</w:t>
      </w:r>
      <w:r w:rsidRPr="00793F53">
        <w:t xml:space="preserve">hotovitel na základě plné moci od </w:t>
      </w:r>
      <w:r w:rsidR="00014906">
        <w:t>O</w:t>
      </w:r>
      <w:r w:rsidRPr="00793F53">
        <w:t>bjednatele.</w:t>
      </w:r>
    </w:p>
    <w:p w14:paraId="3C440D1A" w14:textId="77777777" w:rsidR="00D72AED" w:rsidRPr="00617D05" w:rsidRDefault="00D72AED" w:rsidP="00D72AED">
      <w:pPr>
        <w:pStyle w:val="Pod-l"/>
      </w:pPr>
      <w:bookmarkStart w:id="296" w:name="_Toc205736952"/>
      <w:r w:rsidRPr="00617D05">
        <w:t>Součinnost objednatele</w:t>
      </w:r>
      <w:bookmarkEnd w:id="296"/>
    </w:p>
    <w:p w14:paraId="19B77165" w14:textId="77777777" w:rsidR="00D72AED" w:rsidRPr="00617D05" w:rsidRDefault="00D72AED" w:rsidP="00D72AED">
      <w:pPr>
        <w:pStyle w:val="Odstnesl"/>
        <w:keepNext/>
        <w:rPr>
          <w:rFonts w:cs="Tahoma"/>
        </w:rPr>
      </w:pPr>
      <w:r w:rsidRPr="00617D05">
        <w:t xml:space="preserve">Objednatel musí </w:t>
      </w:r>
      <w:r w:rsidRPr="00617D05">
        <w:rPr>
          <w:b/>
          <w:bCs/>
        </w:rPr>
        <w:t>v této fázi poskytnout Zhotoviteli potřebnou součinnost</w:t>
      </w:r>
      <w:r w:rsidRPr="00617D05">
        <w:t>, zejména:</w:t>
      </w:r>
    </w:p>
    <w:p w14:paraId="2D85E617" w14:textId="77777777" w:rsidR="00D72AED" w:rsidRPr="00617D05" w:rsidRDefault="00D72AED" w:rsidP="00D72AED">
      <w:pPr>
        <w:pStyle w:val="Psm"/>
      </w:pPr>
      <w:r w:rsidRPr="00617D05">
        <w:t>při projednání Zhotovitelem navrženého technického řešení s každým dotčeným orgánem, jiným orgánem veřejné moci, správcem nebo vlastníkem sítě nebo jinou třetí osobou;</w:t>
      </w:r>
    </w:p>
    <w:p w14:paraId="04D8D541" w14:textId="77777777" w:rsidR="00D72AED" w:rsidRPr="00617D05" w:rsidRDefault="00D72AED" w:rsidP="00D72AED">
      <w:pPr>
        <w:pStyle w:val="Psm"/>
      </w:pPr>
      <w:r w:rsidRPr="00617D05">
        <w:t>vyjadřovat se k připomínkám každého dotčeného orgánu, jiného orgánu veřejné moci, správce nebo vlastníka sítě nebo jiné třetí osoby;</w:t>
      </w:r>
    </w:p>
    <w:p w14:paraId="0D79CA60" w14:textId="77777777" w:rsidR="00D72AED" w:rsidRPr="00617D05" w:rsidRDefault="00D72AED" w:rsidP="00D72AED">
      <w:pPr>
        <w:pStyle w:val="Psm"/>
      </w:pPr>
      <w:r w:rsidRPr="00617D05">
        <w:t>vyjadřovat se k výstupům Zhotovitele včetně jejich konceptů.</w:t>
      </w:r>
    </w:p>
    <w:p w14:paraId="14557B5A" w14:textId="77777777" w:rsidR="00D72AED" w:rsidRPr="00793F53" w:rsidRDefault="00D72AED" w:rsidP="00D72AED">
      <w:pPr>
        <w:pStyle w:val="Pod-l"/>
      </w:pPr>
      <w:bookmarkStart w:id="297" w:name="_Ref152755660"/>
      <w:bookmarkStart w:id="298" w:name="_Ref152755674"/>
      <w:bookmarkStart w:id="299" w:name="_Ref152755683"/>
      <w:bookmarkStart w:id="300" w:name="_Ref166775718"/>
      <w:bookmarkStart w:id="301" w:name="_Toc205736953"/>
      <w:r w:rsidRPr="00793F53">
        <w:lastRenderedPageBreak/>
        <w:t xml:space="preserve">Dokumentace pro změnu </w:t>
      </w:r>
      <w:bookmarkEnd w:id="297"/>
      <w:bookmarkEnd w:id="298"/>
      <w:bookmarkEnd w:id="299"/>
      <w:r w:rsidRPr="00793F53">
        <w:t>povolení</w:t>
      </w:r>
      <w:bookmarkEnd w:id="300"/>
      <w:bookmarkEnd w:id="301"/>
    </w:p>
    <w:p w14:paraId="2E69E132" w14:textId="77E52B15" w:rsidR="00D72AED" w:rsidRPr="00793F53" w:rsidRDefault="00D72AED" w:rsidP="00D72AED">
      <w:pPr>
        <w:pStyle w:val="Odstnesl"/>
      </w:pPr>
      <w:r w:rsidRPr="00793F53">
        <w:t xml:space="preserve">Pokud projektování Zhotovitele vyžaduje změnu jakéhokoli </w:t>
      </w:r>
      <w:r w:rsidR="00014906">
        <w:t xml:space="preserve">stávajícího </w:t>
      </w:r>
      <w:r w:rsidRPr="00793F53">
        <w:t xml:space="preserve">Povolení nebo nové Povolení, </w:t>
      </w:r>
      <w:r w:rsidRPr="00793F53">
        <w:rPr>
          <w:b/>
          <w:bCs/>
        </w:rPr>
        <w:t>musí Zhotovitel vyhotovit nezbytnou dokumentaci</w:t>
      </w:r>
      <w:r w:rsidRPr="00793F53">
        <w:t xml:space="preserve"> tak, aby změna Povolení mohla být vydána, </w:t>
      </w:r>
      <w:r w:rsidRPr="00793F53">
        <w:rPr>
          <w:b/>
          <w:bCs/>
        </w:rPr>
        <w:t>a musí obstarat její vydání</w:t>
      </w:r>
      <w:r w:rsidRPr="00793F53" w:rsidDel="00C90137">
        <w:t xml:space="preserve">. </w:t>
      </w:r>
    </w:p>
    <w:p w14:paraId="2EF1092A" w14:textId="1D3E7315" w:rsidR="00D72AED" w:rsidRPr="00793F53" w:rsidRDefault="00D72AED" w:rsidP="00D72AED">
      <w:pPr>
        <w:pStyle w:val="Odstnesl"/>
      </w:pPr>
      <w:r w:rsidRPr="00793F53">
        <w:t xml:space="preserve">Platí, že cena za vyhotovení takové dokumentace a obstarání souvisejícího Povolení </w:t>
      </w:r>
      <w:r w:rsidRPr="00793F53">
        <w:rPr>
          <w:rFonts w:eastAsia="Arial"/>
        </w:rPr>
        <w:t xml:space="preserve">je v případě, </w:t>
      </w:r>
      <w:r w:rsidRPr="00793F53">
        <w:rPr>
          <w:rFonts w:eastAsia="Arial"/>
          <w:b/>
          <w:bCs/>
        </w:rPr>
        <w:t>že si je vyžádá navazující projektová dokumentace Zhotovitele, zahrnuta v Nabídkové částce.</w:t>
      </w:r>
    </w:p>
    <w:p w14:paraId="6FF96D77" w14:textId="77777777" w:rsidR="00D72AED" w:rsidRPr="00617D05" w:rsidRDefault="00D72AED" w:rsidP="00D72AED">
      <w:pPr>
        <w:pStyle w:val="l"/>
      </w:pPr>
      <w:bookmarkStart w:id="302" w:name="_Toc205736954"/>
      <w:r w:rsidRPr="00617D05">
        <w:t xml:space="preserve">Fáze </w:t>
      </w:r>
      <w:r>
        <w:t>3</w:t>
      </w:r>
      <w:r w:rsidRPr="00617D05">
        <w:t>: Provádění dokumentace a RDS</w:t>
      </w:r>
      <w:bookmarkEnd w:id="302"/>
    </w:p>
    <w:p w14:paraId="4EE96CEF" w14:textId="77777777" w:rsidR="00D72AED" w:rsidRPr="00617D05" w:rsidRDefault="00D72AED" w:rsidP="00D72AED">
      <w:pPr>
        <w:pStyle w:val="Pod-l"/>
      </w:pPr>
      <w:bookmarkStart w:id="303" w:name="_Toc205736955"/>
      <w:r w:rsidRPr="00617D05">
        <w:t>Základní údaje</w:t>
      </w:r>
      <w:bookmarkEnd w:id="303"/>
    </w:p>
    <w:tbl>
      <w:tblPr>
        <w:tblStyle w:val="Mkatabulky1"/>
        <w:tblW w:w="8362" w:type="dxa"/>
        <w:tblInd w:w="709" w:type="dxa"/>
        <w:tblBorders>
          <w:top w:val="none" w:sz="0" w:space="0" w:color="auto"/>
          <w:left w:val="none" w:sz="0" w:space="0" w:color="auto"/>
          <w:bottom w:val="none" w:sz="0" w:space="0" w:color="auto"/>
          <w:right w:val="none" w:sz="0" w:space="0" w:color="auto"/>
          <w:insideH w:val="single" w:sz="4" w:space="0" w:color="D2430B"/>
          <w:insideV w:val="single" w:sz="4" w:space="0" w:color="D2430B"/>
        </w:tblBorders>
        <w:tblLayout w:type="fixed"/>
        <w:tblCellMar>
          <w:top w:w="113" w:type="dxa"/>
          <w:left w:w="113" w:type="dxa"/>
          <w:bottom w:w="113" w:type="dxa"/>
          <w:right w:w="113" w:type="dxa"/>
        </w:tblCellMar>
        <w:tblLook w:val="04A0" w:firstRow="1" w:lastRow="0" w:firstColumn="1" w:lastColumn="0" w:noHBand="0" w:noVBand="1"/>
      </w:tblPr>
      <w:tblGrid>
        <w:gridCol w:w="709"/>
        <w:gridCol w:w="1701"/>
        <w:gridCol w:w="2976"/>
        <w:gridCol w:w="2976"/>
      </w:tblGrid>
      <w:tr w:rsidR="00D72AED" w:rsidRPr="00617D05" w14:paraId="523326C9" w14:textId="77777777" w:rsidTr="00D12671">
        <w:trPr>
          <w:cantSplit/>
          <w:trHeight w:val="20"/>
        </w:trPr>
        <w:tc>
          <w:tcPr>
            <w:tcW w:w="709" w:type="dxa"/>
            <w:shd w:val="clear" w:color="auto" w:fill="F2F2F2" w:themeFill="background1" w:themeFillShade="F2"/>
            <w:vAlign w:val="center"/>
          </w:tcPr>
          <w:p w14:paraId="6C04ECA8" w14:textId="77777777" w:rsidR="00D72AED" w:rsidRPr="00617D05" w:rsidRDefault="00D72AED" w:rsidP="00D12671">
            <w:pPr>
              <w:pStyle w:val="Tabstedmen"/>
              <w:keepNext/>
              <w:rPr>
                <w:b/>
                <w:bCs/>
              </w:rPr>
            </w:pPr>
            <w:r w:rsidRPr="00617D05">
              <w:rPr>
                <w:b/>
                <w:bCs/>
              </w:rPr>
              <w:t>Fáze</w:t>
            </w:r>
          </w:p>
        </w:tc>
        <w:tc>
          <w:tcPr>
            <w:tcW w:w="1701" w:type="dxa"/>
            <w:shd w:val="clear" w:color="auto" w:fill="F2F2F2" w:themeFill="background1" w:themeFillShade="F2"/>
            <w:vAlign w:val="center"/>
          </w:tcPr>
          <w:p w14:paraId="13F7CF16" w14:textId="77777777" w:rsidR="00D72AED" w:rsidRPr="00617D05" w:rsidRDefault="00D72AED" w:rsidP="00D12671">
            <w:pPr>
              <w:pStyle w:val="Tabstedmen"/>
              <w:keepNext/>
              <w:rPr>
                <w:b/>
                <w:bCs/>
              </w:rPr>
            </w:pPr>
            <w:r w:rsidRPr="00617D05">
              <w:rPr>
                <w:b/>
                <w:bCs/>
              </w:rPr>
              <w:t>Název fáze</w:t>
            </w:r>
          </w:p>
        </w:tc>
        <w:tc>
          <w:tcPr>
            <w:tcW w:w="2976" w:type="dxa"/>
            <w:shd w:val="clear" w:color="auto" w:fill="F2F2F2" w:themeFill="background1" w:themeFillShade="F2"/>
            <w:vAlign w:val="center"/>
          </w:tcPr>
          <w:p w14:paraId="24D041C1" w14:textId="77777777" w:rsidR="00D72AED" w:rsidRPr="00617D05" w:rsidRDefault="00D72AED" w:rsidP="00D12671">
            <w:pPr>
              <w:pStyle w:val="Tabstedmen"/>
              <w:keepNext/>
              <w:rPr>
                <w:b/>
                <w:bCs/>
              </w:rPr>
            </w:pPr>
            <w:r w:rsidRPr="00617D05">
              <w:rPr>
                <w:b/>
                <w:bCs/>
              </w:rPr>
              <w:t>Den zahájení</w:t>
            </w:r>
          </w:p>
        </w:tc>
        <w:tc>
          <w:tcPr>
            <w:tcW w:w="2976" w:type="dxa"/>
            <w:shd w:val="clear" w:color="auto" w:fill="F2F2F2" w:themeFill="background1" w:themeFillShade="F2"/>
            <w:vAlign w:val="center"/>
          </w:tcPr>
          <w:p w14:paraId="64775CE2" w14:textId="77777777" w:rsidR="00D72AED" w:rsidRPr="00617D05" w:rsidRDefault="00D72AED" w:rsidP="00D12671">
            <w:pPr>
              <w:pStyle w:val="Tabstedmen"/>
              <w:keepNext/>
              <w:rPr>
                <w:b/>
                <w:bCs/>
              </w:rPr>
            </w:pPr>
            <w:r w:rsidRPr="00617D05">
              <w:rPr>
                <w:b/>
                <w:bCs/>
              </w:rPr>
              <w:t>Den dokončení</w:t>
            </w:r>
          </w:p>
        </w:tc>
      </w:tr>
      <w:tr w:rsidR="00D72AED" w:rsidRPr="00617D05" w14:paraId="63152590" w14:textId="77777777" w:rsidTr="00D12671">
        <w:trPr>
          <w:cantSplit/>
          <w:trHeight w:val="20"/>
        </w:trPr>
        <w:tc>
          <w:tcPr>
            <w:tcW w:w="709" w:type="dxa"/>
            <w:vAlign w:val="center"/>
          </w:tcPr>
          <w:p w14:paraId="0F63E150" w14:textId="77777777" w:rsidR="00D72AED" w:rsidRPr="00617D05" w:rsidRDefault="00D72AED" w:rsidP="00D12671">
            <w:pPr>
              <w:pStyle w:val="Tabstedmen"/>
            </w:pPr>
            <w:r>
              <w:t>3</w:t>
            </w:r>
          </w:p>
        </w:tc>
        <w:tc>
          <w:tcPr>
            <w:tcW w:w="1701" w:type="dxa"/>
            <w:vAlign w:val="center"/>
          </w:tcPr>
          <w:p w14:paraId="05C769F2" w14:textId="77777777" w:rsidR="00D72AED" w:rsidRPr="00617D05" w:rsidRDefault="00D72AED" w:rsidP="00D12671">
            <w:pPr>
              <w:pStyle w:val="Tabstedmen"/>
              <w:rPr>
                <w:b/>
                <w:bCs/>
              </w:rPr>
            </w:pPr>
            <w:r w:rsidRPr="00617D05">
              <w:rPr>
                <w:b/>
                <w:bCs/>
              </w:rPr>
              <w:t>RDS</w:t>
            </w:r>
          </w:p>
        </w:tc>
        <w:tc>
          <w:tcPr>
            <w:tcW w:w="2976" w:type="dxa"/>
            <w:vAlign w:val="center"/>
          </w:tcPr>
          <w:p w14:paraId="4E381F03" w14:textId="29D1BC35" w:rsidR="00D72AED" w:rsidRPr="00617D05" w:rsidRDefault="00D72AED" w:rsidP="00D12671">
            <w:pPr>
              <w:pStyle w:val="Tabstedmen"/>
            </w:pPr>
            <w:r w:rsidRPr="00617D05">
              <w:t xml:space="preserve">pracovní den následující po dni dokončení fáze </w:t>
            </w:r>
            <w:r w:rsidR="00014906">
              <w:t>2</w:t>
            </w:r>
            <w:r w:rsidRPr="00617D05">
              <w:t xml:space="preserve"> nebo dřívější datum oznámené Objednatelem</w:t>
            </w:r>
          </w:p>
        </w:tc>
        <w:tc>
          <w:tcPr>
            <w:tcW w:w="2976" w:type="dxa"/>
            <w:vAlign w:val="center"/>
          </w:tcPr>
          <w:p w14:paraId="5A0A9579" w14:textId="77777777" w:rsidR="00D72AED" w:rsidRPr="00617D05" w:rsidRDefault="00D72AED" w:rsidP="00D12671">
            <w:pPr>
              <w:pStyle w:val="Tabstedmen"/>
            </w:pPr>
            <w:r w:rsidRPr="00793F53">
              <w:t>den vydání potvrzení o převzetí výstupů</w:t>
            </w:r>
          </w:p>
        </w:tc>
      </w:tr>
    </w:tbl>
    <w:p w14:paraId="3D4EE0A7" w14:textId="77777777" w:rsidR="00D72AED" w:rsidRPr="00617D05" w:rsidRDefault="00D72AED" w:rsidP="00D72AED">
      <w:pPr>
        <w:pStyle w:val="Pod-l"/>
      </w:pPr>
      <w:bookmarkStart w:id="304" w:name="_Toc205736956"/>
      <w:r w:rsidRPr="00617D05">
        <w:t>Základní povinnosti zhotovitele</w:t>
      </w:r>
      <w:bookmarkEnd w:id="304"/>
    </w:p>
    <w:p w14:paraId="160D2A42" w14:textId="77777777" w:rsidR="00D72AED" w:rsidRPr="00617D05" w:rsidRDefault="00D72AED" w:rsidP="00D72AED">
      <w:pPr>
        <w:pStyle w:val="Odstnesl"/>
      </w:pPr>
      <w:r w:rsidRPr="00617D05">
        <w:t xml:space="preserve">Zhotovitel musí </w:t>
      </w:r>
      <w:r w:rsidRPr="00617D05">
        <w:rPr>
          <w:b/>
          <w:bCs/>
        </w:rPr>
        <w:t>v rámci výkonu povinností v této fázi</w:t>
      </w:r>
      <w:r w:rsidRPr="00617D05">
        <w:t xml:space="preserve"> ve vztahu k Dílu:</w:t>
      </w:r>
    </w:p>
    <w:p w14:paraId="121AD350" w14:textId="77777777" w:rsidR="00D72AED" w:rsidRPr="00617D05" w:rsidRDefault="00D72AED" w:rsidP="00D72AED">
      <w:pPr>
        <w:pStyle w:val="Psm"/>
      </w:pPr>
      <w:bookmarkStart w:id="305" w:name="_Toc150446954"/>
      <w:bookmarkStart w:id="306" w:name="_Toc151019611"/>
      <w:bookmarkStart w:id="307" w:name="_Toc150446955"/>
      <w:bookmarkStart w:id="308" w:name="_Toc151019612"/>
      <w:bookmarkStart w:id="309" w:name="_Toc150446956"/>
      <w:bookmarkStart w:id="310" w:name="_Toc151019613"/>
      <w:bookmarkStart w:id="311" w:name="_Toc150446957"/>
      <w:bookmarkStart w:id="312" w:name="_Toc151019614"/>
      <w:bookmarkStart w:id="313" w:name="_Toc150446958"/>
      <w:bookmarkStart w:id="314" w:name="_Toc151019615"/>
      <w:bookmarkEnd w:id="305"/>
      <w:bookmarkEnd w:id="306"/>
      <w:bookmarkEnd w:id="307"/>
      <w:bookmarkEnd w:id="308"/>
      <w:bookmarkEnd w:id="309"/>
      <w:bookmarkEnd w:id="310"/>
      <w:bookmarkEnd w:id="311"/>
      <w:bookmarkEnd w:id="312"/>
      <w:bookmarkEnd w:id="313"/>
      <w:bookmarkEnd w:id="314"/>
      <w:r w:rsidRPr="00617D05">
        <w:t>vyhodnotit a vhodně zohlednit podmínky a požadavky Povolení, zejména pravomocného povolení stavby</w:t>
      </w:r>
      <w:r w:rsidRPr="00617D05">
        <w:rPr>
          <w:rStyle w:val="Znakapoznpodarou"/>
        </w:rPr>
        <w:footnoteReference w:id="5"/>
      </w:r>
      <w:r w:rsidRPr="00617D05">
        <w:t>;</w:t>
      </w:r>
    </w:p>
    <w:p w14:paraId="2A29536B" w14:textId="77777777" w:rsidR="00D72AED" w:rsidRPr="00617D05" w:rsidRDefault="00D72AED" w:rsidP="00D72AED">
      <w:pPr>
        <w:pStyle w:val="Psm"/>
      </w:pPr>
      <w:r w:rsidRPr="00617D05">
        <w:t>vhodně zohlednit připomínky dotčených orgánů, jiných orgánů veřejné moci, správce nebo vlastníka sítě nebo jiné třetí osoby</w:t>
      </w:r>
      <w:r w:rsidRPr="00617D05">
        <w:rPr>
          <w:rStyle w:val="Znakapoznpodarou"/>
        </w:rPr>
        <w:footnoteReference w:id="6"/>
      </w:r>
      <w:r w:rsidRPr="00617D05">
        <w:t>;</w:t>
      </w:r>
    </w:p>
    <w:p w14:paraId="0E7201EC" w14:textId="77777777" w:rsidR="00D72AED" w:rsidRPr="00617D05" w:rsidRDefault="00D72AED" w:rsidP="00D72AED">
      <w:pPr>
        <w:pStyle w:val="Psm"/>
      </w:pPr>
      <w:r w:rsidRPr="00617D05">
        <w:t>zapojit a koordinovat potřebné speciální profese;</w:t>
      </w:r>
    </w:p>
    <w:p w14:paraId="46C06A3D" w14:textId="77777777" w:rsidR="00D72AED" w:rsidRPr="00617D05" w:rsidRDefault="00D72AED" w:rsidP="00D72AED">
      <w:pPr>
        <w:pStyle w:val="Psm"/>
      </w:pPr>
      <w:r w:rsidRPr="00617D05">
        <w:t xml:space="preserve">vyhotovit </w:t>
      </w:r>
      <w:r w:rsidRPr="00617D05">
        <w:rPr>
          <w:b/>
          <w:bCs/>
        </w:rPr>
        <w:t>RDS</w:t>
      </w:r>
      <w:r w:rsidRPr="00617D05">
        <w:t xml:space="preserve"> alespoň v rozsahu příslušné </w:t>
      </w:r>
      <w:r w:rsidRPr="00617D05">
        <w:rPr>
          <w:b/>
          <w:bCs/>
        </w:rPr>
        <w:t>dokumentace pro provádění stavby</w:t>
      </w:r>
      <w:r w:rsidRPr="00617D05">
        <w:t xml:space="preserve"> podle platných Právních předpisů obsahující též následující položky:</w:t>
      </w:r>
    </w:p>
    <w:p w14:paraId="5EB88624" w14:textId="77777777" w:rsidR="00D72AED" w:rsidRPr="00617D05" w:rsidRDefault="00D72AED" w:rsidP="00D72AED">
      <w:pPr>
        <w:pStyle w:val="Bod"/>
      </w:pPr>
      <w:r w:rsidRPr="00617D05">
        <w:t>řešení konkrétních (konkrétního):</w:t>
      </w:r>
    </w:p>
    <w:p w14:paraId="67FF0711" w14:textId="77777777" w:rsidR="00D72AED" w:rsidRPr="00617D05" w:rsidRDefault="00D72AED" w:rsidP="00D72AED">
      <w:pPr>
        <w:pStyle w:val="Odrka"/>
      </w:pPr>
      <w:r w:rsidRPr="00617D05">
        <w:t>výrobků, Materiálů nebo jiných věcí včetně prvků a zařízení drobné venkovní architektury a městského mobiliáře;</w:t>
      </w:r>
    </w:p>
    <w:p w14:paraId="3DBEF7E9" w14:textId="77777777" w:rsidR="00D72AED" w:rsidRPr="00617D05" w:rsidRDefault="00D72AED" w:rsidP="00D72AED">
      <w:pPr>
        <w:pStyle w:val="Odrka"/>
      </w:pPr>
      <w:r w:rsidRPr="00617D05">
        <w:t xml:space="preserve">strojního, technického nebo jiného stavebního vybavení; </w:t>
      </w:r>
    </w:p>
    <w:p w14:paraId="62396C3A" w14:textId="77777777" w:rsidR="00D72AED" w:rsidRPr="00617D05" w:rsidRDefault="00D72AED" w:rsidP="00D72AED">
      <w:pPr>
        <w:pStyle w:val="Odrka"/>
      </w:pPr>
      <w:r w:rsidRPr="00617D05">
        <w:t>stavebních postupů nebo technologií provádění;</w:t>
      </w:r>
    </w:p>
    <w:p w14:paraId="4FF9CAF4" w14:textId="77777777" w:rsidR="00D72AED" w:rsidRPr="00617D05" w:rsidRDefault="00D72AED" w:rsidP="00D72AED">
      <w:pPr>
        <w:pStyle w:val="Odrka"/>
      </w:pPr>
      <w:r w:rsidRPr="00617D05">
        <w:t>Harmonogramu provádění;</w:t>
      </w:r>
    </w:p>
    <w:p w14:paraId="3CEBE355" w14:textId="77777777" w:rsidR="00D72AED" w:rsidRPr="00617D05" w:rsidRDefault="00D72AED" w:rsidP="00D72AED">
      <w:pPr>
        <w:pStyle w:val="Odrka"/>
      </w:pPr>
      <w:r w:rsidRPr="00617D05">
        <w:t>zásad a plánu organizace výstavby;</w:t>
      </w:r>
    </w:p>
    <w:p w14:paraId="407D14E9" w14:textId="77777777" w:rsidR="00D72AED" w:rsidRPr="00617D05" w:rsidRDefault="00D72AED" w:rsidP="00D72AED">
      <w:pPr>
        <w:pStyle w:val="Bod"/>
      </w:pPr>
      <w:r w:rsidRPr="00617D05">
        <w:t>výkresy výztuže (jsou-li potřebné);</w:t>
      </w:r>
    </w:p>
    <w:p w14:paraId="1998111A" w14:textId="77777777" w:rsidR="00D72AED" w:rsidRPr="00617D05" w:rsidRDefault="00D72AED" w:rsidP="00D72AED">
      <w:pPr>
        <w:pStyle w:val="Bod"/>
      </w:pPr>
      <w:r w:rsidRPr="00617D05">
        <w:t>výkresy pro výrobu a montáž ocelové nebo dřevěné konstrukce (jsou-li potřebné);</w:t>
      </w:r>
    </w:p>
    <w:p w14:paraId="79D4DFD8" w14:textId="77777777" w:rsidR="00D72AED" w:rsidRPr="00617D05" w:rsidRDefault="00D72AED" w:rsidP="00D72AED">
      <w:pPr>
        <w:pStyle w:val="Bod"/>
      </w:pPr>
      <w:r w:rsidRPr="00617D05">
        <w:lastRenderedPageBreak/>
        <w:t>dokumentaci bouracích prací nebo jinou obdobnou dokumentaci podle Právních předpisů pro odstranění stávajících stavebních objektů (jsou-li takové);</w:t>
      </w:r>
    </w:p>
    <w:p w14:paraId="769C53A8" w14:textId="77777777" w:rsidR="00D72AED" w:rsidRPr="00617D05" w:rsidRDefault="00D72AED" w:rsidP="00D72AED">
      <w:pPr>
        <w:pStyle w:val="Bod"/>
      </w:pPr>
      <w:r w:rsidRPr="00617D05">
        <w:t>plán bezpečnosti a ochrany zdraví při práci;</w:t>
      </w:r>
    </w:p>
    <w:p w14:paraId="66424D57" w14:textId="77777777" w:rsidR="00D72AED" w:rsidRPr="00617D05" w:rsidRDefault="00D72AED" w:rsidP="00D72AED">
      <w:pPr>
        <w:pStyle w:val="Bod"/>
      </w:pPr>
      <w:r w:rsidRPr="00617D05">
        <w:t>podrobné zásady organizace výstavby a plán organizace výstavby;</w:t>
      </w:r>
    </w:p>
    <w:p w14:paraId="189DDF72" w14:textId="77777777" w:rsidR="00D72AED" w:rsidRPr="00793F53" w:rsidRDefault="00D72AED" w:rsidP="00D72AED">
      <w:pPr>
        <w:pStyle w:val="Psm"/>
      </w:pPr>
      <w:r w:rsidRPr="00793F53">
        <w:t xml:space="preserve">vyhotovit </w:t>
      </w:r>
      <w:r w:rsidRPr="00793F53">
        <w:rPr>
          <w:b/>
          <w:bCs/>
        </w:rPr>
        <w:t xml:space="preserve">projekt DIO </w:t>
      </w:r>
      <w:r w:rsidRPr="00793F53">
        <w:t>(pokud jsou potřebné);</w:t>
      </w:r>
    </w:p>
    <w:p w14:paraId="7B91CDE9" w14:textId="77777777" w:rsidR="00D72AED" w:rsidRPr="00793F53" w:rsidRDefault="00D72AED" w:rsidP="00D72AED">
      <w:pPr>
        <w:pStyle w:val="Psm"/>
      </w:pPr>
      <w:r w:rsidRPr="00793F53">
        <w:t xml:space="preserve">vyhotovit </w:t>
      </w:r>
      <w:r w:rsidRPr="00793F53">
        <w:rPr>
          <w:b/>
          <w:bCs/>
        </w:rPr>
        <w:t>plán následné péče o zeleň</w:t>
      </w:r>
      <w:r w:rsidRPr="00793F53">
        <w:t xml:space="preserve"> s dobou trvání 5 let.</w:t>
      </w:r>
    </w:p>
    <w:p w14:paraId="23955803" w14:textId="77777777" w:rsidR="00D72AED" w:rsidRPr="00617D05" w:rsidRDefault="00D72AED" w:rsidP="00D72AED">
      <w:pPr>
        <w:pStyle w:val="Pod-l"/>
      </w:pPr>
      <w:bookmarkStart w:id="315" w:name="_Toc117174123"/>
      <w:bookmarkStart w:id="316" w:name="_Toc118204125"/>
      <w:bookmarkStart w:id="317" w:name="_Toc150787352"/>
      <w:bookmarkStart w:id="318" w:name="_Toc205736957"/>
      <w:r w:rsidRPr="00617D05">
        <w:t>Výstupy</w:t>
      </w:r>
      <w:bookmarkEnd w:id="315"/>
      <w:bookmarkEnd w:id="316"/>
      <w:bookmarkEnd w:id="317"/>
      <w:bookmarkEnd w:id="318"/>
    </w:p>
    <w:p w14:paraId="335E2203" w14:textId="77777777" w:rsidR="00D72AED" w:rsidRPr="00617D05" w:rsidRDefault="00D72AED" w:rsidP="00D72AED">
      <w:pPr>
        <w:pStyle w:val="Odstnesl"/>
      </w:pPr>
      <w:r w:rsidRPr="00617D05">
        <w:t xml:space="preserve">Zhotovitel musí </w:t>
      </w:r>
      <w:r w:rsidRPr="00617D05">
        <w:rPr>
          <w:b/>
          <w:bCs/>
        </w:rPr>
        <w:t>v této fázi</w:t>
      </w:r>
      <w:r w:rsidRPr="00617D05">
        <w:t xml:space="preserve"> Objednateli předat </w:t>
      </w:r>
      <w:r w:rsidRPr="00617D05">
        <w:rPr>
          <w:b/>
          <w:bCs/>
        </w:rPr>
        <w:t>následující výstupy</w:t>
      </w:r>
      <w:r w:rsidRPr="00617D05">
        <w:t>:</w:t>
      </w:r>
    </w:p>
    <w:p w14:paraId="3D4BAC66" w14:textId="77777777" w:rsidR="00D72AED" w:rsidRPr="00617D05" w:rsidRDefault="00D72AED" w:rsidP="00D72AED">
      <w:pPr>
        <w:pStyle w:val="Psm"/>
      </w:pPr>
      <w:r w:rsidRPr="00617D05">
        <w:t>RDS;</w:t>
      </w:r>
    </w:p>
    <w:p w14:paraId="1B21A0B2" w14:textId="77777777" w:rsidR="00D72AED" w:rsidRPr="00793F53" w:rsidRDefault="00D72AED" w:rsidP="00D72AED">
      <w:pPr>
        <w:pStyle w:val="Psm"/>
      </w:pPr>
      <w:r w:rsidRPr="00793F53">
        <w:t>projekt DIO;</w:t>
      </w:r>
    </w:p>
    <w:p w14:paraId="741E85C2" w14:textId="77777777" w:rsidR="00D72AED" w:rsidRPr="00793F53" w:rsidRDefault="00D72AED" w:rsidP="00D72AED">
      <w:pPr>
        <w:pStyle w:val="Psm"/>
      </w:pPr>
      <w:r w:rsidRPr="00793F53">
        <w:t>plán následné péče o zeleň.</w:t>
      </w:r>
    </w:p>
    <w:p w14:paraId="51FE4D0D" w14:textId="77777777" w:rsidR="00D72AED" w:rsidRPr="00617D05" w:rsidRDefault="00D72AED" w:rsidP="00D72AED">
      <w:pPr>
        <w:pStyle w:val="Pod-l"/>
      </w:pPr>
      <w:bookmarkStart w:id="319" w:name="_Toc117174124"/>
      <w:bookmarkStart w:id="320" w:name="_Toc118204126"/>
      <w:bookmarkStart w:id="321" w:name="_Toc150787353"/>
      <w:bookmarkStart w:id="322" w:name="_Toc205736958"/>
      <w:r w:rsidRPr="00617D05">
        <w:t>Součinnost objednatele</w:t>
      </w:r>
      <w:bookmarkEnd w:id="319"/>
      <w:bookmarkEnd w:id="320"/>
      <w:bookmarkEnd w:id="321"/>
      <w:bookmarkEnd w:id="322"/>
    </w:p>
    <w:p w14:paraId="23DEC304" w14:textId="77777777" w:rsidR="00D72AED" w:rsidRPr="00617D05" w:rsidRDefault="00D72AED" w:rsidP="00D72AED">
      <w:pPr>
        <w:pStyle w:val="Odstnesl"/>
      </w:pPr>
      <w:r w:rsidRPr="00617D05">
        <w:t>Objednatel musí v této fázi poskytnout Zhotoviteli potřebnou součinnost, zejména:</w:t>
      </w:r>
    </w:p>
    <w:p w14:paraId="33EC3B62" w14:textId="77777777" w:rsidR="00D72AED" w:rsidRPr="00617D05" w:rsidRDefault="00D72AED" w:rsidP="00D72AED">
      <w:pPr>
        <w:pStyle w:val="Psm"/>
      </w:pPr>
      <w:r w:rsidRPr="00617D05">
        <w:t>vyjadřovat se k výstupům Zhotovitele včetně jejich konceptů.</w:t>
      </w:r>
    </w:p>
    <w:p w14:paraId="08AEEAA8" w14:textId="77777777" w:rsidR="00D72AED" w:rsidRPr="00617D05" w:rsidRDefault="00D72AED" w:rsidP="00D72AED">
      <w:pPr>
        <w:pStyle w:val="Pod-l"/>
      </w:pPr>
      <w:bookmarkStart w:id="323" w:name="_Toc205736959"/>
      <w:r w:rsidRPr="00617D05">
        <w:t>Dokumentace změn díla</w:t>
      </w:r>
      <w:bookmarkEnd w:id="323"/>
    </w:p>
    <w:p w14:paraId="396CF085" w14:textId="78D909CF" w:rsidR="00D72AED" w:rsidRPr="00617D05" w:rsidRDefault="00D72AED" w:rsidP="00D72AED">
      <w:pPr>
        <w:pStyle w:val="Odstnesl"/>
      </w:pPr>
      <w:r w:rsidRPr="00617D05">
        <w:t xml:space="preserve">Zhotovitel musí vyhotovit </w:t>
      </w:r>
      <w:r w:rsidRPr="00617D05">
        <w:rPr>
          <w:b/>
          <w:bCs/>
        </w:rPr>
        <w:t>dokumentaci nezbytnou nebo vhodnou pro provedení změn Díla</w:t>
      </w:r>
      <w:r w:rsidRPr="00617D05">
        <w:t xml:space="preserve">, zejména Variací. Platí, že cena za vyhotovení takové dokumentace </w:t>
      </w:r>
      <w:r w:rsidRPr="00617D05">
        <w:rPr>
          <w:rFonts w:eastAsia="Arial"/>
        </w:rPr>
        <w:t xml:space="preserve">je v případě, </w:t>
      </w:r>
      <w:r w:rsidRPr="00617D05">
        <w:rPr>
          <w:rFonts w:eastAsia="Arial"/>
          <w:b/>
          <w:bCs/>
        </w:rPr>
        <w:t>že si ji vyžádá</w:t>
      </w:r>
      <w:r w:rsidR="009E2E4E">
        <w:rPr>
          <w:rFonts w:eastAsia="Arial"/>
          <w:b/>
          <w:bCs/>
        </w:rPr>
        <w:t xml:space="preserve"> </w:t>
      </w:r>
      <w:r w:rsidRPr="00617D05">
        <w:rPr>
          <w:rFonts w:eastAsia="Arial"/>
          <w:b/>
          <w:bCs/>
        </w:rPr>
        <w:t xml:space="preserve">projektová dokumentace Zhotovitele, zahrnuta v Nabídkové částce. </w:t>
      </w:r>
      <w:r w:rsidRPr="00617D05">
        <w:rPr>
          <w:rFonts w:eastAsia="Arial"/>
        </w:rPr>
        <w:t>V případě změn na základě Variace nebo v případě, že je za vznik nezbytné změny jinak odpovědný Objednatel, musejí Strany postupovat podle ustanovení Smlouvy.</w:t>
      </w:r>
    </w:p>
    <w:p w14:paraId="2353EEB7" w14:textId="77777777" w:rsidR="00D72AED" w:rsidRPr="00617D05" w:rsidRDefault="00D72AED" w:rsidP="00D72AED">
      <w:pPr>
        <w:pStyle w:val="l"/>
      </w:pPr>
      <w:bookmarkStart w:id="324" w:name="_Toc151651206"/>
      <w:bookmarkStart w:id="325" w:name="_Toc151960014"/>
      <w:bookmarkStart w:id="326" w:name="_Toc151960738"/>
      <w:bookmarkStart w:id="327" w:name="_Toc151651207"/>
      <w:bookmarkStart w:id="328" w:name="_Toc151651208"/>
      <w:bookmarkStart w:id="329" w:name="_Toc151651209"/>
      <w:bookmarkStart w:id="330" w:name="_Toc151651210"/>
      <w:bookmarkStart w:id="331" w:name="_Toc151651211"/>
      <w:bookmarkStart w:id="332" w:name="_Toc151651212"/>
      <w:bookmarkStart w:id="333" w:name="_Toc151651213"/>
      <w:bookmarkStart w:id="334" w:name="_Toc151651214"/>
      <w:bookmarkStart w:id="335" w:name="_Toc151651215"/>
      <w:bookmarkStart w:id="336" w:name="_Toc151651216"/>
      <w:bookmarkStart w:id="337" w:name="_Toc151651217"/>
      <w:bookmarkStart w:id="338" w:name="_Toc205736960"/>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617D05">
        <w:t xml:space="preserve">Fáze </w:t>
      </w:r>
      <w:r>
        <w:t>4</w:t>
      </w:r>
      <w:r w:rsidRPr="00617D05">
        <w:t>: DSPS</w:t>
      </w:r>
      <w:bookmarkEnd w:id="338"/>
    </w:p>
    <w:p w14:paraId="65F9B87F" w14:textId="77777777" w:rsidR="00D72AED" w:rsidRPr="00617D05" w:rsidRDefault="00D72AED" w:rsidP="00D72AED">
      <w:pPr>
        <w:pStyle w:val="Pod-l"/>
      </w:pPr>
      <w:bookmarkStart w:id="339" w:name="_Toc205736961"/>
      <w:r w:rsidRPr="00617D05">
        <w:t>Základní údaje</w:t>
      </w:r>
      <w:bookmarkEnd w:id="339"/>
    </w:p>
    <w:tbl>
      <w:tblPr>
        <w:tblStyle w:val="Mkatabulky1"/>
        <w:tblW w:w="8362" w:type="dxa"/>
        <w:tblInd w:w="709" w:type="dxa"/>
        <w:tblBorders>
          <w:top w:val="none" w:sz="0" w:space="0" w:color="auto"/>
          <w:left w:val="none" w:sz="0" w:space="0" w:color="auto"/>
          <w:bottom w:val="none" w:sz="0" w:space="0" w:color="auto"/>
          <w:right w:val="none" w:sz="0" w:space="0" w:color="auto"/>
          <w:insideH w:val="single" w:sz="4" w:space="0" w:color="D2430B"/>
          <w:insideV w:val="single" w:sz="4" w:space="0" w:color="D2430B"/>
        </w:tblBorders>
        <w:tblLayout w:type="fixed"/>
        <w:tblCellMar>
          <w:top w:w="113" w:type="dxa"/>
          <w:left w:w="113" w:type="dxa"/>
          <w:bottom w:w="113" w:type="dxa"/>
          <w:right w:w="113" w:type="dxa"/>
        </w:tblCellMar>
        <w:tblLook w:val="04A0" w:firstRow="1" w:lastRow="0" w:firstColumn="1" w:lastColumn="0" w:noHBand="0" w:noVBand="1"/>
      </w:tblPr>
      <w:tblGrid>
        <w:gridCol w:w="709"/>
        <w:gridCol w:w="1701"/>
        <w:gridCol w:w="2976"/>
        <w:gridCol w:w="2976"/>
      </w:tblGrid>
      <w:tr w:rsidR="00D72AED" w:rsidRPr="00617D05" w14:paraId="113830B2" w14:textId="77777777" w:rsidTr="00D12671">
        <w:trPr>
          <w:cantSplit/>
          <w:trHeight w:val="20"/>
        </w:trPr>
        <w:tc>
          <w:tcPr>
            <w:tcW w:w="709" w:type="dxa"/>
            <w:shd w:val="clear" w:color="auto" w:fill="F2F2F2" w:themeFill="background1" w:themeFillShade="F2"/>
            <w:vAlign w:val="center"/>
          </w:tcPr>
          <w:p w14:paraId="3827CE0F" w14:textId="77777777" w:rsidR="00D72AED" w:rsidRPr="00617D05" w:rsidRDefault="00D72AED" w:rsidP="00D12671">
            <w:pPr>
              <w:pStyle w:val="Tabstedmen"/>
              <w:keepNext/>
              <w:rPr>
                <w:b/>
                <w:bCs/>
              </w:rPr>
            </w:pPr>
            <w:r w:rsidRPr="00617D05">
              <w:rPr>
                <w:b/>
                <w:bCs/>
              </w:rPr>
              <w:t>Fáze</w:t>
            </w:r>
          </w:p>
        </w:tc>
        <w:tc>
          <w:tcPr>
            <w:tcW w:w="1701" w:type="dxa"/>
            <w:shd w:val="clear" w:color="auto" w:fill="F2F2F2" w:themeFill="background1" w:themeFillShade="F2"/>
            <w:vAlign w:val="center"/>
          </w:tcPr>
          <w:p w14:paraId="6A18DAD5" w14:textId="77777777" w:rsidR="00D72AED" w:rsidRPr="00617D05" w:rsidRDefault="00D72AED" w:rsidP="00D12671">
            <w:pPr>
              <w:pStyle w:val="Tabstedmen"/>
              <w:keepNext/>
              <w:rPr>
                <w:b/>
                <w:bCs/>
              </w:rPr>
            </w:pPr>
            <w:r w:rsidRPr="00617D05">
              <w:rPr>
                <w:b/>
                <w:bCs/>
              </w:rPr>
              <w:t>Název fáze</w:t>
            </w:r>
          </w:p>
        </w:tc>
        <w:tc>
          <w:tcPr>
            <w:tcW w:w="2976" w:type="dxa"/>
            <w:shd w:val="clear" w:color="auto" w:fill="F2F2F2" w:themeFill="background1" w:themeFillShade="F2"/>
            <w:vAlign w:val="center"/>
          </w:tcPr>
          <w:p w14:paraId="568FFEDC" w14:textId="77777777" w:rsidR="00D72AED" w:rsidRPr="00617D05" w:rsidRDefault="00D72AED" w:rsidP="00D12671">
            <w:pPr>
              <w:pStyle w:val="Tabstedmen"/>
              <w:keepNext/>
              <w:rPr>
                <w:b/>
                <w:bCs/>
              </w:rPr>
            </w:pPr>
            <w:r w:rsidRPr="00617D05">
              <w:rPr>
                <w:b/>
                <w:bCs/>
              </w:rPr>
              <w:t>Den zahájení</w:t>
            </w:r>
          </w:p>
        </w:tc>
        <w:tc>
          <w:tcPr>
            <w:tcW w:w="2976" w:type="dxa"/>
            <w:shd w:val="clear" w:color="auto" w:fill="F2F2F2" w:themeFill="background1" w:themeFillShade="F2"/>
            <w:vAlign w:val="center"/>
          </w:tcPr>
          <w:p w14:paraId="6D3123D2" w14:textId="77777777" w:rsidR="00D72AED" w:rsidRPr="00617D05" w:rsidRDefault="00D72AED" w:rsidP="00D12671">
            <w:pPr>
              <w:pStyle w:val="Tabstedmen"/>
              <w:keepNext/>
              <w:rPr>
                <w:b/>
                <w:bCs/>
              </w:rPr>
            </w:pPr>
            <w:r w:rsidRPr="00617D05">
              <w:rPr>
                <w:b/>
                <w:bCs/>
              </w:rPr>
              <w:t>Den dokončení</w:t>
            </w:r>
          </w:p>
        </w:tc>
      </w:tr>
      <w:tr w:rsidR="00D72AED" w:rsidRPr="00617D05" w14:paraId="0F0E50EE" w14:textId="77777777" w:rsidTr="00D12671">
        <w:trPr>
          <w:cantSplit/>
          <w:trHeight w:val="20"/>
        </w:trPr>
        <w:tc>
          <w:tcPr>
            <w:tcW w:w="709" w:type="dxa"/>
            <w:vAlign w:val="center"/>
          </w:tcPr>
          <w:p w14:paraId="33B0C474" w14:textId="77777777" w:rsidR="00D72AED" w:rsidRPr="00617D05" w:rsidRDefault="00D72AED" w:rsidP="00D12671">
            <w:pPr>
              <w:pStyle w:val="Tabstedmen"/>
            </w:pPr>
            <w:r>
              <w:t>4</w:t>
            </w:r>
          </w:p>
        </w:tc>
        <w:tc>
          <w:tcPr>
            <w:tcW w:w="1701" w:type="dxa"/>
            <w:vAlign w:val="center"/>
          </w:tcPr>
          <w:p w14:paraId="1F6D5AED" w14:textId="77777777" w:rsidR="00D72AED" w:rsidRPr="00617D05" w:rsidRDefault="00D72AED" w:rsidP="00D12671">
            <w:pPr>
              <w:pStyle w:val="Tabstedmen"/>
              <w:rPr>
                <w:b/>
                <w:bCs/>
              </w:rPr>
            </w:pPr>
            <w:r w:rsidRPr="00617D05">
              <w:rPr>
                <w:b/>
                <w:bCs/>
              </w:rPr>
              <w:t>DSPS</w:t>
            </w:r>
          </w:p>
        </w:tc>
        <w:tc>
          <w:tcPr>
            <w:tcW w:w="2976" w:type="dxa"/>
            <w:vAlign w:val="center"/>
          </w:tcPr>
          <w:p w14:paraId="41460632" w14:textId="77777777" w:rsidR="00D72AED" w:rsidRPr="00617D05" w:rsidRDefault="00D72AED" w:rsidP="00D12671">
            <w:pPr>
              <w:pStyle w:val="Tabstedmen"/>
            </w:pPr>
            <w:r w:rsidRPr="00617D05">
              <w:t>podle Harmonogramu</w:t>
            </w:r>
          </w:p>
        </w:tc>
        <w:tc>
          <w:tcPr>
            <w:tcW w:w="2976" w:type="dxa"/>
            <w:vAlign w:val="center"/>
          </w:tcPr>
          <w:p w14:paraId="36688CAC" w14:textId="77777777" w:rsidR="00D72AED" w:rsidRPr="00617D05" w:rsidRDefault="00D72AED" w:rsidP="00D12671">
            <w:pPr>
              <w:pStyle w:val="Tabstedmen"/>
            </w:pPr>
            <w:r w:rsidRPr="00617D05">
              <w:t>den podání Oznámení podle</w:t>
            </w:r>
          </w:p>
          <w:p w14:paraId="63E97A86" w14:textId="77777777" w:rsidR="00D72AED" w:rsidRPr="00617D05" w:rsidRDefault="00D72AED" w:rsidP="00D12671">
            <w:pPr>
              <w:pStyle w:val="Tabstedmen"/>
            </w:pPr>
            <w:r w:rsidRPr="00617D05">
              <w:t>článku 9.4 [Dokončení díla] Smluvních podmínek</w:t>
            </w:r>
          </w:p>
        </w:tc>
      </w:tr>
    </w:tbl>
    <w:p w14:paraId="334383AB" w14:textId="77777777" w:rsidR="00D72AED" w:rsidRPr="00617D05" w:rsidRDefault="00D72AED" w:rsidP="00D72AED">
      <w:pPr>
        <w:pStyle w:val="Pod-l"/>
      </w:pPr>
      <w:bookmarkStart w:id="340" w:name="_Toc205736962"/>
      <w:r w:rsidRPr="00617D05">
        <w:t>Základní povinnosti zhotovitele</w:t>
      </w:r>
      <w:bookmarkEnd w:id="340"/>
    </w:p>
    <w:p w14:paraId="401EFC5B" w14:textId="77777777" w:rsidR="00D72AED" w:rsidRPr="00617D05" w:rsidRDefault="00D72AED" w:rsidP="00D72AED">
      <w:pPr>
        <w:pStyle w:val="Odstnesl"/>
      </w:pPr>
      <w:r w:rsidRPr="00617D05">
        <w:t xml:space="preserve">Zhotovitel musí </w:t>
      </w:r>
      <w:r w:rsidRPr="00617D05">
        <w:rPr>
          <w:b/>
          <w:bCs/>
        </w:rPr>
        <w:t>v rámci výkonu povinností v této fázi</w:t>
      </w:r>
      <w:r w:rsidRPr="00617D05">
        <w:t xml:space="preserve"> ve vztahu k Dílu:</w:t>
      </w:r>
    </w:p>
    <w:p w14:paraId="7FC4029A" w14:textId="77777777" w:rsidR="00D72AED" w:rsidRPr="00617D05" w:rsidRDefault="00D72AED" w:rsidP="00D72AED">
      <w:pPr>
        <w:pStyle w:val="Psm"/>
      </w:pPr>
      <w:r w:rsidRPr="00617D05">
        <w:t xml:space="preserve">vyhotovit DSPS o obsahu příslušné </w:t>
      </w:r>
      <w:r w:rsidRPr="00617D05">
        <w:rPr>
          <w:b/>
          <w:bCs/>
        </w:rPr>
        <w:t>dokumentace skutečného provedení stavby</w:t>
      </w:r>
      <w:r w:rsidRPr="00617D05">
        <w:t xml:space="preserve"> podle Právních předpisů</w:t>
      </w:r>
      <w:r w:rsidRPr="00793F53">
        <w:t>; listinnou verzi DSPS musí vyhotovit minimálně ve 2 výtiscích</w:t>
      </w:r>
      <w:r w:rsidRPr="00617D05">
        <w:t>;</w:t>
      </w:r>
    </w:p>
    <w:p w14:paraId="1DA4BC18" w14:textId="77777777" w:rsidR="00D72AED" w:rsidRPr="00617D05" w:rsidRDefault="00D72AED" w:rsidP="00D72AED">
      <w:pPr>
        <w:pStyle w:val="Psm"/>
      </w:pPr>
      <w:r w:rsidRPr="00617D05">
        <w:t>obstarat geodetické zaměření v digitální formě (referenční systém JTSK a Bpv).</w:t>
      </w:r>
    </w:p>
    <w:p w14:paraId="53D098CB" w14:textId="77777777" w:rsidR="00D72AED" w:rsidRPr="00CD6BD7" w:rsidRDefault="00D72AED" w:rsidP="00D72AED">
      <w:pPr>
        <w:pStyle w:val="Odstnesl"/>
        <w:rPr>
          <w:color w:val="FF0000"/>
        </w:rPr>
      </w:pPr>
      <w:bookmarkStart w:id="341" w:name="_Toc81217517"/>
      <w:bookmarkStart w:id="342" w:name="_Toc81217621"/>
      <w:r w:rsidRPr="00CD6BD7">
        <w:rPr>
          <w:color w:val="FF0000"/>
        </w:rPr>
        <w:br w:type="page"/>
      </w:r>
    </w:p>
    <w:p w14:paraId="048286CE" w14:textId="77777777" w:rsidR="00D72AED" w:rsidRPr="00617D05" w:rsidRDefault="00D72AED" w:rsidP="00D72AED">
      <w:pPr>
        <w:pStyle w:val="st"/>
      </w:pPr>
      <w:r w:rsidRPr="00617D05">
        <w:lastRenderedPageBreak/>
        <w:tab/>
      </w:r>
      <w:bookmarkStart w:id="343" w:name="_Toc205736963"/>
      <w:r w:rsidRPr="00617D05">
        <w:t>Část IV</w:t>
      </w:r>
      <w:r w:rsidRPr="00617D05">
        <w:tab/>
        <w:t>zvláštní požadavky na dílo</w:t>
      </w:r>
      <w:bookmarkEnd w:id="343"/>
    </w:p>
    <w:p w14:paraId="1E7A4542" w14:textId="77777777" w:rsidR="00D72AED" w:rsidRPr="00617D05" w:rsidRDefault="00D72AED" w:rsidP="00D72AED">
      <w:pPr>
        <w:pStyle w:val="l"/>
      </w:pPr>
      <w:bookmarkStart w:id="344" w:name="_Toc205736964"/>
      <w:r w:rsidRPr="00617D05">
        <w:t>Úvodní ujednání</w:t>
      </w:r>
      <w:bookmarkEnd w:id="344"/>
    </w:p>
    <w:p w14:paraId="53BFC633" w14:textId="77777777" w:rsidR="00D72AED" w:rsidRPr="00617D05" w:rsidRDefault="00D72AED" w:rsidP="00D72AED">
      <w:pPr>
        <w:pStyle w:val="Odstnesl"/>
      </w:pPr>
      <w:r w:rsidRPr="00617D05">
        <w:t xml:space="preserve">Zhotovitel musí Dílo vyprojektovat, provést a dokončit tak, </w:t>
      </w:r>
      <w:r w:rsidRPr="00617D05">
        <w:rPr>
          <w:b/>
          <w:bCs/>
        </w:rPr>
        <w:t>aby splňovalo rovněž níže vymezené zvláštní požadavky na Dílo</w:t>
      </w:r>
      <w:r w:rsidRPr="00617D05">
        <w:t>.</w:t>
      </w:r>
    </w:p>
    <w:p w14:paraId="7F236877" w14:textId="43274EC9" w:rsidR="00D72AED" w:rsidRPr="00617D05" w:rsidRDefault="0060099A" w:rsidP="00D72AED">
      <w:pPr>
        <w:pStyle w:val="Odstnesl"/>
      </w:pPr>
      <w:r>
        <w:t>Tam, kde jsou v následujícím textu z</w:t>
      </w:r>
      <w:r w:rsidR="00D72AED" w:rsidRPr="00617D05">
        <w:t>vláštní požadavky</w:t>
      </w:r>
      <w:r>
        <w:t xml:space="preserve"> na D</w:t>
      </w:r>
      <w:r>
        <w:rPr>
          <w:lang w:val="en-US"/>
        </w:rPr>
        <w:t>ílo</w:t>
      </w:r>
      <w:r w:rsidR="00D72AED" w:rsidRPr="00617D05">
        <w:t xml:space="preserve"> uvedeny v přítomném čase,</w:t>
      </w:r>
      <w:r>
        <w:t xml:space="preserve"> je to z důvodu,</w:t>
      </w:r>
      <w:r w:rsidR="00D72AED" w:rsidRPr="00617D05">
        <w:t xml:space="preserve"> aby každý</w:t>
      </w:r>
      <w:r>
        <w:t xml:space="preserve"> takový</w:t>
      </w:r>
      <w:r w:rsidR="00D72AED" w:rsidRPr="00617D05">
        <w:t xml:space="preserve"> požadavek mylo možné vyhodnotit jako splněný či nesplněný jednoduchou odpovědí ano / ne podle jeho aktuálního reálného stavu.</w:t>
      </w:r>
    </w:p>
    <w:p w14:paraId="0C6BAA8C" w14:textId="77777777" w:rsidR="00D72AED" w:rsidRPr="00617D05" w:rsidRDefault="00D72AED" w:rsidP="00D72AED">
      <w:pPr>
        <w:pStyle w:val="l"/>
      </w:pPr>
      <w:bookmarkStart w:id="345" w:name="_Ref174559833"/>
      <w:bookmarkStart w:id="346" w:name="_Toc182745631"/>
      <w:bookmarkStart w:id="347" w:name="_Toc205736965"/>
      <w:r w:rsidRPr="00617D05">
        <w:t>Požadavky na minimální životnost díla</w:t>
      </w:r>
      <w:bookmarkEnd w:id="345"/>
      <w:bookmarkEnd w:id="346"/>
      <w:bookmarkEnd w:id="347"/>
    </w:p>
    <w:p w14:paraId="197A8684" w14:textId="77777777" w:rsidR="00D72AED" w:rsidRPr="00617D05" w:rsidRDefault="00D72AED" w:rsidP="00D72AED">
      <w:pPr>
        <w:pStyle w:val="Odstnesl"/>
      </w:pPr>
      <w:r w:rsidRPr="00617D05">
        <w:t>Zhotovitel musí splnit následující požadavky:</w:t>
      </w:r>
    </w:p>
    <w:p w14:paraId="0C873EA3" w14:textId="77777777" w:rsidR="00D72AED" w:rsidRPr="00617D05" w:rsidRDefault="00D72AED" w:rsidP="00D72AED">
      <w:pPr>
        <w:pStyle w:val="Psm"/>
      </w:pPr>
      <w:r w:rsidRPr="00617D05">
        <w:t>životnost jednotlivých prvků Díla musí odpovídat minimálním požadavkům stanoveným v následující tabulce (pokud není dále stanoveno jinak):</w:t>
      </w:r>
    </w:p>
    <w:tbl>
      <w:tblPr>
        <w:tblStyle w:val="Mkatabulky1"/>
        <w:tblW w:w="7796" w:type="dxa"/>
        <w:tblInd w:w="1276" w:type="dxa"/>
        <w:tblBorders>
          <w:top w:val="none" w:sz="0" w:space="0" w:color="auto"/>
          <w:left w:val="none" w:sz="0" w:space="0" w:color="auto"/>
          <w:bottom w:val="none" w:sz="0" w:space="0" w:color="auto"/>
          <w:right w:val="none" w:sz="0" w:space="0" w:color="auto"/>
          <w:insideH w:val="single" w:sz="4" w:space="0" w:color="D2430B"/>
          <w:insideV w:val="single" w:sz="4" w:space="0" w:color="D2430B"/>
        </w:tblBorders>
        <w:tblLayout w:type="fixed"/>
        <w:tblCellMar>
          <w:top w:w="57" w:type="dxa"/>
          <w:left w:w="113" w:type="dxa"/>
          <w:bottom w:w="57" w:type="dxa"/>
          <w:right w:w="113" w:type="dxa"/>
        </w:tblCellMar>
        <w:tblLook w:val="04A0" w:firstRow="1" w:lastRow="0" w:firstColumn="1" w:lastColumn="0" w:noHBand="0" w:noVBand="1"/>
      </w:tblPr>
      <w:tblGrid>
        <w:gridCol w:w="5103"/>
        <w:gridCol w:w="2693"/>
      </w:tblGrid>
      <w:tr w:rsidR="00D72AED" w:rsidRPr="00617D05" w14:paraId="2035A422" w14:textId="77777777" w:rsidTr="00D12671">
        <w:trPr>
          <w:cantSplit/>
          <w:trHeight w:val="20"/>
        </w:trPr>
        <w:tc>
          <w:tcPr>
            <w:tcW w:w="5103" w:type="dxa"/>
            <w:shd w:val="clear" w:color="auto" w:fill="F2F2F2" w:themeFill="background1" w:themeFillShade="F2"/>
            <w:vAlign w:val="center"/>
          </w:tcPr>
          <w:p w14:paraId="3B7AAE09" w14:textId="77777777" w:rsidR="00D72AED" w:rsidRPr="00617D05" w:rsidRDefault="00D72AED" w:rsidP="00D12671">
            <w:pPr>
              <w:pStyle w:val="Tab"/>
              <w:rPr>
                <w:b/>
                <w:bCs/>
              </w:rPr>
            </w:pPr>
            <w:r w:rsidRPr="00617D05">
              <w:rPr>
                <w:b/>
                <w:bCs/>
              </w:rPr>
              <w:t>Část Díla</w:t>
            </w:r>
          </w:p>
        </w:tc>
        <w:tc>
          <w:tcPr>
            <w:tcW w:w="2693" w:type="dxa"/>
            <w:shd w:val="clear" w:color="auto" w:fill="F2F2F2" w:themeFill="background1" w:themeFillShade="F2"/>
            <w:vAlign w:val="center"/>
          </w:tcPr>
          <w:p w14:paraId="6C73594C" w14:textId="77777777" w:rsidR="00D72AED" w:rsidRPr="00617D05" w:rsidRDefault="00D72AED" w:rsidP="00D12671">
            <w:pPr>
              <w:pStyle w:val="Tab"/>
              <w:rPr>
                <w:b/>
                <w:bCs/>
              </w:rPr>
            </w:pPr>
            <w:r w:rsidRPr="00617D05">
              <w:rPr>
                <w:b/>
                <w:bCs/>
              </w:rPr>
              <w:t>Ekonomická životnost v letech</w:t>
            </w:r>
            <w:r w:rsidRPr="00617D05">
              <w:rPr>
                <w:b/>
                <w:bCs/>
                <w:vertAlign w:val="superscript"/>
              </w:rPr>
              <w:footnoteReference w:id="7"/>
            </w:r>
          </w:p>
        </w:tc>
      </w:tr>
      <w:tr w:rsidR="00D72AED" w:rsidRPr="00793F53" w14:paraId="630C4997" w14:textId="77777777" w:rsidTr="00D12671">
        <w:trPr>
          <w:cantSplit/>
          <w:trHeight w:val="20"/>
        </w:trPr>
        <w:tc>
          <w:tcPr>
            <w:tcW w:w="5103" w:type="dxa"/>
          </w:tcPr>
          <w:p w14:paraId="44E67901" w14:textId="77777777" w:rsidR="00D72AED" w:rsidRPr="00793F53" w:rsidRDefault="00D72AED" w:rsidP="00D12671">
            <w:pPr>
              <w:pStyle w:val="Tab"/>
            </w:pPr>
            <w:r w:rsidRPr="00793F53">
              <w:t>Stavba</w:t>
            </w:r>
          </w:p>
        </w:tc>
        <w:tc>
          <w:tcPr>
            <w:tcW w:w="2693" w:type="dxa"/>
          </w:tcPr>
          <w:p w14:paraId="58BCEE3C" w14:textId="77777777" w:rsidR="00D72AED" w:rsidRPr="00793F53" w:rsidRDefault="00D72AED" w:rsidP="00D12671">
            <w:pPr>
              <w:pStyle w:val="Tab"/>
            </w:pPr>
            <w:r w:rsidRPr="00793F53">
              <w:t>80 let</w:t>
            </w:r>
          </w:p>
        </w:tc>
      </w:tr>
      <w:tr w:rsidR="00D72AED" w:rsidRPr="00793F53" w14:paraId="51522CD5" w14:textId="77777777" w:rsidTr="00D12671">
        <w:trPr>
          <w:cantSplit/>
          <w:trHeight w:val="20"/>
        </w:trPr>
        <w:tc>
          <w:tcPr>
            <w:tcW w:w="5103" w:type="dxa"/>
          </w:tcPr>
          <w:p w14:paraId="696FFEDE" w14:textId="77777777" w:rsidR="00D72AED" w:rsidRPr="00793F53" w:rsidRDefault="00D72AED" w:rsidP="00D12671">
            <w:pPr>
              <w:pStyle w:val="Tab"/>
            </w:pPr>
            <w:r w:rsidRPr="00793F53">
              <w:t>Vodotěsnost obálky Stavby</w:t>
            </w:r>
          </w:p>
        </w:tc>
        <w:tc>
          <w:tcPr>
            <w:tcW w:w="2693" w:type="dxa"/>
          </w:tcPr>
          <w:p w14:paraId="089182C3" w14:textId="77777777" w:rsidR="00D72AED" w:rsidRPr="00793F53" w:rsidRDefault="00D72AED" w:rsidP="00D12671">
            <w:pPr>
              <w:pStyle w:val="Tab"/>
            </w:pPr>
            <w:r w:rsidRPr="00793F53">
              <w:t>20 let</w:t>
            </w:r>
          </w:p>
        </w:tc>
      </w:tr>
      <w:tr w:rsidR="00D72AED" w:rsidRPr="00793F53" w14:paraId="1A6984D3" w14:textId="77777777" w:rsidTr="00D12671">
        <w:trPr>
          <w:cantSplit/>
          <w:trHeight w:val="20"/>
        </w:trPr>
        <w:tc>
          <w:tcPr>
            <w:tcW w:w="5103" w:type="dxa"/>
          </w:tcPr>
          <w:p w14:paraId="588ED7D8" w14:textId="77777777" w:rsidR="00D72AED" w:rsidRPr="00793F53" w:rsidRDefault="00D72AED" w:rsidP="00D12671">
            <w:pPr>
              <w:pStyle w:val="Tab"/>
            </w:pPr>
            <w:r w:rsidRPr="00793F53">
              <w:t>Technologické zařízení</w:t>
            </w:r>
          </w:p>
        </w:tc>
        <w:tc>
          <w:tcPr>
            <w:tcW w:w="2693" w:type="dxa"/>
          </w:tcPr>
          <w:p w14:paraId="7AFB6BF5" w14:textId="77777777" w:rsidR="00D72AED" w:rsidRPr="00793F53" w:rsidRDefault="00D72AED" w:rsidP="00D12671">
            <w:pPr>
              <w:pStyle w:val="Tab"/>
            </w:pPr>
            <w:r w:rsidRPr="00793F53">
              <w:t>15 let</w:t>
            </w:r>
          </w:p>
        </w:tc>
      </w:tr>
      <w:tr w:rsidR="00D72AED" w:rsidRPr="00793F53" w14:paraId="12634D7D" w14:textId="77777777" w:rsidTr="00D12671">
        <w:trPr>
          <w:cantSplit/>
          <w:trHeight w:val="20"/>
        </w:trPr>
        <w:tc>
          <w:tcPr>
            <w:tcW w:w="5103" w:type="dxa"/>
          </w:tcPr>
          <w:p w14:paraId="5D195F01" w14:textId="77777777" w:rsidR="00D72AED" w:rsidRPr="00793F53" w:rsidRDefault="00D72AED" w:rsidP="00D12671">
            <w:pPr>
              <w:pStyle w:val="Tab"/>
            </w:pPr>
            <w:r w:rsidRPr="00793F53">
              <w:t>Elektroinstalační rozvody (silnoproud/slaboproud)</w:t>
            </w:r>
          </w:p>
        </w:tc>
        <w:tc>
          <w:tcPr>
            <w:tcW w:w="2693" w:type="dxa"/>
          </w:tcPr>
          <w:p w14:paraId="315E86BA" w14:textId="77777777" w:rsidR="00D72AED" w:rsidRPr="00793F53" w:rsidRDefault="00D72AED" w:rsidP="00D12671">
            <w:pPr>
              <w:pStyle w:val="Tab"/>
            </w:pPr>
            <w:r w:rsidRPr="00793F53">
              <w:t>20 let</w:t>
            </w:r>
          </w:p>
        </w:tc>
      </w:tr>
      <w:tr w:rsidR="00D72AED" w:rsidRPr="00793F53" w14:paraId="0D4EE27F" w14:textId="77777777" w:rsidTr="00D12671">
        <w:trPr>
          <w:cantSplit/>
          <w:trHeight w:val="20"/>
        </w:trPr>
        <w:tc>
          <w:tcPr>
            <w:tcW w:w="5103" w:type="dxa"/>
          </w:tcPr>
          <w:p w14:paraId="06A06591" w14:textId="77777777" w:rsidR="00D72AED" w:rsidRPr="00793F53" w:rsidRDefault="00D72AED" w:rsidP="00D12671">
            <w:pPr>
              <w:pStyle w:val="Tab"/>
            </w:pPr>
            <w:r w:rsidRPr="00793F53">
              <w:t>Interiérové vybavení</w:t>
            </w:r>
          </w:p>
        </w:tc>
        <w:tc>
          <w:tcPr>
            <w:tcW w:w="2693" w:type="dxa"/>
          </w:tcPr>
          <w:p w14:paraId="52652525" w14:textId="77777777" w:rsidR="00D72AED" w:rsidRPr="00793F53" w:rsidRDefault="00D72AED" w:rsidP="00D12671">
            <w:pPr>
              <w:pStyle w:val="Tab"/>
            </w:pPr>
            <w:r w:rsidRPr="00793F53">
              <w:t>20 let</w:t>
            </w:r>
          </w:p>
        </w:tc>
      </w:tr>
      <w:tr w:rsidR="00D72AED" w:rsidRPr="00793F53" w14:paraId="470EBC0F" w14:textId="77777777" w:rsidTr="00D12671">
        <w:trPr>
          <w:cantSplit/>
          <w:trHeight w:val="20"/>
        </w:trPr>
        <w:tc>
          <w:tcPr>
            <w:tcW w:w="5103" w:type="dxa"/>
          </w:tcPr>
          <w:p w14:paraId="2653E4C0" w14:textId="77777777" w:rsidR="00D72AED" w:rsidRPr="00793F53" w:rsidRDefault="00D72AED" w:rsidP="00D12671">
            <w:pPr>
              <w:pStyle w:val="Tab"/>
            </w:pPr>
            <w:r w:rsidRPr="00793F53">
              <w:t>Inženýrské sítě</w:t>
            </w:r>
          </w:p>
        </w:tc>
        <w:tc>
          <w:tcPr>
            <w:tcW w:w="2693" w:type="dxa"/>
          </w:tcPr>
          <w:p w14:paraId="7B7B5F94" w14:textId="77777777" w:rsidR="00D72AED" w:rsidRPr="00793F53" w:rsidRDefault="00D72AED" w:rsidP="00D12671">
            <w:pPr>
              <w:pStyle w:val="Tab"/>
            </w:pPr>
            <w:r w:rsidRPr="00793F53">
              <w:t>80 let</w:t>
            </w:r>
          </w:p>
        </w:tc>
      </w:tr>
      <w:tr w:rsidR="00D72AED" w:rsidRPr="00793F53" w14:paraId="06853859" w14:textId="77777777" w:rsidTr="00D12671">
        <w:trPr>
          <w:cantSplit/>
          <w:trHeight w:val="20"/>
        </w:trPr>
        <w:tc>
          <w:tcPr>
            <w:tcW w:w="5103" w:type="dxa"/>
          </w:tcPr>
          <w:p w14:paraId="1B5158B4" w14:textId="77777777" w:rsidR="00D72AED" w:rsidRPr="00793F53" w:rsidRDefault="00D72AED" w:rsidP="00D12671">
            <w:pPr>
              <w:pStyle w:val="Tab"/>
            </w:pPr>
            <w:r w:rsidRPr="00793F53">
              <w:t>Vegetační úpravy</w:t>
            </w:r>
          </w:p>
        </w:tc>
        <w:tc>
          <w:tcPr>
            <w:tcW w:w="2693" w:type="dxa"/>
          </w:tcPr>
          <w:p w14:paraId="1AC4AF49" w14:textId="77777777" w:rsidR="00D72AED" w:rsidRPr="00793F53" w:rsidRDefault="00D72AED" w:rsidP="00D12671">
            <w:pPr>
              <w:pStyle w:val="Tab"/>
            </w:pPr>
            <w:r w:rsidRPr="00793F53">
              <w:t>5 let</w:t>
            </w:r>
          </w:p>
        </w:tc>
      </w:tr>
      <w:tr w:rsidR="00D72AED" w:rsidRPr="00617D05" w14:paraId="0D492A3C" w14:textId="77777777" w:rsidTr="00D12671">
        <w:trPr>
          <w:cantSplit/>
          <w:trHeight w:val="20"/>
        </w:trPr>
        <w:tc>
          <w:tcPr>
            <w:tcW w:w="5103" w:type="dxa"/>
          </w:tcPr>
          <w:p w14:paraId="3FCF63FB" w14:textId="77777777" w:rsidR="00D72AED" w:rsidRPr="00793F53" w:rsidRDefault="00D72AED" w:rsidP="00D12671">
            <w:pPr>
              <w:pStyle w:val="Tab"/>
            </w:pPr>
            <w:r w:rsidRPr="00793F53">
              <w:t>Životnost ochranného nátěru ocelových konstrukcí</w:t>
            </w:r>
          </w:p>
        </w:tc>
        <w:tc>
          <w:tcPr>
            <w:tcW w:w="2693" w:type="dxa"/>
          </w:tcPr>
          <w:p w14:paraId="123B7020" w14:textId="77777777" w:rsidR="00D72AED" w:rsidRPr="00793F53" w:rsidRDefault="00D72AED" w:rsidP="00D12671">
            <w:pPr>
              <w:pStyle w:val="Tab"/>
            </w:pPr>
            <w:r w:rsidRPr="00793F53">
              <w:t>25 let</w:t>
            </w:r>
          </w:p>
        </w:tc>
      </w:tr>
    </w:tbl>
    <w:p w14:paraId="4AE5F286" w14:textId="77777777" w:rsidR="00D72AED" w:rsidRPr="00617D05" w:rsidRDefault="00D72AED" w:rsidP="00D72AED">
      <w:pPr>
        <w:pStyle w:val="Tab"/>
      </w:pPr>
    </w:p>
    <w:p w14:paraId="7295D764" w14:textId="77777777" w:rsidR="00D72AED" w:rsidRPr="00617D05" w:rsidRDefault="00D72AED" w:rsidP="00D72AED">
      <w:pPr>
        <w:pStyle w:val="Psm"/>
      </w:pPr>
      <w:r w:rsidRPr="00617D05">
        <w:t>v rámci Díla musí být všechny Materiály a Technologická zařízení nebo jiné prvky dodány nové (tzn. nikoli dříve použité, a to ani repasované), pokud není výslovně dovoleno jinak;</w:t>
      </w:r>
    </w:p>
    <w:p w14:paraId="797519ED" w14:textId="77777777" w:rsidR="00D72AED" w:rsidRPr="00617D05" w:rsidRDefault="00D72AED" w:rsidP="00D72AED">
      <w:pPr>
        <w:pStyle w:val="Psm"/>
      </w:pPr>
      <w:r w:rsidRPr="00617D05">
        <w:t>Materiály použité pro přípravu Staveniště, hrubé terénní úpravy nebo živičný povrch pozemních komunikací mohou být dříve použité, pokud:</w:t>
      </w:r>
    </w:p>
    <w:p w14:paraId="1C708A04" w14:textId="77777777" w:rsidR="00D72AED" w:rsidRPr="00617D05" w:rsidRDefault="00D72AED" w:rsidP="00D72AED">
      <w:pPr>
        <w:pStyle w:val="Bod"/>
      </w:pPr>
      <w:r w:rsidRPr="00617D05">
        <w:t>jsou vhodně upraveny;</w:t>
      </w:r>
    </w:p>
    <w:p w14:paraId="246B8B1B" w14:textId="77777777" w:rsidR="00D72AED" w:rsidRPr="00617D05" w:rsidRDefault="00D72AED" w:rsidP="00D72AED">
      <w:pPr>
        <w:pStyle w:val="Bod"/>
      </w:pPr>
      <w:r w:rsidRPr="00617D05">
        <w:t>tím není dotčena ekonomická životnost příslušné části Díla; a</w:t>
      </w:r>
    </w:p>
    <w:p w14:paraId="4CC44181" w14:textId="77777777" w:rsidR="00D72AED" w:rsidRPr="00617D05" w:rsidRDefault="00D72AED" w:rsidP="00D72AED">
      <w:pPr>
        <w:pStyle w:val="Bod"/>
      </w:pPr>
      <w:r w:rsidRPr="00617D05">
        <w:t>je použití takového Materiálu vhodné.</w:t>
      </w:r>
    </w:p>
    <w:p w14:paraId="2011E2A2" w14:textId="77777777" w:rsidR="00D72AED" w:rsidRPr="00617D05" w:rsidRDefault="00D72AED" w:rsidP="00D72AED">
      <w:pPr>
        <w:pStyle w:val="l"/>
      </w:pPr>
      <w:bookmarkStart w:id="348" w:name="_Toc182745632"/>
      <w:bookmarkStart w:id="349" w:name="_Toc205736966"/>
      <w:r w:rsidRPr="00617D05">
        <w:lastRenderedPageBreak/>
        <w:t>Rozhraní a územní rozsah díla, funkční celek</w:t>
      </w:r>
      <w:bookmarkEnd w:id="348"/>
      <w:bookmarkEnd w:id="349"/>
    </w:p>
    <w:p w14:paraId="6930227D" w14:textId="77777777" w:rsidR="00D72AED" w:rsidRPr="00617D05" w:rsidRDefault="00D72AED" w:rsidP="00D72AED">
      <w:pPr>
        <w:pStyle w:val="Odstnesl"/>
        <w:keepNext/>
      </w:pPr>
      <w:r w:rsidRPr="00617D05">
        <w:t>Zhotovitel musí splnit následující požadavky:</w:t>
      </w:r>
    </w:p>
    <w:p w14:paraId="76A7F3BE" w14:textId="3E68BEA2" w:rsidR="00D72AED" w:rsidRPr="00617D05" w:rsidRDefault="00D72AED" w:rsidP="00D72AED">
      <w:pPr>
        <w:pStyle w:val="Psm"/>
      </w:pPr>
      <w:r w:rsidRPr="00617D05">
        <w:t xml:space="preserve">rozhraní a územní rozsah Díla </w:t>
      </w:r>
      <w:r w:rsidR="00E14A91">
        <w:t xml:space="preserve">je takový, jak </w:t>
      </w:r>
      <w:r w:rsidRPr="00617D05">
        <w:t>vyplýv</w:t>
      </w:r>
      <w:r w:rsidR="00E14A91">
        <w:t>á</w:t>
      </w:r>
      <w:r w:rsidRPr="00617D05">
        <w:t xml:space="preserve"> z </w:t>
      </w:r>
      <w:r w:rsidRPr="009E2E4E">
        <w:t>Architektonická studie</w:t>
      </w:r>
      <w:r w:rsidR="00E14A91" w:rsidRPr="009E2E4E">
        <w:t xml:space="preserve"> obsažené v Podkladové dokumentaci</w:t>
      </w:r>
      <w:r w:rsidRPr="009E2E4E">
        <w:t>.</w:t>
      </w:r>
    </w:p>
    <w:p w14:paraId="243EB42A" w14:textId="77777777" w:rsidR="00D72AED" w:rsidRPr="00617D05" w:rsidRDefault="00D72AED" w:rsidP="00D72AED">
      <w:pPr>
        <w:pStyle w:val="Psm"/>
      </w:pPr>
      <w:r w:rsidRPr="00617D05">
        <w:t>Stavba, která je výsledkem Díla plynule a plně funkčně navazuje na lokalitu vně rozhraní Díla, a to zejména na pozemní komunikace, pozemní stavby, inženýrské sítě a vegetační plochy;</w:t>
      </w:r>
    </w:p>
    <w:p w14:paraId="149277B7" w14:textId="77777777" w:rsidR="00D72AED" w:rsidRPr="00793F53" w:rsidRDefault="00D72AED" w:rsidP="00D72AED">
      <w:pPr>
        <w:pStyle w:val="Psm"/>
      </w:pPr>
      <w:bookmarkStart w:id="350" w:name="_Ref174601907"/>
      <w:r w:rsidRPr="00793F53">
        <w:t>za účelem splnění požadavků podle předchozího písmene Objednatel v rámci Díla připouští související nezbytné nebo vhodné zásahy do svého majetku ležícího mimo rozhraní Díla s tím, že i cena takových prací je zahrnuta v Nabídkové částce; při takových pracích Objednatel rovněž připouští, aby Zhotovitel opětovně použil stávající vybavení Objednatele;</w:t>
      </w:r>
    </w:p>
    <w:p w14:paraId="520773C2" w14:textId="77777777" w:rsidR="00D72AED" w:rsidRPr="00617D05" w:rsidRDefault="00D72AED" w:rsidP="00D72AED">
      <w:pPr>
        <w:pStyle w:val="Psm"/>
      </w:pPr>
      <w:r w:rsidRPr="00617D05">
        <w:t>na jednotlivé shodné prvky Díla nesmí Zhotovitel bez předchozího souhlasu Objednatele použít odlišné Materiály, Technologická zařízení nebo jejich části nebo odlišné provedení Díla, pokud k tomu není objektivní technický důvod; Zhotovitel musí pojmout technické řešení Díla tak, že bude vykazovat jak funkční, technickou nebo technologickou, tak vizuální jednotu.</w:t>
      </w:r>
      <w:bookmarkEnd w:id="350"/>
    </w:p>
    <w:p w14:paraId="02F0AFDF" w14:textId="77777777" w:rsidR="00D72AED" w:rsidRPr="00617D05" w:rsidRDefault="00D72AED" w:rsidP="00D72AED">
      <w:pPr>
        <w:pStyle w:val="l"/>
      </w:pPr>
      <w:bookmarkStart w:id="351" w:name="_Toc151019638"/>
      <w:bookmarkStart w:id="352" w:name="_Toc151019639"/>
      <w:bookmarkStart w:id="353" w:name="_Toc151019640"/>
      <w:bookmarkStart w:id="354" w:name="_Toc205736967"/>
      <w:bookmarkEnd w:id="351"/>
      <w:bookmarkEnd w:id="352"/>
      <w:bookmarkEnd w:id="353"/>
      <w:r w:rsidRPr="00617D05">
        <w:t>Příprava staveniště</w:t>
      </w:r>
      <w:bookmarkEnd w:id="354"/>
    </w:p>
    <w:p w14:paraId="6697C20B" w14:textId="77777777" w:rsidR="00D72AED" w:rsidRPr="00617D05" w:rsidRDefault="00D72AED" w:rsidP="00D72AED">
      <w:pPr>
        <w:pStyle w:val="Pod-l"/>
      </w:pPr>
      <w:bookmarkStart w:id="355" w:name="_Toc187851261"/>
      <w:bookmarkStart w:id="356" w:name="_Toc205736968"/>
      <w:bookmarkStart w:id="357" w:name="_Toc187851260"/>
      <w:r w:rsidRPr="00617D05">
        <w:t>Příprava Staveniště Prováděná Zhotovitelem</w:t>
      </w:r>
      <w:bookmarkEnd w:id="355"/>
      <w:bookmarkEnd w:id="356"/>
    </w:p>
    <w:p w14:paraId="66FC1D80" w14:textId="77777777" w:rsidR="00D72AED" w:rsidRPr="00617D05" w:rsidRDefault="00D72AED" w:rsidP="00D72AED">
      <w:pPr>
        <w:pStyle w:val="Odstnesl"/>
      </w:pPr>
      <w:r w:rsidRPr="00617D05">
        <w:t>Zhotovitel musí, nevyplývá-li z předchozího odstavce jinak, splnit následující požadavky:</w:t>
      </w:r>
    </w:p>
    <w:p w14:paraId="7104B1DB" w14:textId="77777777" w:rsidR="00D72AED" w:rsidRPr="00617D05" w:rsidRDefault="00D72AED" w:rsidP="00D72AED">
      <w:pPr>
        <w:pStyle w:val="Psm"/>
      </w:pPr>
      <w:r w:rsidRPr="00617D05">
        <w:t>zajistit řádné odvedení povrchových a srážkových vod, aby nedošlo ke zhoršení fyzikálně-mechanických vlastností zemin na plochách Staveniště;</w:t>
      </w:r>
    </w:p>
    <w:p w14:paraId="5C281026" w14:textId="77777777" w:rsidR="00D72AED" w:rsidRPr="00617D05" w:rsidRDefault="00D72AED" w:rsidP="00D72AED">
      <w:pPr>
        <w:pStyle w:val="Psm"/>
      </w:pPr>
      <w:r w:rsidRPr="00617D05">
        <w:t>zajistit opatření k zabránění kontaminace podzemních vod škodlivými látkami;</w:t>
      </w:r>
    </w:p>
    <w:p w14:paraId="080069BC" w14:textId="77777777" w:rsidR="00D72AED" w:rsidRPr="00617D05" w:rsidRDefault="00D72AED" w:rsidP="00D72AED">
      <w:pPr>
        <w:pStyle w:val="Psm"/>
      </w:pPr>
      <w:r w:rsidRPr="00617D05">
        <w:t>odstranit ze Staveniště nevhodné materiály, vzrostlou zeleň, porosty křovin a travin;</w:t>
      </w:r>
    </w:p>
    <w:p w14:paraId="12E5024E" w14:textId="77777777" w:rsidR="00D72AED" w:rsidRPr="00617D05" w:rsidRDefault="00D72AED" w:rsidP="00D72AED">
      <w:pPr>
        <w:pStyle w:val="Psm"/>
      </w:pPr>
      <w:r w:rsidRPr="00617D05">
        <w:t>oddělit Staveniště od veřejného prostoru vhodným oplocením, ochranným zábradlím, nebo jinak z důvodu zajištění bezpečnosti a ochrany majetku;</w:t>
      </w:r>
    </w:p>
    <w:p w14:paraId="769615DE" w14:textId="77777777" w:rsidR="00D72AED" w:rsidRPr="00617D05" w:rsidRDefault="00D72AED" w:rsidP="00D72AED">
      <w:pPr>
        <w:pStyle w:val="Psm"/>
      </w:pPr>
      <w:r w:rsidRPr="00617D05">
        <w:t>v předstihu, v rámci přípravy Staveniště, přistoupit k výstavbě těch samostatných objektů Stavby, které zajistí snížení nepříznivých vlivů Stavby na její okolí (protihluková opatření a další – jsou-li potřebná), nebo zajistit snížení těchto nepříznivých vlivů provizorním řešením po dobu Stavby;</w:t>
      </w:r>
    </w:p>
    <w:p w14:paraId="76D1D3F1" w14:textId="77777777" w:rsidR="00D72AED" w:rsidRPr="00617D05" w:rsidRDefault="00D72AED" w:rsidP="00D72AED">
      <w:pPr>
        <w:pStyle w:val="Psm"/>
      </w:pPr>
      <w:r w:rsidRPr="00617D05">
        <w:t>organizovat přípravné práce tak, aby byly minimalizovány nepříznivé dopady Stavby na provoz přilehlých komunikací a na okolní zástavbu;</w:t>
      </w:r>
    </w:p>
    <w:p w14:paraId="1DF851AD" w14:textId="2F98B245" w:rsidR="00E14A91" w:rsidRDefault="00D72AED" w:rsidP="00D72AED">
      <w:pPr>
        <w:pStyle w:val="Psm"/>
      </w:pPr>
      <w:r w:rsidRPr="00617D05">
        <w:t>zajistit pasportizaci stavu přístupových komunikací</w:t>
      </w:r>
      <w:r w:rsidR="00E14A91">
        <w:t>, které budou</w:t>
      </w:r>
      <w:r w:rsidRPr="00617D05">
        <w:t xml:space="preserve"> dotčen</w:t>
      </w:r>
      <w:r w:rsidR="00E14A91">
        <w:t>y</w:t>
      </w:r>
      <w:r w:rsidRPr="00617D05">
        <w:t xml:space="preserve"> staveništní dopravou</w:t>
      </w:r>
      <w:r w:rsidR="00E14A91">
        <w:t xml:space="preserve">, </w:t>
      </w:r>
      <w:r w:rsidR="00B873E6">
        <w:t>před zahájením provádění Díla</w:t>
      </w:r>
      <w:r w:rsidR="00B873E6" w:rsidRPr="00617D05">
        <w:t>;</w:t>
      </w:r>
    </w:p>
    <w:p w14:paraId="6ABCACC6" w14:textId="30C2FE6E" w:rsidR="00D72AED" w:rsidRPr="00617D05" w:rsidRDefault="00B873E6" w:rsidP="00D72AED">
      <w:pPr>
        <w:pStyle w:val="Psm"/>
      </w:pPr>
      <w:r>
        <w:t>zajistit pasportizaci objektů sousedících se Staveništěm anebo s přístupovými komunikacemi na Staveniště, jestliže může dojít k jejich ovlivnění při provádění Díla</w:t>
      </w:r>
      <w:r w:rsidR="00D72AED" w:rsidRPr="00617D05">
        <w:t>;</w:t>
      </w:r>
    </w:p>
    <w:p w14:paraId="633D1B3E" w14:textId="77777777" w:rsidR="00D72AED" w:rsidRPr="00617D05" w:rsidRDefault="00D72AED" w:rsidP="00D72AED">
      <w:pPr>
        <w:pStyle w:val="Psm"/>
      </w:pPr>
      <w:r w:rsidRPr="00617D05">
        <w:t xml:space="preserve">bezpečně ochraňovat veřejná prostranství, zeleň, stromy, komunikace a jejich vybavení a příslušenství, body bodového pole Zeměměřičského úřadu a ostatní vytyčovací prvky, </w:t>
      </w:r>
      <w:r w:rsidRPr="00617D05">
        <w:lastRenderedPageBreak/>
        <w:t>vedení sítí technické infrastruktury včetně měřičských značek u podzemních vedení technické infrastruktury na Staveništi, a to po celou dobu provádění stavebních prací.</w:t>
      </w:r>
    </w:p>
    <w:p w14:paraId="3A4B0845" w14:textId="77777777" w:rsidR="00D72AED" w:rsidRPr="00617D05" w:rsidRDefault="00D72AED" w:rsidP="00D72AED">
      <w:pPr>
        <w:pStyle w:val="l"/>
      </w:pPr>
      <w:bookmarkStart w:id="358" w:name="_Toc205736969"/>
      <w:bookmarkEnd w:id="357"/>
      <w:r w:rsidRPr="00617D05">
        <w:t>Přeložky inženýrských sítí</w:t>
      </w:r>
      <w:bookmarkEnd w:id="358"/>
    </w:p>
    <w:p w14:paraId="6B89045F" w14:textId="77777777" w:rsidR="00D72AED" w:rsidRPr="00617D05" w:rsidRDefault="00D72AED" w:rsidP="00D72AED">
      <w:pPr>
        <w:pStyle w:val="Odstnesl"/>
        <w:keepNext/>
      </w:pPr>
      <w:r w:rsidRPr="00617D05">
        <w:t>Zhotovitel musí splnit následující požadavky:</w:t>
      </w:r>
    </w:p>
    <w:p w14:paraId="0279B164" w14:textId="18C9419F" w:rsidR="00D72AED" w:rsidRPr="00617D05" w:rsidRDefault="00D72AED" w:rsidP="00D72AED">
      <w:pPr>
        <w:pStyle w:val="Psm"/>
      </w:pPr>
      <w:r w:rsidRPr="00617D05">
        <w:t xml:space="preserve">identifikovat </w:t>
      </w:r>
      <w:r w:rsidR="00B873E6">
        <w:t xml:space="preserve">případnou potřebu </w:t>
      </w:r>
      <w:r w:rsidRPr="00617D05">
        <w:t>dočasn</w:t>
      </w:r>
      <w:r w:rsidR="00B873E6">
        <w:t>ých</w:t>
      </w:r>
      <w:r w:rsidRPr="00617D05">
        <w:t xml:space="preserve"> i trval</w:t>
      </w:r>
      <w:r w:rsidR="00B873E6">
        <w:t>ých</w:t>
      </w:r>
      <w:r w:rsidRPr="00617D05">
        <w:t xml:space="preserve"> přelož</w:t>
      </w:r>
      <w:r w:rsidR="00B873E6">
        <w:t>e</w:t>
      </w:r>
      <w:r w:rsidRPr="00617D05">
        <w:t xml:space="preserve">k inženýrských sítí a připravit technické řešení takových přeložek, a to včetně zajištění související nezbytné inženýrské činnosti; </w:t>
      </w:r>
    </w:p>
    <w:p w14:paraId="11970CFE" w14:textId="480FC690" w:rsidR="00D72AED" w:rsidRPr="00617D05" w:rsidRDefault="00D72AED" w:rsidP="00D72AED">
      <w:pPr>
        <w:pStyle w:val="Psm"/>
      </w:pPr>
      <w:r w:rsidRPr="00617D05">
        <w:t xml:space="preserve">provést </w:t>
      </w:r>
      <w:r w:rsidR="00B873E6">
        <w:t xml:space="preserve">potřebné </w:t>
      </w:r>
      <w:r w:rsidRPr="00617D05">
        <w:t>dočasné přeložky inženýrských sítí tak, aby mohlo být Dílo provedeno a aby nedošlo k přerušení poskytování služeb, které sítě zajišťují</w:t>
      </w:r>
      <w:r w:rsidR="00B30701">
        <w:t>.</w:t>
      </w:r>
    </w:p>
    <w:p w14:paraId="6ADA2093" w14:textId="77777777" w:rsidR="00D72AED" w:rsidRPr="00617D05" w:rsidRDefault="00D72AED" w:rsidP="00D72AED">
      <w:pPr>
        <w:pStyle w:val="l"/>
      </w:pPr>
      <w:bookmarkStart w:id="359" w:name="_Toc151019648"/>
      <w:bookmarkStart w:id="360" w:name="_Toc205736970"/>
      <w:bookmarkEnd w:id="359"/>
      <w:r w:rsidRPr="00617D05">
        <w:t>Napojení na dopravní a technickou infrastrukturu</w:t>
      </w:r>
      <w:bookmarkEnd w:id="360"/>
    </w:p>
    <w:p w14:paraId="4D209000" w14:textId="77777777" w:rsidR="00D72AED" w:rsidRPr="00617D05" w:rsidRDefault="00D72AED" w:rsidP="00D72AED">
      <w:pPr>
        <w:pStyle w:val="Pod-l"/>
      </w:pPr>
      <w:bookmarkStart w:id="361" w:name="_Toc205736971"/>
      <w:r w:rsidRPr="00617D05">
        <w:t>Napojení na dopravní infrastrukturu</w:t>
      </w:r>
      <w:bookmarkEnd w:id="361"/>
    </w:p>
    <w:p w14:paraId="75413FB7" w14:textId="77777777" w:rsidR="00D72AED" w:rsidRPr="00617D05" w:rsidRDefault="00D72AED" w:rsidP="00D72AED">
      <w:pPr>
        <w:pStyle w:val="Odstnesl"/>
      </w:pPr>
      <w:r w:rsidRPr="00617D05">
        <w:t>Zhotovitel musí splnit následující požadavky:</w:t>
      </w:r>
    </w:p>
    <w:p w14:paraId="63364903" w14:textId="767B1371" w:rsidR="00D72AED" w:rsidRPr="00617D05" w:rsidRDefault="00D72AED" w:rsidP="00D72AED">
      <w:pPr>
        <w:pStyle w:val="Psm"/>
      </w:pPr>
      <w:r w:rsidRPr="00617D05">
        <w:t xml:space="preserve">napojit Dílo na dopravní infrastrukturu </w:t>
      </w:r>
      <w:r w:rsidRPr="004D381F">
        <w:t xml:space="preserve">podle řešení uvedeného v </w:t>
      </w:r>
      <w:r w:rsidR="00CC3A40">
        <w:t>A</w:t>
      </w:r>
      <w:r w:rsidRPr="004D381F">
        <w:t>rchitektonické studii, která je součástí Podkladové dokumentace.</w:t>
      </w:r>
    </w:p>
    <w:p w14:paraId="349BE9E8" w14:textId="676399FF" w:rsidR="00D72AED" w:rsidRPr="003979C3" w:rsidRDefault="00CC3A40" w:rsidP="00D72AED">
      <w:pPr>
        <w:pStyle w:val="Psm"/>
      </w:pPr>
      <w:r>
        <w:t>d</w:t>
      </w:r>
      <w:r w:rsidR="00D72AED" w:rsidRPr="003979C3">
        <w:t>održet podmínky vyplývající z rozhodnutí o povolení sjezdu Městského úřadu Nový Bor, odboru dopravy.</w:t>
      </w:r>
    </w:p>
    <w:p w14:paraId="5C693FBF" w14:textId="424A1EE3" w:rsidR="00D72AED" w:rsidRPr="003979C3" w:rsidRDefault="00CC3A40" w:rsidP="00D72AED">
      <w:pPr>
        <w:pStyle w:val="Psm"/>
      </w:pPr>
      <w:r>
        <w:t>d</w:t>
      </w:r>
      <w:r w:rsidR="00D72AED" w:rsidRPr="003979C3">
        <w:t>održet podmínky vyplývající z vyjádření správce komunikace Městského úřadu Nový Bor, odboru správy majetku.</w:t>
      </w:r>
    </w:p>
    <w:p w14:paraId="4CBF73C1" w14:textId="77777777" w:rsidR="00D72AED" w:rsidRPr="00617D05" w:rsidRDefault="00D72AED" w:rsidP="00D72AED">
      <w:pPr>
        <w:pStyle w:val="Pod-l"/>
      </w:pPr>
      <w:bookmarkStart w:id="362" w:name="_Toc187851267"/>
      <w:bookmarkStart w:id="363" w:name="_Toc205736972"/>
      <w:r w:rsidRPr="00617D05">
        <w:t>Napojení na technickou infrastrukturu</w:t>
      </w:r>
      <w:bookmarkEnd w:id="362"/>
      <w:bookmarkEnd w:id="363"/>
    </w:p>
    <w:p w14:paraId="67C88622" w14:textId="77777777" w:rsidR="00D72AED" w:rsidRPr="00617D05" w:rsidRDefault="00D72AED" w:rsidP="00D72AED">
      <w:pPr>
        <w:pStyle w:val="Odstnesl"/>
      </w:pPr>
      <w:r w:rsidRPr="00617D05">
        <w:t>Zhotovitel musí splnit následující požadavky:</w:t>
      </w:r>
    </w:p>
    <w:p w14:paraId="12CEAA16" w14:textId="77777777" w:rsidR="00D72AED" w:rsidRPr="00617D05" w:rsidRDefault="00D72AED" w:rsidP="00D72AED">
      <w:pPr>
        <w:pStyle w:val="Psm"/>
      </w:pPr>
      <w:r w:rsidRPr="00617D05">
        <w:t xml:space="preserve">napojit Dílo na technickou infrastrukturu potřebnou pro dokončení, Kolaudaci a provoz Díla; </w:t>
      </w:r>
    </w:p>
    <w:p w14:paraId="1D5FB867" w14:textId="77777777" w:rsidR="00D72AED" w:rsidRPr="003979C3" w:rsidRDefault="00D72AED" w:rsidP="00D72AED">
      <w:pPr>
        <w:pStyle w:val="Psm"/>
      </w:pPr>
      <w:r w:rsidRPr="003979C3">
        <w:t xml:space="preserve">napojení nízkého a vysokého napětí z ulice Nemocniční, přípojková skříň se předpokládá v oplocení v severním rohu pozemku; </w:t>
      </w:r>
    </w:p>
    <w:p w14:paraId="7C3219E9" w14:textId="77777777" w:rsidR="00D72AED" w:rsidRPr="003979C3" w:rsidRDefault="00D72AED" w:rsidP="00D72AED">
      <w:pPr>
        <w:pStyle w:val="Psm"/>
      </w:pPr>
      <w:r w:rsidRPr="003979C3">
        <w:t>napojení na vodovodní řad z ulice Nemocniční, vodoměrná šachta se předpokládá v prostoru mezi ulicí a objektem bytového domu v severním rohu pozemku;</w:t>
      </w:r>
    </w:p>
    <w:p w14:paraId="2918FF53" w14:textId="77777777" w:rsidR="00D72AED" w:rsidRPr="003979C3" w:rsidRDefault="00D72AED" w:rsidP="00D72AED">
      <w:pPr>
        <w:pStyle w:val="Psm"/>
      </w:pPr>
      <w:r w:rsidRPr="003979C3">
        <w:t>napojení na plynové vedení z ulice Nemocniční, hlavní uzávěr plynu se předpokládá v oplocení v severním rohu pozemku (vedle přípojkové skříně elektro);</w:t>
      </w:r>
    </w:p>
    <w:p w14:paraId="3F07DA69" w14:textId="79808BAB" w:rsidR="00D72AED" w:rsidRPr="003979C3" w:rsidRDefault="00D72AED" w:rsidP="00D72AED">
      <w:pPr>
        <w:pStyle w:val="Psm"/>
      </w:pPr>
      <w:r w:rsidRPr="003979C3">
        <w:t>napojení splaškovou kanalizaci z ulice Nemocniční, revizní šachta se předpokládá v prostoru mezi ulicí a objektem bytového domu v severním rohu pozemku</w:t>
      </w:r>
      <w:r w:rsidRPr="003979C3" w:rsidDel="007B7065">
        <w:t xml:space="preserve"> </w:t>
      </w:r>
      <w:r w:rsidRPr="003979C3">
        <w:t>v blízkosti vodoměrné šachty s dodržením normových odstupů</w:t>
      </w:r>
      <w:r w:rsidR="00B30701">
        <w:t>.</w:t>
      </w:r>
    </w:p>
    <w:p w14:paraId="2B52BE05" w14:textId="77777777" w:rsidR="00D72AED" w:rsidRPr="00617D05" w:rsidRDefault="00D72AED" w:rsidP="00D72AED">
      <w:pPr>
        <w:pStyle w:val="l"/>
      </w:pPr>
      <w:bookmarkStart w:id="364" w:name="_Toc184197740"/>
      <w:bookmarkStart w:id="365" w:name="_Toc183596268"/>
      <w:bookmarkStart w:id="366" w:name="_Toc187851269"/>
      <w:bookmarkStart w:id="367" w:name="_Toc205736973"/>
      <w:r w:rsidRPr="00617D05">
        <w:t>Venkovní a terénní úpravy</w:t>
      </w:r>
      <w:bookmarkEnd w:id="364"/>
      <w:bookmarkEnd w:id="365"/>
      <w:bookmarkEnd w:id="366"/>
      <w:bookmarkEnd w:id="367"/>
    </w:p>
    <w:p w14:paraId="2050916C" w14:textId="77777777" w:rsidR="00D72AED" w:rsidRPr="00617D05" w:rsidRDefault="00D72AED" w:rsidP="00D72AED">
      <w:pPr>
        <w:pStyle w:val="Odstnesl"/>
      </w:pPr>
      <w:r w:rsidRPr="00617D05">
        <w:t>Zhotovitel musí splnit následující požadavky:</w:t>
      </w:r>
    </w:p>
    <w:p w14:paraId="4DE79A46" w14:textId="5017C69D" w:rsidR="00D72AED" w:rsidRPr="00617D05" w:rsidRDefault="00D72AED" w:rsidP="00D72AED">
      <w:pPr>
        <w:pStyle w:val="Psm"/>
      </w:pPr>
      <w:r w:rsidRPr="00617D05">
        <w:lastRenderedPageBreak/>
        <w:t>venkovní prostory musejí být řešeny v rámci celého rozsahu Stavbou dotčeného území včetně případné zeleně a mobiliáře (</w:t>
      </w:r>
      <w:r w:rsidRPr="004D381F">
        <w:t>s výjimkou parkování</w:t>
      </w:r>
      <w:r w:rsidR="00B30701">
        <w:t>, které je podrobně popsáno</w:t>
      </w:r>
      <w:r w:rsidRPr="004D381F">
        <w:t xml:space="preserve"> dále</w:t>
      </w:r>
      <w:r w:rsidRPr="00617D05">
        <w:t>);</w:t>
      </w:r>
    </w:p>
    <w:p w14:paraId="4916588E" w14:textId="34626D51" w:rsidR="00D72AED" w:rsidRPr="00617D05" w:rsidRDefault="00D72AED" w:rsidP="00D72AED">
      <w:pPr>
        <w:pStyle w:val="Psm"/>
      </w:pPr>
      <w:r w:rsidRPr="00617D05">
        <w:t xml:space="preserve">řešení venkovních prostor musí respektovat </w:t>
      </w:r>
      <w:r w:rsidRPr="004D381F">
        <w:t xml:space="preserve">základní urbanistickou koncepci podle </w:t>
      </w:r>
      <w:r w:rsidR="00B30701">
        <w:t>A</w:t>
      </w:r>
      <w:r w:rsidRPr="004D381F">
        <w:t>rchitektonické studie, která je součástí Podkladové dokumentace</w:t>
      </w:r>
      <w:r w:rsidR="00B30701">
        <w:t>.</w:t>
      </w:r>
    </w:p>
    <w:p w14:paraId="7950135A" w14:textId="77777777" w:rsidR="00D72AED" w:rsidRPr="00617D05" w:rsidRDefault="00D72AED" w:rsidP="00D72AED">
      <w:pPr>
        <w:pStyle w:val="l"/>
      </w:pPr>
      <w:bookmarkStart w:id="368" w:name="_Toc205736974"/>
      <w:r w:rsidRPr="00617D05">
        <w:t>Parkování</w:t>
      </w:r>
      <w:bookmarkEnd w:id="368"/>
    </w:p>
    <w:p w14:paraId="100366C0" w14:textId="77777777" w:rsidR="00D72AED" w:rsidRPr="00617D05" w:rsidRDefault="00D72AED" w:rsidP="00D72AED">
      <w:pPr>
        <w:pStyle w:val="Odstnesl"/>
      </w:pPr>
      <w:r w:rsidRPr="00617D05">
        <w:t>Zhotovitel musí splnit následující požadavky:</w:t>
      </w:r>
    </w:p>
    <w:p w14:paraId="76C241D8" w14:textId="67665F99" w:rsidR="00B30701" w:rsidRDefault="00D72AED" w:rsidP="00D72AED">
      <w:pPr>
        <w:pStyle w:val="Psm"/>
      </w:pPr>
      <w:r w:rsidRPr="00617D05">
        <w:t xml:space="preserve">je vytvořeno </w:t>
      </w:r>
      <w:r w:rsidRPr="004D381F">
        <w:t>6 povrchových parkovacích</w:t>
      </w:r>
      <w:r w:rsidRPr="00617D05">
        <w:t xml:space="preserve"> stání</w:t>
      </w:r>
      <w:r w:rsidR="00B30701">
        <w:t>,</w:t>
      </w:r>
      <w:r w:rsidRPr="00617D05">
        <w:t xml:space="preserve"> </w:t>
      </w:r>
      <w:r>
        <w:t>z toho jedno pro osoby s omezenou schopností pohybu a orientace</w:t>
      </w:r>
      <w:r w:rsidR="00B30701">
        <w:t>,</w:t>
      </w:r>
      <w:r>
        <w:t xml:space="preserve"> </w:t>
      </w:r>
      <w:r w:rsidRPr="00617D05">
        <w:t>v bezprostředním okolí Stavby</w:t>
      </w:r>
      <w:r w:rsidRPr="00405854">
        <w:t>;</w:t>
      </w:r>
      <w:r>
        <w:t xml:space="preserve"> </w:t>
      </w:r>
    </w:p>
    <w:p w14:paraId="6D897B62" w14:textId="7955565A" w:rsidR="00D72AED" w:rsidRDefault="00D72AED" w:rsidP="00D72AED">
      <w:pPr>
        <w:pStyle w:val="Psm"/>
      </w:pPr>
      <w:r>
        <w:t>parkování pro osobní automobily není od uličního prostoru odděleno bránou nebo závorou (je volně přístupné)</w:t>
      </w:r>
      <w:r w:rsidR="00B30701" w:rsidRPr="00617D05">
        <w:t>;</w:t>
      </w:r>
    </w:p>
    <w:p w14:paraId="4A2121E1" w14:textId="543D9BD4" w:rsidR="00B30701" w:rsidRPr="00617D05" w:rsidRDefault="00CC3A40" w:rsidP="005A557D">
      <w:pPr>
        <w:pStyle w:val="Psm"/>
      </w:pPr>
      <w:r>
        <w:t>ř</w:t>
      </w:r>
      <w:r w:rsidR="00B30701">
        <w:t>ešení je v principu v souladu s Architektonickou studií.</w:t>
      </w:r>
    </w:p>
    <w:p w14:paraId="4E4F622D" w14:textId="77777777" w:rsidR="00D72AED" w:rsidRPr="00617D05" w:rsidRDefault="00D72AED" w:rsidP="00D72AED">
      <w:pPr>
        <w:pStyle w:val="l"/>
      </w:pPr>
      <w:bookmarkStart w:id="369" w:name="_Toc205736975"/>
      <w:r w:rsidRPr="00617D05">
        <w:t>NOVOSTAVBA BYTOVÉHO DOMU</w:t>
      </w:r>
      <w:bookmarkEnd w:id="369"/>
    </w:p>
    <w:p w14:paraId="567630B0" w14:textId="77777777" w:rsidR="00D72AED" w:rsidRPr="00617D05" w:rsidRDefault="00D72AED" w:rsidP="00D72AED">
      <w:pPr>
        <w:pStyle w:val="Pod-l"/>
      </w:pPr>
      <w:bookmarkStart w:id="370" w:name="_Toc205736976"/>
      <w:r w:rsidRPr="00617D05">
        <w:t>dispoziční parametry stavby</w:t>
      </w:r>
      <w:bookmarkEnd w:id="370"/>
    </w:p>
    <w:p w14:paraId="5849C9B9" w14:textId="6D0BFEE3" w:rsidR="00B30701" w:rsidRDefault="00B30701" w:rsidP="00D72AED">
      <w:pPr>
        <w:pStyle w:val="Odstnesl"/>
      </w:pPr>
      <w:r>
        <w:t>Musí být dodržen</w:t>
      </w:r>
      <w:r w:rsidR="00D72AED" w:rsidRPr="003979C3">
        <w:t xml:space="preserve"> počet deseti bytových jednotek v rozložení na tři nadzemní podlaží a podkroví ve flatmixu daném architektonickou studií. </w:t>
      </w:r>
    </w:p>
    <w:p w14:paraId="0CF3542D" w14:textId="2AF01311" w:rsidR="00B30701" w:rsidRDefault="00D72AED" w:rsidP="00D72AED">
      <w:pPr>
        <w:pStyle w:val="Odstnesl"/>
      </w:pPr>
      <w:r w:rsidRPr="003979C3">
        <w:t xml:space="preserve">Plošné výměry bytů </w:t>
      </w:r>
      <w:r w:rsidR="00B30701">
        <w:t>musí</w:t>
      </w:r>
      <w:r w:rsidRPr="003979C3">
        <w:t xml:space="preserve"> být blízké hodnotám v architektonické studii</w:t>
      </w:r>
      <w:r w:rsidR="00B30701">
        <w:t>. Odchylky jsou přípustné</w:t>
      </w:r>
      <w:r w:rsidRPr="003979C3">
        <w:t xml:space="preserve"> s ohledem na zpřesnění skladeb a tlouštěk konstrukcí.</w:t>
      </w:r>
    </w:p>
    <w:p w14:paraId="71B8EE13" w14:textId="77777777" w:rsidR="00B30701" w:rsidRDefault="00D72AED" w:rsidP="00D72AED">
      <w:pPr>
        <w:pStyle w:val="Odstnesl"/>
      </w:pPr>
      <w:r w:rsidRPr="003979C3">
        <w:t xml:space="preserve">V přízemí musí být obsaženo sklípkoviště (se sklípkem pro každý byt), kočárkárna a technická místnost. </w:t>
      </w:r>
    </w:p>
    <w:p w14:paraId="69189304" w14:textId="0DD034C4" w:rsidR="00B30701" w:rsidRDefault="00D72AED" w:rsidP="00D72AED">
      <w:pPr>
        <w:pStyle w:val="Odstnesl"/>
      </w:pPr>
      <w:r w:rsidRPr="003979C3">
        <w:t xml:space="preserve">Objekt na nádoby na odpad a poštovní schránky </w:t>
      </w:r>
      <w:r w:rsidR="00B30701">
        <w:t>musí být umístěny</w:t>
      </w:r>
      <w:r w:rsidR="00B30701" w:rsidRPr="003979C3">
        <w:t xml:space="preserve"> </w:t>
      </w:r>
      <w:r w:rsidRPr="003979C3">
        <w:t xml:space="preserve">mimo bytový dům na hranici pozemku (u ul. Nemocniční). </w:t>
      </w:r>
    </w:p>
    <w:p w14:paraId="5297D2BB" w14:textId="77777777" w:rsidR="00B30701" w:rsidRDefault="00D72AED" w:rsidP="00D72AED">
      <w:pPr>
        <w:pStyle w:val="Odstnesl"/>
      </w:pPr>
      <w:r w:rsidRPr="003979C3">
        <w:t xml:space="preserve">Výška hlavní římsy je závazná. </w:t>
      </w:r>
    </w:p>
    <w:p w14:paraId="3FFF1EC0" w14:textId="57826104" w:rsidR="00D72AED" w:rsidRPr="003979C3" w:rsidRDefault="00D72AED" w:rsidP="00D72AED">
      <w:pPr>
        <w:pStyle w:val="Odstnesl"/>
      </w:pPr>
      <w:r w:rsidRPr="003979C3">
        <w:t xml:space="preserve">Tvar hlavního schodiště </w:t>
      </w:r>
      <w:r w:rsidR="00B30701">
        <w:t>musí umožnit</w:t>
      </w:r>
      <w:r w:rsidRPr="003979C3">
        <w:t xml:space="preserve"> osazení výtahu. Mezera mezi schodišťovým ramenem a obvodovou stěnou není závazná a je možné s ní nakládat dle potřeb výtahové šachty.</w:t>
      </w:r>
    </w:p>
    <w:p w14:paraId="394B727C" w14:textId="77777777" w:rsidR="00D72AED" w:rsidRPr="00617D05" w:rsidRDefault="00D72AED" w:rsidP="00D72AED">
      <w:pPr>
        <w:pStyle w:val="Pod-l"/>
      </w:pPr>
      <w:bookmarkStart w:id="371" w:name="_Toc205736977"/>
      <w:r w:rsidRPr="00617D05">
        <w:t>vzhled a architektonické ztvárnění</w:t>
      </w:r>
      <w:bookmarkEnd w:id="371"/>
    </w:p>
    <w:p w14:paraId="1D0B98B0" w14:textId="1655A08A" w:rsidR="00B12D03" w:rsidRDefault="00D72AED" w:rsidP="00D72AED">
      <w:pPr>
        <w:pStyle w:val="Odstnesl"/>
      </w:pPr>
      <w:r w:rsidRPr="003979C3">
        <w:t>Novostavba bytového domu musí vnějším vzhledem odpovídat návrhu v </w:t>
      </w:r>
      <w:r w:rsidR="00B12D03">
        <w:t>A</w:t>
      </w:r>
      <w:r w:rsidRPr="003979C3">
        <w:t>rchitektonické studii</w:t>
      </w:r>
      <w:r w:rsidR="00B12D03">
        <w:t>, zejména co se týče</w:t>
      </w:r>
      <w:r w:rsidRPr="003979C3">
        <w:t xml:space="preserve"> </w:t>
      </w:r>
      <w:r w:rsidR="00B12D03">
        <w:t>u</w:t>
      </w:r>
      <w:r w:rsidRPr="003979C3">
        <w:t>místění a rozměr</w:t>
      </w:r>
      <w:r w:rsidR="00B12D03">
        <w:t>ů</w:t>
      </w:r>
      <w:r w:rsidRPr="003979C3">
        <w:t xml:space="preserve"> okenních otvorů, ztvárnění střechy a vikýřů, zapuštění hlavního vstupu, zámečnick</w:t>
      </w:r>
      <w:r w:rsidR="00B12D03">
        <w:t>ých</w:t>
      </w:r>
      <w:r w:rsidRPr="003979C3">
        <w:t xml:space="preserve"> prvk</w:t>
      </w:r>
      <w:r w:rsidR="00B12D03">
        <w:t>ů</w:t>
      </w:r>
      <w:r w:rsidRPr="003979C3">
        <w:t xml:space="preserve"> a ztvárnění balkonů. </w:t>
      </w:r>
    </w:p>
    <w:p w14:paraId="57A83063" w14:textId="77777777" w:rsidR="00B12D03" w:rsidRDefault="00D72AED" w:rsidP="00D72AED">
      <w:pPr>
        <w:pStyle w:val="Odstnesl"/>
      </w:pPr>
      <w:r w:rsidRPr="003979C3">
        <w:t xml:space="preserve">Konstrukční řešení balkonů závazné není a odchylky od studie jsou v tomto případě přípustné (i s ohledem na ekonomičnost provedení). </w:t>
      </w:r>
    </w:p>
    <w:p w14:paraId="5A467150" w14:textId="71CD4BB0" w:rsidR="00D72AED" w:rsidRPr="003979C3" w:rsidRDefault="00B12D03" w:rsidP="00D72AED">
      <w:pPr>
        <w:pStyle w:val="Odstnesl"/>
      </w:pPr>
      <w:r>
        <w:t>Závazné je</w:t>
      </w:r>
      <w:r w:rsidR="00D72AED" w:rsidRPr="003979C3">
        <w:t xml:space="preserve"> materiálové řešení exteriéru domu </w:t>
      </w:r>
      <w:r>
        <w:t>specifikované</w:t>
      </w:r>
      <w:r w:rsidR="00D72AED" w:rsidRPr="003979C3">
        <w:t xml:space="preserve"> </w:t>
      </w:r>
      <w:r>
        <w:t xml:space="preserve">v </w:t>
      </w:r>
      <w:r w:rsidR="00D72AED" w:rsidRPr="003979C3">
        <w:t>dokument</w:t>
      </w:r>
      <w:r>
        <w:t>u</w:t>
      </w:r>
      <w:r w:rsidR="00D72AED" w:rsidRPr="003979C3">
        <w:t xml:space="preserve"> Standard BD Nový Bor. Závazné jsou omítky ve dvou různých hrubostech a strukturách, jejich odstíny, dřevěné obložení zapuštěného vstupu a lodžií a vybraná střešní šablona čtvercového tvaru (např. 44x44 cm) v daném odstínu. To vše je zásadní pro výraz domu a musí být dodrženo. Nezávazné je řešení otvírek u oken schodiště</w:t>
      </w:r>
      <w:r w:rsidR="00480636">
        <w:t>.</w:t>
      </w:r>
      <w:r w:rsidR="00D72AED" w:rsidRPr="003979C3">
        <w:t xml:space="preserve"> </w:t>
      </w:r>
      <w:r w:rsidR="00480636">
        <w:t>Z</w:t>
      </w:r>
      <w:r w:rsidR="00D72AED" w:rsidRPr="003979C3">
        <w:t xml:space="preserve">de je možné volit rozložení okna tak, aby odpovídalo případným úpravám schodiště. Z důvodu zvednutí dřevostavby nad úroveň upraveného terénu </w:t>
      </w:r>
      <w:r w:rsidR="00D72AED" w:rsidRPr="003979C3">
        <w:lastRenderedPageBreak/>
        <w:t>je potřeba zařídit bezbariérové napojení Hlavního vstupu do domu. Byty v přízemí musí být vybaveny schůdky s jednoduchou konstrukcí umožňující přístup na předzahrádku.</w:t>
      </w:r>
    </w:p>
    <w:p w14:paraId="51DF6178" w14:textId="1F1E8EDF" w:rsidR="00480636" w:rsidRDefault="00D72AED" w:rsidP="00D72AED">
      <w:pPr>
        <w:pStyle w:val="Odstnesl"/>
      </w:pPr>
      <w:r w:rsidRPr="003979C3">
        <w:t>Stejně jako výraz domu musí být dodrženo ztvárnění zahrady, vstupu a parkingu. Závazný je výběr dlažeb chodníků a pojezdových ploch na pozemku. Musí být dodržené zpracování oplocení pozemku. Schránky</w:t>
      </w:r>
      <w:r w:rsidR="00480636">
        <w:t xml:space="preserve"> a</w:t>
      </w:r>
      <w:r w:rsidRPr="003979C3">
        <w:t xml:space="preserve"> nádoby na odpad musí být umístěné v boxu u vstupu</w:t>
      </w:r>
      <w:r w:rsidR="00480636">
        <w:t xml:space="preserve"> v souladu se</w:t>
      </w:r>
      <w:r w:rsidRPr="003979C3">
        <w:t xml:space="preserve"> schéma</w:t>
      </w:r>
      <w:r w:rsidR="00480636">
        <w:t>tem</w:t>
      </w:r>
      <w:r w:rsidRPr="003979C3">
        <w:t xml:space="preserve"> v </w:t>
      </w:r>
      <w:r w:rsidR="00480636">
        <w:t>A</w:t>
      </w:r>
      <w:r w:rsidRPr="003979C3">
        <w:t xml:space="preserve">rchitektonické studii. </w:t>
      </w:r>
    </w:p>
    <w:p w14:paraId="7327DE18" w14:textId="77777777" w:rsidR="003D1CA4" w:rsidRDefault="00D72AED" w:rsidP="00D72AED">
      <w:pPr>
        <w:pStyle w:val="Odstnesl"/>
      </w:pPr>
      <w:r w:rsidRPr="003979C3">
        <w:t>V rámci zpracování zahrady musí být přítomné</w:t>
      </w:r>
      <w:r w:rsidR="003D1CA4">
        <w:t xml:space="preserve"> následující</w:t>
      </w:r>
      <w:r w:rsidRPr="003979C3">
        <w:t xml:space="preserve"> prvky: 1</w:t>
      </w:r>
      <w:r w:rsidR="003D1CA4">
        <w:t xml:space="preserve"> </w:t>
      </w:r>
      <w:r w:rsidRPr="003979C3">
        <w:t>ks houpačka, 1x pískoviště, 3</w:t>
      </w:r>
      <w:r w:rsidR="003D1CA4">
        <w:t xml:space="preserve"> </w:t>
      </w:r>
      <w:r w:rsidRPr="003979C3">
        <w:t>ks lavička, 1x ohniště s posezením, 5x vyvýšené květníky, 1x stojan na kola (min. pro 4 kola).</w:t>
      </w:r>
    </w:p>
    <w:p w14:paraId="5B75EBD8" w14:textId="1BE0E792" w:rsidR="00D72AED" w:rsidRPr="003979C3" w:rsidRDefault="00D72AED" w:rsidP="00D72AED">
      <w:pPr>
        <w:pStyle w:val="Odstnesl"/>
      </w:pPr>
      <w:r w:rsidRPr="003979C3">
        <w:t xml:space="preserve">Výsadba stromů a živých plotů musí odpovídat </w:t>
      </w:r>
      <w:r w:rsidR="003D1CA4">
        <w:t>A</w:t>
      </w:r>
      <w:r w:rsidRPr="003979C3">
        <w:t>rchitektonické studii.</w:t>
      </w:r>
    </w:p>
    <w:p w14:paraId="6426E0A7" w14:textId="77777777" w:rsidR="00D72AED" w:rsidRPr="00617D05" w:rsidRDefault="00D72AED" w:rsidP="00D72AED">
      <w:pPr>
        <w:pStyle w:val="Pod-l"/>
      </w:pPr>
      <w:bookmarkStart w:id="372" w:name="_Toc205736978"/>
      <w:r w:rsidRPr="00617D05">
        <w:t>Energetická náročnost</w:t>
      </w:r>
      <w:bookmarkEnd w:id="372"/>
    </w:p>
    <w:p w14:paraId="42855C9B" w14:textId="77777777" w:rsidR="00D72AED" w:rsidRPr="00617D05" w:rsidRDefault="00D72AED" w:rsidP="00D72AED">
      <w:pPr>
        <w:pStyle w:val="Odstnesl"/>
      </w:pPr>
      <w:r w:rsidRPr="00617D05">
        <w:t>Zhotovitel musí splnit následující požadavky:</w:t>
      </w:r>
    </w:p>
    <w:p w14:paraId="113E7C68" w14:textId="77777777" w:rsidR="00D72AED" w:rsidRPr="00617D05" w:rsidRDefault="00D72AED" w:rsidP="00D72AED">
      <w:pPr>
        <w:pStyle w:val="Psm"/>
      </w:pPr>
      <w:r w:rsidRPr="00617D05">
        <w:t xml:space="preserve">Dílo musí splňovat požadavky </w:t>
      </w:r>
      <w:r w:rsidRPr="004D381F">
        <w:t>klasifikační třídy B – velmi úsporná</w:t>
      </w:r>
      <w:r w:rsidRPr="00617D05">
        <w:t xml:space="preserve"> – podle Právních předpisů v následujících ukazatelích:</w:t>
      </w:r>
    </w:p>
    <w:p w14:paraId="253749F2" w14:textId="77777777" w:rsidR="00D72AED" w:rsidRPr="003979C3" w:rsidRDefault="00D72AED" w:rsidP="00E37633">
      <w:pPr>
        <w:pStyle w:val="Bod"/>
        <w:numPr>
          <w:ilvl w:val="4"/>
          <w:numId w:val="2"/>
        </w:numPr>
      </w:pPr>
      <w:r w:rsidRPr="003979C3">
        <w:t>primární energie z neobnovitelných zdrojů [kWh/m</w:t>
      </w:r>
      <w:r w:rsidRPr="003979C3">
        <w:rPr>
          <w:vertAlign w:val="superscript"/>
        </w:rPr>
        <w:t>2</w:t>
      </w:r>
      <w:r w:rsidRPr="003979C3">
        <w:t>rok] ≤ 1,2E</w:t>
      </w:r>
      <w:r w:rsidRPr="003979C3">
        <w:rPr>
          <w:vertAlign w:val="subscript"/>
        </w:rPr>
        <w:t>R</w:t>
      </w:r>
      <w:r w:rsidRPr="005A557D">
        <w:t>;</w:t>
      </w:r>
    </w:p>
    <w:p w14:paraId="551C8A2D" w14:textId="77777777" w:rsidR="00D72AED" w:rsidRPr="003979C3" w:rsidRDefault="00D72AED" w:rsidP="00E37633">
      <w:pPr>
        <w:pStyle w:val="Bod"/>
        <w:numPr>
          <w:ilvl w:val="4"/>
          <w:numId w:val="2"/>
        </w:numPr>
      </w:pPr>
      <w:r w:rsidRPr="003979C3">
        <w:t>průměrný součinitel prostupu tepla budovy [W/m</w:t>
      </w:r>
      <w:r w:rsidRPr="003979C3">
        <w:rPr>
          <w:vertAlign w:val="superscript"/>
        </w:rPr>
        <w:t>2</w:t>
      </w:r>
      <w:r w:rsidRPr="003979C3">
        <w:t>K] ≤ 0,9E</w:t>
      </w:r>
      <w:r w:rsidRPr="003979C3">
        <w:rPr>
          <w:vertAlign w:val="subscript"/>
        </w:rPr>
        <w:t>R</w:t>
      </w:r>
      <w:r w:rsidRPr="005A557D">
        <w:rPr>
          <w:szCs w:val="20"/>
        </w:rPr>
        <w:t>;</w:t>
      </w:r>
    </w:p>
    <w:p w14:paraId="42EDC234" w14:textId="77777777" w:rsidR="00D72AED" w:rsidRPr="003979C3" w:rsidRDefault="00D72AED" w:rsidP="00E37633">
      <w:pPr>
        <w:pStyle w:val="Bod"/>
        <w:numPr>
          <w:ilvl w:val="4"/>
          <w:numId w:val="2"/>
        </w:numPr>
      </w:pPr>
      <w:r w:rsidRPr="003979C3">
        <w:t>celková dodaná energie [kWh/m</w:t>
      </w:r>
      <w:r w:rsidRPr="003979C3">
        <w:rPr>
          <w:vertAlign w:val="superscript"/>
        </w:rPr>
        <w:t>2</w:t>
      </w:r>
      <w:r w:rsidRPr="003979C3">
        <w:t>rok] ≤ 0,9E</w:t>
      </w:r>
      <w:r w:rsidRPr="003979C3">
        <w:rPr>
          <w:vertAlign w:val="subscript"/>
        </w:rPr>
        <w:t>R</w:t>
      </w:r>
      <w:r w:rsidRPr="003979C3">
        <w:t>;</w:t>
      </w:r>
    </w:p>
    <w:p w14:paraId="36402746" w14:textId="77777777" w:rsidR="00D72AED" w:rsidRPr="003979C3" w:rsidRDefault="00D72AED" w:rsidP="00E37633">
      <w:pPr>
        <w:pStyle w:val="Bod"/>
        <w:numPr>
          <w:ilvl w:val="4"/>
          <w:numId w:val="2"/>
        </w:numPr>
      </w:pPr>
      <w:r w:rsidRPr="003979C3">
        <w:t>měrná potřeba tepla na vytápění nepřekračuje 50 kWh/m</w:t>
      </w:r>
      <w:r w:rsidRPr="003979C3">
        <w:rPr>
          <w:vertAlign w:val="superscript"/>
        </w:rPr>
        <w:t>2</w:t>
      </w:r>
      <w:r w:rsidRPr="003979C3">
        <w:t>a;</w:t>
      </w:r>
    </w:p>
    <w:p w14:paraId="562F6EDC" w14:textId="4A1BC51D" w:rsidR="00D72AED" w:rsidRPr="003979C3" w:rsidRDefault="00D72AED" w:rsidP="00E37633">
      <w:pPr>
        <w:pStyle w:val="Bod"/>
        <w:numPr>
          <w:ilvl w:val="4"/>
          <w:numId w:val="2"/>
        </w:numPr>
      </w:pPr>
      <w:r w:rsidRPr="003979C3">
        <w:t>součinitel prostupu tepla oken: volen tak aby byl splněn PENB</w:t>
      </w:r>
      <w:r w:rsidR="00673253" w:rsidRPr="00617D05">
        <w:t>;</w:t>
      </w:r>
    </w:p>
    <w:p w14:paraId="74BCE43B" w14:textId="77777777" w:rsidR="00D72AED" w:rsidRPr="003979C3" w:rsidRDefault="00D72AED" w:rsidP="00D72AED">
      <w:pPr>
        <w:pStyle w:val="Psm"/>
      </w:pPr>
      <w:r w:rsidRPr="003979C3">
        <w:t>pro dosažení výše uvedených ukazatelů energetické náročnosti je možná instalace fotovoltaických panelů a solárních kolektorů na ohřev TUV na střeše Stavby.</w:t>
      </w:r>
    </w:p>
    <w:p w14:paraId="0D8CA45F" w14:textId="77777777" w:rsidR="00D72AED" w:rsidRPr="00617D05" w:rsidRDefault="00D72AED" w:rsidP="00D72AED">
      <w:pPr>
        <w:pStyle w:val="Pod-l"/>
      </w:pPr>
      <w:bookmarkStart w:id="373" w:name="_Toc205736979"/>
      <w:r w:rsidRPr="00617D05">
        <w:t>Konstrukční systém a založení</w:t>
      </w:r>
      <w:bookmarkEnd w:id="373"/>
    </w:p>
    <w:p w14:paraId="678A8A94" w14:textId="77777777" w:rsidR="00D72AED" w:rsidRPr="00617D05" w:rsidRDefault="00D72AED" w:rsidP="00D72AED">
      <w:pPr>
        <w:pStyle w:val="Pododstnesl"/>
      </w:pPr>
      <w:r w:rsidRPr="00617D05">
        <w:t>Zhotovitel musí splnit následující požadavky:</w:t>
      </w:r>
    </w:p>
    <w:p w14:paraId="07941719" w14:textId="61C5FE44" w:rsidR="00804AA5" w:rsidRDefault="00D72AED" w:rsidP="00D72AED">
      <w:pPr>
        <w:pStyle w:val="Psm"/>
      </w:pPr>
      <w:r w:rsidRPr="00617D05">
        <w:t xml:space="preserve">konstrukce nadzemních částí Stavby je </w:t>
      </w:r>
      <w:r w:rsidRPr="003979C3">
        <w:t>rámová z KVH hranolů</w:t>
      </w:r>
      <w:r w:rsidR="00804AA5" w:rsidRPr="00617D05">
        <w:t>;</w:t>
      </w:r>
      <w:r w:rsidRPr="003979C3">
        <w:t xml:space="preserve"> </w:t>
      </w:r>
    </w:p>
    <w:p w14:paraId="48815951" w14:textId="1CEABE98" w:rsidR="00804AA5" w:rsidRDefault="00D72AED" w:rsidP="00D72AED">
      <w:pPr>
        <w:pStyle w:val="Psm"/>
      </w:pPr>
      <w:r w:rsidRPr="003979C3">
        <w:t>stropy jsou z pohledových CLT panelů</w:t>
      </w:r>
      <w:r w:rsidR="00804AA5" w:rsidRPr="00617D05">
        <w:t>;</w:t>
      </w:r>
      <w:r w:rsidRPr="003979C3">
        <w:t xml:space="preserve"> </w:t>
      </w:r>
    </w:p>
    <w:p w14:paraId="1CB22315" w14:textId="2C1CD875" w:rsidR="00804AA5" w:rsidRDefault="00D72AED" w:rsidP="00D72AED">
      <w:pPr>
        <w:pStyle w:val="Psm"/>
      </w:pPr>
      <w:r w:rsidRPr="003979C3">
        <w:t>vnitřní nosně stěny a mezibytové stěny jsou z nepohledových CLT panelů</w:t>
      </w:r>
      <w:r w:rsidR="00804AA5" w:rsidRPr="00617D05">
        <w:t>;</w:t>
      </w:r>
      <w:r w:rsidRPr="003979C3">
        <w:t xml:space="preserve"> </w:t>
      </w:r>
    </w:p>
    <w:p w14:paraId="37FF5DE6" w14:textId="6F577CD6" w:rsidR="00D72AED" w:rsidRPr="00617D05" w:rsidRDefault="00D72AED" w:rsidP="005A557D">
      <w:pPr>
        <w:pStyle w:val="Psm"/>
      </w:pPr>
      <w:r w:rsidRPr="003979C3">
        <w:t xml:space="preserve">konstrukce střechy je </w:t>
      </w:r>
      <w:r w:rsidR="00804AA5">
        <w:t xml:space="preserve">provedena </w:t>
      </w:r>
      <w:r w:rsidRPr="003979C3">
        <w:t>jako krov z</w:t>
      </w:r>
      <w:r w:rsidR="00804AA5">
        <w:t> </w:t>
      </w:r>
      <w:r w:rsidRPr="003979C3">
        <w:t>KVH</w:t>
      </w:r>
      <w:r w:rsidR="00804AA5">
        <w:t xml:space="preserve">  anebo </w:t>
      </w:r>
      <w:r w:rsidRPr="003979C3">
        <w:t>BSH hranolů</w:t>
      </w:r>
      <w:r w:rsidR="003979C3">
        <w:t>;</w:t>
      </w:r>
    </w:p>
    <w:p w14:paraId="5AC20962" w14:textId="26952C7F" w:rsidR="00D72AED" w:rsidRPr="00617D05" w:rsidRDefault="00D72AED" w:rsidP="00D72AED">
      <w:pPr>
        <w:pStyle w:val="Psm"/>
      </w:pPr>
      <w:r w:rsidRPr="00617D05">
        <w:t xml:space="preserve">založení Stavby je </w:t>
      </w:r>
      <w:r>
        <w:t>na betonových pasech a desce</w:t>
      </w:r>
      <w:r w:rsidR="000250B8">
        <w:t xml:space="preserve"> anebo kompletně na základové desce</w:t>
      </w:r>
      <w:r w:rsidR="000250B8" w:rsidRPr="00617D05">
        <w:t>;</w:t>
      </w:r>
    </w:p>
    <w:p w14:paraId="60EEE3B8" w14:textId="07BB078B" w:rsidR="00D72AED" w:rsidRPr="003979C3" w:rsidRDefault="00D72AED" w:rsidP="00D72AED">
      <w:pPr>
        <w:pStyle w:val="Psm"/>
      </w:pPr>
      <w:r w:rsidRPr="003979C3">
        <w:t xml:space="preserve">z hlediska </w:t>
      </w:r>
      <w:r w:rsidR="000250B8">
        <w:t xml:space="preserve">případného </w:t>
      </w:r>
      <w:r w:rsidRPr="003979C3">
        <w:t xml:space="preserve">působení podzemní vody musí beton základových konstrukcí odolávat stupni vlivu prostředí </w:t>
      </w:r>
      <w:r w:rsidR="000250B8">
        <w:t>zjištěného</w:t>
      </w:r>
      <w:r w:rsidRPr="003979C3">
        <w:t xml:space="preserve"> hydrogeologickým průzkumem.</w:t>
      </w:r>
    </w:p>
    <w:p w14:paraId="512A898B" w14:textId="77777777" w:rsidR="00D72AED" w:rsidRPr="00617D05" w:rsidRDefault="00D72AED" w:rsidP="00D72AED">
      <w:pPr>
        <w:pStyle w:val="Pod-l"/>
      </w:pPr>
      <w:bookmarkStart w:id="374" w:name="_Toc205736980"/>
      <w:r w:rsidRPr="00617D05">
        <w:t>Obvodový plášť, střecha, svislé dělící a výplňové konstrukce</w:t>
      </w:r>
      <w:bookmarkEnd w:id="374"/>
    </w:p>
    <w:p w14:paraId="67EB8564" w14:textId="77777777" w:rsidR="00D72AED" w:rsidRPr="00617D05" w:rsidRDefault="00D72AED" w:rsidP="00D72AED">
      <w:pPr>
        <w:pStyle w:val="Pododstnesl"/>
      </w:pPr>
      <w:r w:rsidRPr="00617D05">
        <w:t>Zhotovitel musí splnit následující požadavky:</w:t>
      </w:r>
    </w:p>
    <w:p w14:paraId="51693CBF" w14:textId="77777777" w:rsidR="00D72AED" w:rsidRPr="00617D05" w:rsidRDefault="00D72AED" w:rsidP="00D72AED">
      <w:pPr>
        <w:pStyle w:val="Psm"/>
      </w:pPr>
      <w:r w:rsidRPr="00617D05">
        <w:t>průměrný součinitel prostupu tepla budovy [W/m</w:t>
      </w:r>
      <w:r w:rsidRPr="00617D05">
        <w:rPr>
          <w:vertAlign w:val="superscript"/>
        </w:rPr>
        <w:t>2</w:t>
      </w:r>
      <w:r w:rsidRPr="00617D05">
        <w:t xml:space="preserve">K] odpovídá klasifikační třídě </w:t>
      </w:r>
      <w:r w:rsidRPr="003979C3">
        <w:t>B - velmi úsporná</w:t>
      </w:r>
      <w:r w:rsidRPr="00617D05">
        <w:t>;</w:t>
      </w:r>
    </w:p>
    <w:p w14:paraId="4D4C490C" w14:textId="63880FB0" w:rsidR="00D72AED" w:rsidRPr="00617D05" w:rsidRDefault="00D72AED" w:rsidP="00D72AED">
      <w:pPr>
        <w:pStyle w:val="Psm"/>
      </w:pPr>
      <w:r w:rsidRPr="00617D05">
        <w:t xml:space="preserve">opláštění je </w:t>
      </w:r>
      <w:r w:rsidRPr="003979C3">
        <w:t>z tepelné izolace integrované do rámové konstrukce a samostatné předsazené tepelně izolační vrstvy, jejíž tloušťka bude optimalizovaná pro dosažení daného energetického standardu</w:t>
      </w:r>
      <w:r w:rsidR="003979C3">
        <w:t>;</w:t>
      </w:r>
    </w:p>
    <w:p w14:paraId="49B253B4" w14:textId="00BF95C8" w:rsidR="000250B8" w:rsidRDefault="00D72AED" w:rsidP="00D72AED">
      <w:pPr>
        <w:pStyle w:val="Psm"/>
      </w:pPr>
      <w:r w:rsidRPr="003979C3">
        <w:lastRenderedPageBreak/>
        <w:t>vnější obvodové konstrukce jsou v přízemí opatřeny dvouvrstvou omítkou v barvě RAL 000 90 00, spodní vrstva v zrnitosti 0,5 mm, vrchní vrstva ve zrnitosti 3 mm s hrubým svislým kartáčováním</w:t>
      </w:r>
      <w:r w:rsidR="000250B8" w:rsidRPr="00617D05">
        <w:t>;</w:t>
      </w:r>
      <w:r w:rsidRPr="003979C3">
        <w:t xml:space="preserve"> </w:t>
      </w:r>
    </w:p>
    <w:p w14:paraId="5C43A573" w14:textId="32641A21" w:rsidR="00A220D7" w:rsidRDefault="000250B8" w:rsidP="00D72AED">
      <w:pPr>
        <w:pStyle w:val="Psm"/>
      </w:pPr>
      <w:r>
        <w:t>d</w:t>
      </w:r>
      <w:r w:rsidR="00D72AED" w:rsidRPr="003979C3">
        <w:t>ruhé a třetí podlaží je opatřeno jemnozrnnou dvouvrstvou hladkou omítkou v odstínu RAL 000 90 00, spodní vrstva v zrnitosti 1,5 mm, horní vrstva 0,5 mm, hlazená</w:t>
      </w:r>
      <w:r w:rsidR="00A220D7" w:rsidRPr="00617D05">
        <w:t>;</w:t>
      </w:r>
      <w:r w:rsidR="00D72AED" w:rsidRPr="003979C3">
        <w:t xml:space="preserve"> </w:t>
      </w:r>
    </w:p>
    <w:p w14:paraId="27BB7D41" w14:textId="578F3F87" w:rsidR="00A220D7" w:rsidRDefault="00A220D7" w:rsidP="00D72AED">
      <w:pPr>
        <w:pStyle w:val="Psm"/>
      </w:pPr>
      <w:r>
        <w:t>v</w:t>
      </w:r>
      <w:r w:rsidR="00D72AED" w:rsidRPr="003979C3">
        <w:t xml:space="preserve">nitřní nosné a mezibytové stěny </w:t>
      </w:r>
      <w:r>
        <w:t xml:space="preserve">jsou </w:t>
      </w:r>
      <w:r w:rsidR="00D72AED" w:rsidRPr="003979C3">
        <w:t>dle potřeby akustiky a PBŘ doplněné SDK předstěnou a bílou výmalbou</w:t>
      </w:r>
      <w:r w:rsidRPr="00617D05">
        <w:t>;</w:t>
      </w:r>
    </w:p>
    <w:p w14:paraId="029B2D27" w14:textId="5FDCB924" w:rsidR="00D72AED" w:rsidRPr="003979C3" w:rsidRDefault="000E2768" w:rsidP="00D72AED">
      <w:pPr>
        <w:pStyle w:val="Psm"/>
      </w:pPr>
      <w:r>
        <w:t>v</w:t>
      </w:r>
      <w:r w:rsidR="00D72AED" w:rsidRPr="003979C3">
        <w:t>nitřní dělící nenosné SDK příčky</w:t>
      </w:r>
      <w:r>
        <w:t xml:space="preserve"> jsou</w:t>
      </w:r>
      <w:r w:rsidR="00D72AED" w:rsidRPr="003979C3">
        <w:t xml:space="preserve"> s bílou výmalbou</w:t>
      </w:r>
      <w:r w:rsidR="003979C3" w:rsidRPr="003979C3">
        <w:t>;</w:t>
      </w:r>
    </w:p>
    <w:p w14:paraId="5DC1E013" w14:textId="3A2C3359" w:rsidR="00D72AED" w:rsidRPr="003979C3" w:rsidRDefault="00D72AED" w:rsidP="00D72AED">
      <w:pPr>
        <w:pStyle w:val="Psm"/>
      </w:pPr>
      <w:r w:rsidRPr="003979C3">
        <w:t>střešní konstrukce je klasický krov z KVH (příp. BSH) profilů s krytinou z plechové šablony čtvercového tvaru kladené „na koso“ (např. 44x44 cm) v odstínu RAL 000 80 00</w:t>
      </w:r>
      <w:r w:rsidR="003979C3" w:rsidRPr="003979C3">
        <w:t>;</w:t>
      </w:r>
    </w:p>
    <w:p w14:paraId="71BE27DE" w14:textId="5104F9C0" w:rsidR="00D72AED" w:rsidRPr="00617D05" w:rsidRDefault="00D72AED" w:rsidP="00D72AED">
      <w:pPr>
        <w:pStyle w:val="Psm"/>
      </w:pPr>
      <w:r w:rsidRPr="00617D05">
        <w:t>svislé děl</w:t>
      </w:r>
      <w:r>
        <w:t>í</w:t>
      </w:r>
      <w:r w:rsidRPr="00617D05">
        <w:t xml:space="preserve">cí a výplňové konstrukce oddělující jednotlivé prostory nebo požární úseky jsou provedeny </w:t>
      </w:r>
      <w:r w:rsidRPr="003979C3">
        <w:t>ze sádrokartonových konstrukcí odpovídajících tlouštěk a parametrů</w:t>
      </w:r>
      <w:r w:rsidR="003979C3">
        <w:t>;</w:t>
      </w:r>
    </w:p>
    <w:p w14:paraId="270C703A" w14:textId="6241F227" w:rsidR="00D72AED" w:rsidRPr="003979C3" w:rsidRDefault="00D72AED" w:rsidP="00D72AED">
      <w:pPr>
        <w:pStyle w:val="Psm"/>
      </w:pPr>
      <w:r w:rsidRPr="003979C3">
        <w:t xml:space="preserve">u hygienických zázemí </w:t>
      </w:r>
      <w:r w:rsidR="000E2768">
        <w:t>jsou</w:t>
      </w:r>
      <w:r w:rsidRPr="003979C3">
        <w:t xml:space="preserve"> zhotoveny instalační předstěny;</w:t>
      </w:r>
    </w:p>
    <w:p w14:paraId="233A2F39" w14:textId="0DC2CB0C" w:rsidR="00D72AED" w:rsidRPr="00617D05" w:rsidRDefault="00D72AED" w:rsidP="00D72AED">
      <w:pPr>
        <w:pStyle w:val="Psm"/>
      </w:pPr>
      <w:r w:rsidRPr="00617D05">
        <w:t xml:space="preserve">v místě předpokládaného umístění nábytku, vybavení, zařizovacích předmětů, madel </w:t>
      </w:r>
      <w:r w:rsidRPr="00617D05">
        <w:br/>
        <w:t xml:space="preserve">a přístrojů </w:t>
      </w:r>
      <w:r w:rsidR="000E2768">
        <w:t>jsou</w:t>
      </w:r>
      <w:r w:rsidRPr="00617D05">
        <w:t xml:space="preserve"> v příčkách umístěny vý</w:t>
      </w:r>
      <w:r w:rsidR="000E2768">
        <w:t>z</w:t>
      </w:r>
      <w:r w:rsidRPr="00617D05">
        <w:t>tužné konstrukce</w:t>
      </w:r>
      <w:r w:rsidR="000E2768">
        <w:t xml:space="preserve"> anebo</w:t>
      </w:r>
      <w:r w:rsidRPr="00617D05">
        <w:t xml:space="preserve"> je možné využít vysokopevnostních SDK desek s dostatečnou bodovou únosností</w:t>
      </w:r>
      <w:r w:rsidR="000E2768">
        <w:t>.</w:t>
      </w:r>
    </w:p>
    <w:p w14:paraId="0A32627F" w14:textId="77777777" w:rsidR="00D72AED" w:rsidRPr="00617D05" w:rsidRDefault="00D72AED" w:rsidP="00D72AED">
      <w:pPr>
        <w:pStyle w:val="Pod-l"/>
      </w:pPr>
      <w:bookmarkStart w:id="375" w:name="_Toc205736981"/>
      <w:r w:rsidRPr="00617D05">
        <w:t>Obklady a dlažby v interiéru</w:t>
      </w:r>
      <w:bookmarkEnd w:id="375"/>
    </w:p>
    <w:p w14:paraId="49F94BDF" w14:textId="77777777" w:rsidR="00D72AED" w:rsidRPr="00617D05" w:rsidRDefault="00D72AED" w:rsidP="00D72AED">
      <w:pPr>
        <w:pStyle w:val="Pododstnesl"/>
      </w:pPr>
      <w:r w:rsidRPr="00617D05">
        <w:t>Zhotovitel musí splnit následující požadavky:</w:t>
      </w:r>
    </w:p>
    <w:p w14:paraId="7BE08A84" w14:textId="77777777" w:rsidR="00D72AED" w:rsidRPr="003979C3" w:rsidRDefault="00D72AED" w:rsidP="00D72AED">
      <w:pPr>
        <w:pStyle w:val="Psm"/>
      </w:pPr>
      <w:r w:rsidRPr="003979C3">
        <w:t>v prostorech hygienických zařízení a technických prostorách domu jsou použity keramické obklady a keramické rektifikované dlažby, které musí splňovat požadavky na:</w:t>
      </w:r>
    </w:p>
    <w:p w14:paraId="595166BF" w14:textId="77777777" w:rsidR="004B1E13" w:rsidRPr="00775611" w:rsidRDefault="004B1E13" w:rsidP="004B1E13">
      <w:pPr>
        <w:pStyle w:val="Bod"/>
      </w:pPr>
      <w:r w:rsidRPr="00775611">
        <w:t xml:space="preserve">nasákavost </w:t>
      </w:r>
      <w:r w:rsidRPr="00775611">
        <w:rPr>
          <w:rFonts w:cstheme="minorHAnsi"/>
        </w:rPr>
        <w:t>≤</w:t>
      </w:r>
      <w:r w:rsidRPr="00775611">
        <w:t xml:space="preserve"> 3 %;</w:t>
      </w:r>
    </w:p>
    <w:p w14:paraId="22DFA3A0" w14:textId="77777777" w:rsidR="004B1E13" w:rsidRPr="00775611" w:rsidRDefault="004B1E13" w:rsidP="004B1E13">
      <w:pPr>
        <w:pStyle w:val="Bod"/>
      </w:pPr>
      <w:r w:rsidRPr="00775611">
        <w:t>otěruvzdornost PEI 4;</w:t>
      </w:r>
    </w:p>
    <w:p w14:paraId="7894FCB9" w14:textId="77777777" w:rsidR="004B1E13" w:rsidRPr="00775611" w:rsidRDefault="004B1E13" w:rsidP="004B1E13">
      <w:pPr>
        <w:pStyle w:val="Bod"/>
      </w:pPr>
      <w:r w:rsidRPr="00775611">
        <w:t>protiskluznost pro chůzi naboso:</w:t>
      </w:r>
    </w:p>
    <w:p w14:paraId="06B04FFA" w14:textId="77777777" w:rsidR="004B1E13" w:rsidRPr="00775611" w:rsidRDefault="004B1E13" w:rsidP="004B1E13">
      <w:pPr>
        <w:pStyle w:val="Odrka"/>
      </w:pPr>
      <w:r w:rsidRPr="00775611">
        <w:t>ve sprchách ≥ 18° (B);</w:t>
      </w:r>
    </w:p>
    <w:p w14:paraId="34F8EC95" w14:textId="77777777" w:rsidR="004B1E13" w:rsidRPr="00775611" w:rsidRDefault="004B1E13" w:rsidP="004B1E13">
      <w:pPr>
        <w:pStyle w:val="Bod"/>
      </w:pPr>
      <w:r w:rsidRPr="00775611">
        <w:t>protiskluznost pro chůzi v obuvi R10 – úhel kluzu min. 10°;</w:t>
      </w:r>
    </w:p>
    <w:p w14:paraId="4C98E3E6" w14:textId="77777777" w:rsidR="004B1E13" w:rsidRPr="003979C3" w:rsidRDefault="004B1E13" w:rsidP="004B1E13">
      <w:pPr>
        <w:pStyle w:val="Psm"/>
      </w:pPr>
      <w:r w:rsidRPr="003979C3">
        <w:t>v mokrých provozech je pod obklad a dlažbu použita hydroizolační stěrka, rohy a kouty armovány těsnící pružnou hydroizolační páskou jako systémové řešení;</w:t>
      </w:r>
    </w:p>
    <w:p w14:paraId="206BCB3E" w14:textId="77777777" w:rsidR="004B1E13" w:rsidRPr="00775611" w:rsidRDefault="004B1E13" w:rsidP="004B1E13">
      <w:pPr>
        <w:pStyle w:val="Psm"/>
      </w:pPr>
      <w:r w:rsidRPr="00775611">
        <w:t>spárování je provedeno hydrofobní, polymery modifikovanou spárovací maltou, se stejnosměrným zbarvením bez skvrn a výkvětů, zabraňující tvorbě plísní a s vysokou odolností proti oděru;</w:t>
      </w:r>
    </w:p>
    <w:p w14:paraId="6260D772" w14:textId="62D2EBCF" w:rsidR="004B1E13" w:rsidRPr="003979C3" w:rsidRDefault="004B1E13" w:rsidP="004B1E13">
      <w:pPr>
        <w:pStyle w:val="Psm"/>
      </w:pPr>
      <w:r w:rsidRPr="003979C3">
        <w:t>ukončovací nerezové profily jsou na všech hranách</w:t>
      </w:r>
      <w:r w:rsidR="0060694D">
        <w:t>.</w:t>
      </w:r>
    </w:p>
    <w:p w14:paraId="51E721CE" w14:textId="4D388BD0" w:rsidR="00D72AED" w:rsidRPr="003979C3" w:rsidRDefault="004B1E13" w:rsidP="000E2768">
      <w:pPr>
        <w:pStyle w:val="Psm"/>
        <w:numPr>
          <w:ilvl w:val="0"/>
          <w:numId w:val="0"/>
        </w:numPr>
        <w:ind w:left="709"/>
      </w:pPr>
      <w:r w:rsidRPr="003979C3">
        <w:t xml:space="preserve">Zhotovitel musí splnit specifikace </w:t>
      </w:r>
      <w:r w:rsidR="000E2768">
        <w:t>stanovené</w:t>
      </w:r>
      <w:r w:rsidRPr="003979C3">
        <w:t xml:space="preserve"> </w:t>
      </w:r>
      <w:r w:rsidR="000E2768">
        <w:t xml:space="preserve">v </w:t>
      </w:r>
      <w:r w:rsidRPr="003979C3">
        <w:t>dokument</w:t>
      </w:r>
      <w:r w:rsidR="000E2768">
        <w:t>u</w:t>
      </w:r>
      <w:r w:rsidRPr="003979C3">
        <w:t xml:space="preserve"> Standard BD Nový Bor</w:t>
      </w:r>
      <w:r>
        <w:t xml:space="preserve"> </w:t>
      </w:r>
      <w:r w:rsidR="000D3C22">
        <w:t>(ve složce Architektonická studie)</w:t>
      </w:r>
      <w:r w:rsidR="003979C3">
        <w:t>.</w:t>
      </w:r>
    </w:p>
    <w:p w14:paraId="2B08CDF4" w14:textId="77777777" w:rsidR="00D72AED" w:rsidRPr="00617D05" w:rsidRDefault="00D72AED" w:rsidP="00D72AED">
      <w:pPr>
        <w:pStyle w:val="Pod-l"/>
      </w:pPr>
      <w:bookmarkStart w:id="376" w:name="_Toc205736982"/>
      <w:r w:rsidRPr="00617D05">
        <w:t>Obklady a dlažby v exteriéru</w:t>
      </w:r>
      <w:bookmarkEnd w:id="376"/>
    </w:p>
    <w:p w14:paraId="0BD1D59F" w14:textId="77777777" w:rsidR="00D72AED" w:rsidRPr="00617D05" w:rsidRDefault="00D72AED" w:rsidP="00D72AED">
      <w:pPr>
        <w:pStyle w:val="Pododstnesl"/>
      </w:pPr>
      <w:r w:rsidRPr="00617D05">
        <w:t>Zhotovitel musí splnit následující požadavky:</w:t>
      </w:r>
    </w:p>
    <w:p w14:paraId="427C3ECF" w14:textId="77777777" w:rsidR="004B1E13" w:rsidRPr="00775611" w:rsidRDefault="004B1E13" w:rsidP="004B1E13">
      <w:pPr>
        <w:pStyle w:val="Psm"/>
      </w:pPr>
      <w:r w:rsidRPr="00775611">
        <w:t xml:space="preserve">nasákavost </w:t>
      </w:r>
      <w:r w:rsidRPr="00775611">
        <w:rPr>
          <w:rFonts w:cstheme="minorHAnsi"/>
        </w:rPr>
        <w:t>≤</w:t>
      </w:r>
      <w:r w:rsidRPr="00775611">
        <w:t xml:space="preserve"> 0,5 %;</w:t>
      </w:r>
    </w:p>
    <w:p w14:paraId="338269C3" w14:textId="77777777" w:rsidR="004B1E13" w:rsidRPr="00775611" w:rsidRDefault="004B1E13" w:rsidP="004B1E13">
      <w:pPr>
        <w:pStyle w:val="Psm"/>
      </w:pPr>
      <w:r w:rsidRPr="00775611">
        <w:t>otěruvzdornost PEI 5;</w:t>
      </w:r>
    </w:p>
    <w:p w14:paraId="2D201A29" w14:textId="77777777" w:rsidR="004B1E13" w:rsidRPr="00775611" w:rsidRDefault="004B1E13" w:rsidP="004B1E13">
      <w:pPr>
        <w:pStyle w:val="Psm"/>
      </w:pPr>
      <w:r w:rsidRPr="00775611">
        <w:t>protiskluznost R11 – úhel kluzu min. 19-27°;</w:t>
      </w:r>
    </w:p>
    <w:p w14:paraId="458B299A" w14:textId="1330B263" w:rsidR="00060650" w:rsidRDefault="00060650" w:rsidP="005A557D">
      <w:pPr>
        <w:pStyle w:val="Psm"/>
      </w:pPr>
      <w:r>
        <w:lastRenderedPageBreak/>
        <w:t>b</w:t>
      </w:r>
      <w:r w:rsidR="004B1E13" w:rsidRPr="003979C3">
        <w:t>etonové dlažební kostky 20x20x6 cm</w:t>
      </w:r>
      <w:r>
        <w:t>:</w:t>
      </w:r>
    </w:p>
    <w:p w14:paraId="7C049606" w14:textId="236C349B" w:rsidR="00060650" w:rsidRDefault="004B1E13" w:rsidP="00060650">
      <w:pPr>
        <w:pStyle w:val="Bod"/>
      </w:pPr>
      <w:r w:rsidRPr="003979C3">
        <w:t xml:space="preserve">na sraz na zpevněné ploše parkoviště; </w:t>
      </w:r>
    </w:p>
    <w:p w14:paraId="439852D6" w14:textId="46B3D524" w:rsidR="004B1E13" w:rsidRPr="003979C3" w:rsidRDefault="004B1E13" w:rsidP="005A557D">
      <w:pPr>
        <w:pStyle w:val="Bod"/>
      </w:pPr>
      <w:r w:rsidRPr="003979C3">
        <w:t>na parkovacích stáních mezera 5 cm - prorůstání trávou a lepší zasakování vody</w:t>
      </w:r>
      <w:r w:rsidR="0060694D" w:rsidRPr="00617D05">
        <w:t>;</w:t>
      </w:r>
    </w:p>
    <w:p w14:paraId="45AEC192" w14:textId="04238A0B" w:rsidR="004B1E13" w:rsidRPr="003979C3" w:rsidRDefault="00060650" w:rsidP="004B1E13">
      <w:pPr>
        <w:pStyle w:val="Psm"/>
      </w:pPr>
      <w:r>
        <w:t>b</w:t>
      </w:r>
      <w:r w:rsidR="004B1E13" w:rsidRPr="003979C3">
        <w:t>etonové dlažební kostky 60x60</w:t>
      </w:r>
      <w:r>
        <w:t xml:space="preserve"> </w:t>
      </w:r>
      <w:r w:rsidR="004B1E13" w:rsidRPr="003979C3">
        <w:t>cm (příp. 50x50</w:t>
      </w:r>
      <w:r>
        <w:t xml:space="preserve"> </w:t>
      </w:r>
      <w:r w:rsidR="004B1E13" w:rsidRPr="003979C3">
        <w:t>cm) na balkonech na rektifikačních podložkách nebo obdobném řešení</w:t>
      </w:r>
      <w:r w:rsidR="0060694D">
        <w:t>.</w:t>
      </w:r>
    </w:p>
    <w:p w14:paraId="50898B26" w14:textId="77777777" w:rsidR="00D72AED" w:rsidRPr="00617D05" w:rsidRDefault="00D72AED" w:rsidP="00D72AED">
      <w:pPr>
        <w:pStyle w:val="Pod-l"/>
      </w:pPr>
      <w:bookmarkStart w:id="377" w:name="_Toc205736983"/>
      <w:r w:rsidRPr="00617D05">
        <w:t>Klempířské prvky</w:t>
      </w:r>
      <w:bookmarkEnd w:id="377"/>
    </w:p>
    <w:p w14:paraId="47AC0E64" w14:textId="77777777" w:rsidR="00D72AED" w:rsidRPr="00617D05" w:rsidRDefault="00D72AED" w:rsidP="00D72AED">
      <w:pPr>
        <w:pStyle w:val="Odstnesl"/>
      </w:pPr>
      <w:r w:rsidRPr="00617D05">
        <w:t>Zhotovitel musí splnit následující požadavky:</w:t>
      </w:r>
    </w:p>
    <w:p w14:paraId="2EB0E726" w14:textId="226A9DC3" w:rsidR="00D72AED" w:rsidRPr="003979C3" w:rsidRDefault="00D72AED" w:rsidP="00D72AED">
      <w:pPr>
        <w:pStyle w:val="Psm"/>
      </w:pPr>
      <w:r w:rsidRPr="003979C3">
        <w:t>je použit kovový materiál v bezúdržbovém a stálobarevném provedení</w:t>
      </w:r>
      <w:r w:rsidR="0060694D">
        <w:t xml:space="preserve"> (například lakovaný ocelový plech)</w:t>
      </w:r>
      <w:r w:rsidRPr="003979C3">
        <w:t>;</w:t>
      </w:r>
    </w:p>
    <w:p w14:paraId="53A067F5" w14:textId="3EF2E191" w:rsidR="00D72AED" w:rsidRPr="003979C3" w:rsidRDefault="0060694D" w:rsidP="00D72AED">
      <w:pPr>
        <w:pStyle w:val="Psm"/>
      </w:pPr>
      <w:r>
        <w:t>prvky jsou provedeny v</w:t>
      </w:r>
      <w:r w:rsidR="00D72AED" w:rsidRPr="003979C3">
        <w:t> odstínu RAL 000 80 00</w:t>
      </w:r>
      <w:r>
        <w:t>.</w:t>
      </w:r>
    </w:p>
    <w:p w14:paraId="4BC102F6" w14:textId="77777777" w:rsidR="00D72AED" w:rsidRPr="00617D05" w:rsidRDefault="00D72AED" w:rsidP="00D72AED">
      <w:pPr>
        <w:pStyle w:val="Pod-l"/>
      </w:pPr>
      <w:bookmarkStart w:id="378" w:name="_Toc205736984"/>
      <w:r w:rsidRPr="00617D05">
        <w:t>Zámečnické výrobky, ocelové konstrukce</w:t>
      </w:r>
      <w:bookmarkEnd w:id="378"/>
    </w:p>
    <w:p w14:paraId="469B72DB" w14:textId="77777777" w:rsidR="00D72AED" w:rsidRPr="00617D05" w:rsidRDefault="00D72AED" w:rsidP="00D72AED">
      <w:pPr>
        <w:pStyle w:val="Odstnesl"/>
      </w:pPr>
      <w:r w:rsidRPr="00617D05">
        <w:t>Zhotovitel musí splnit následující požadavky:</w:t>
      </w:r>
    </w:p>
    <w:p w14:paraId="54920D14" w14:textId="5D158AE0" w:rsidR="00D72AED" w:rsidRPr="003979C3" w:rsidRDefault="00D72AED" w:rsidP="00D72AED">
      <w:pPr>
        <w:pStyle w:val="Psm"/>
      </w:pPr>
      <w:r w:rsidRPr="003979C3">
        <w:t>vnější zámečnické prvky a konstrukce musí být chráněny před vnějšími vlivy již z výroby (</w:t>
      </w:r>
      <w:r w:rsidR="00A13C80">
        <w:t xml:space="preserve">např. </w:t>
      </w:r>
      <w:r w:rsidRPr="003979C3">
        <w:t>žárov</w:t>
      </w:r>
      <w:r w:rsidR="00A13C80">
        <w:t>ým</w:t>
      </w:r>
      <w:r w:rsidRPr="003979C3">
        <w:t xml:space="preserve"> zinkování</w:t>
      </w:r>
      <w:r w:rsidR="00A13C80">
        <w:t>m</w:t>
      </w:r>
      <w:r w:rsidRPr="003979C3">
        <w:t>, komaxit</w:t>
      </w:r>
      <w:r w:rsidR="00A13C80">
        <w:t>em anebo obdobně účinným opatřením</w:t>
      </w:r>
      <w:r w:rsidRPr="003979C3">
        <w:t>) a nesmí být natírány na Stavbě;</w:t>
      </w:r>
    </w:p>
    <w:p w14:paraId="020CAA16" w14:textId="295A12DB" w:rsidR="00D72AED" w:rsidRPr="003979C3" w:rsidRDefault="00A13C80" w:rsidP="00D72AED">
      <w:pPr>
        <w:pStyle w:val="Psm"/>
      </w:pPr>
      <w:r>
        <w:t>m</w:t>
      </w:r>
      <w:r w:rsidR="00D72AED" w:rsidRPr="003979C3">
        <w:t xml:space="preserve">usí splňovat vizuální charakter daný </w:t>
      </w:r>
      <w:r>
        <w:t>A</w:t>
      </w:r>
      <w:r w:rsidR="00D72AED" w:rsidRPr="003979C3">
        <w:t>rchitektonickou studií.</w:t>
      </w:r>
    </w:p>
    <w:p w14:paraId="3AE5BE19" w14:textId="77777777" w:rsidR="00D72AED" w:rsidRPr="00617D05" w:rsidRDefault="00D72AED" w:rsidP="00D72AED">
      <w:pPr>
        <w:pStyle w:val="Pod-l"/>
      </w:pPr>
      <w:bookmarkStart w:id="379" w:name="_Toc205736985"/>
      <w:r w:rsidRPr="00617D05">
        <w:t>Venkovní výplně otvorů</w:t>
      </w:r>
      <w:bookmarkEnd w:id="379"/>
    </w:p>
    <w:p w14:paraId="1ABA9017" w14:textId="77777777" w:rsidR="00D72AED" w:rsidRPr="00617D05" w:rsidRDefault="00D72AED" w:rsidP="00D72AED">
      <w:pPr>
        <w:pStyle w:val="Odstnesl"/>
      </w:pPr>
      <w:r w:rsidRPr="00617D05">
        <w:t>Zhotovitel musí splnit následující požadavky:</w:t>
      </w:r>
    </w:p>
    <w:p w14:paraId="02368605" w14:textId="1F5F875B" w:rsidR="00D72AED" w:rsidRPr="003979C3" w:rsidRDefault="00D72AED" w:rsidP="00D72AED">
      <w:pPr>
        <w:pStyle w:val="Psm"/>
      </w:pPr>
      <w:r w:rsidRPr="003979C3">
        <w:t>rámy vnějších oken jsou provedeny z plastu</w:t>
      </w:r>
      <w:r w:rsidR="00B53536" w:rsidRPr="00617D05">
        <w:t>;</w:t>
      </w:r>
    </w:p>
    <w:p w14:paraId="00C0221F" w14:textId="77777777" w:rsidR="00D72AED" w:rsidRPr="003979C3" w:rsidRDefault="00D72AED" w:rsidP="00D72AED">
      <w:pPr>
        <w:pStyle w:val="Psm"/>
      </w:pPr>
      <w:r w:rsidRPr="003979C3">
        <w:t xml:space="preserve">výplň je tvořena izolačním trojsklem s parametry v návaznosti na zpracování PENB; </w:t>
      </w:r>
    </w:p>
    <w:p w14:paraId="65E9AA7F" w14:textId="23EAB723" w:rsidR="00D72AED" w:rsidRPr="003979C3" w:rsidRDefault="00D72AED" w:rsidP="00D72AED">
      <w:pPr>
        <w:pStyle w:val="Psm"/>
      </w:pPr>
      <w:r w:rsidRPr="003979C3">
        <w:t>vstupní dveře do domu jsou hliníkové s prosklenými křídly, rám v odstínu RAL 00 80 00</w:t>
      </w:r>
      <w:r w:rsidR="00852E0B" w:rsidRPr="00617D05">
        <w:t>;</w:t>
      </w:r>
    </w:p>
    <w:p w14:paraId="503EB38E" w14:textId="77777777" w:rsidR="00D72AED" w:rsidRPr="003979C3" w:rsidRDefault="00D72AED" w:rsidP="00D72AED">
      <w:pPr>
        <w:pStyle w:val="Psm"/>
      </w:pPr>
      <w:r w:rsidRPr="003979C3">
        <w:t>vnější ošetření připojovací spáry je paropropustné a hydroizolační, s odolností proti hnanému dešti min. 600 Pa;</w:t>
      </w:r>
    </w:p>
    <w:p w14:paraId="107B2B20" w14:textId="751CBA66" w:rsidR="00D72AED" w:rsidRPr="003979C3" w:rsidRDefault="00D72AED" w:rsidP="00D72AED">
      <w:pPr>
        <w:pStyle w:val="Psm"/>
      </w:pPr>
      <w:r w:rsidRPr="003979C3">
        <w:t>vnitřní ošetření připojovací spáry je parotěsné</w:t>
      </w:r>
      <w:r w:rsidR="00852E0B">
        <w:t>.</w:t>
      </w:r>
    </w:p>
    <w:p w14:paraId="7F99A784" w14:textId="7D184BFB" w:rsidR="00D72AED" w:rsidRPr="003979C3" w:rsidRDefault="00852E0B" w:rsidP="00852E0B">
      <w:pPr>
        <w:pStyle w:val="Psm"/>
        <w:numPr>
          <w:ilvl w:val="0"/>
          <w:numId w:val="0"/>
        </w:numPr>
        <w:ind w:left="709"/>
      </w:pPr>
      <w:r>
        <w:t xml:space="preserve">Výplně musí dále splňovat </w:t>
      </w:r>
      <w:r w:rsidR="00D72AED" w:rsidRPr="003979C3">
        <w:t xml:space="preserve">bližší specifikace (např. způsob otvírání) </w:t>
      </w:r>
      <w:r>
        <w:t>stanovené</w:t>
      </w:r>
      <w:r w:rsidR="00D72AED" w:rsidRPr="003979C3">
        <w:t xml:space="preserve"> dokument</w:t>
      </w:r>
      <w:r>
        <w:t>u</w:t>
      </w:r>
      <w:r w:rsidR="00D72AED" w:rsidRPr="003979C3">
        <w:t xml:space="preserve"> Standard BD Nový Bor</w:t>
      </w:r>
      <w:r w:rsidR="000D3C22">
        <w:t xml:space="preserve"> (ve složce Architektonická studie)</w:t>
      </w:r>
      <w:r>
        <w:t>.</w:t>
      </w:r>
    </w:p>
    <w:p w14:paraId="44BC7507" w14:textId="77777777" w:rsidR="00D72AED" w:rsidRPr="004E3829" w:rsidRDefault="00D72AED" w:rsidP="00D72AED">
      <w:pPr>
        <w:pStyle w:val="Pod-l"/>
      </w:pPr>
      <w:bookmarkStart w:id="380" w:name="_Toc205736986"/>
      <w:r w:rsidRPr="004E3829">
        <w:t>SCHODIŠTĚ</w:t>
      </w:r>
      <w:bookmarkEnd w:id="380"/>
    </w:p>
    <w:p w14:paraId="0CE273F9" w14:textId="77777777" w:rsidR="00D72AED" w:rsidRPr="004E3829" w:rsidRDefault="00D72AED" w:rsidP="00D72AED">
      <w:pPr>
        <w:pStyle w:val="Odstnesl"/>
      </w:pPr>
      <w:r w:rsidRPr="004E3829">
        <w:t>Zhotovitel musí splnit následující požadavky:</w:t>
      </w:r>
    </w:p>
    <w:p w14:paraId="62EF3772" w14:textId="016AF447" w:rsidR="004810E8" w:rsidRDefault="004810E8" w:rsidP="005A557D">
      <w:pPr>
        <w:pStyle w:val="Psm"/>
      </w:pPr>
      <w:r>
        <w:t>s</w:t>
      </w:r>
      <w:r w:rsidR="00D72AED" w:rsidRPr="003979C3">
        <w:t>chodiště je prefabrikované (např. betonové)</w:t>
      </w:r>
      <w:r w:rsidRPr="00617D05">
        <w:t>;</w:t>
      </w:r>
      <w:r w:rsidR="00D72AED" w:rsidRPr="003979C3">
        <w:t xml:space="preserve"> </w:t>
      </w:r>
    </w:p>
    <w:p w14:paraId="6687D68B" w14:textId="6EAAC3D9" w:rsidR="00D72AED" w:rsidRPr="003979C3" w:rsidRDefault="00D72AED" w:rsidP="00D72AED">
      <w:pPr>
        <w:pStyle w:val="Psm"/>
      </w:pPr>
      <w:r w:rsidRPr="003979C3">
        <w:t>jednotlivá ramena a podesty jsou osazen</w:t>
      </w:r>
      <w:r w:rsidR="004810E8">
        <w:t>y jako hotové prvky</w:t>
      </w:r>
      <w:r w:rsidRPr="003979C3">
        <w:t xml:space="preserve"> během stavby na připravené kotevní dílce</w:t>
      </w:r>
      <w:r w:rsidR="004810E8" w:rsidRPr="00617D05">
        <w:t>;</w:t>
      </w:r>
    </w:p>
    <w:p w14:paraId="043E9074" w14:textId="4F8C96AA" w:rsidR="00D72AED" w:rsidRPr="003979C3" w:rsidRDefault="004810E8" w:rsidP="00D72AED">
      <w:pPr>
        <w:pStyle w:val="Psm"/>
      </w:pPr>
      <w:r>
        <w:t>p</w:t>
      </w:r>
      <w:r w:rsidR="00D72AED" w:rsidRPr="003979C3">
        <w:t>řípadná ztužující stěna výtahové šachty je také prefabrikovaná</w:t>
      </w:r>
      <w:r>
        <w:t>.</w:t>
      </w:r>
    </w:p>
    <w:p w14:paraId="6F387294" w14:textId="77777777" w:rsidR="00D72AED" w:rsidRPr="00C17883" w:rsidRDefault="00D72AED" w:rsidP="00D72AED">
      <w:pPr>
        <w:pStyle w:val="Pod-l"/>
      </w:pPr>
      <w:bookmarkStart w:id="381" w:name="_Toc205736987"/>
      <w:r w:rsidRPr="00617D05">
        <w:t>Vnitřní dveře</w:t>
      </w:r>
      <w:bookmarkEnd w:id="381"/>
    </w:p>
    <w:p w14:paraId="639079B2" w14:textId="77777777" w:rsidR="00D72AED" w:rsidRPr="00617D05" w:rsidRDefault="00D72AED" w:rsidP="00D72AED">
      <w:pPr>
        <w:pStyle w:val="Odstnesl"/>
      </w:pPr>
      <w:r w:rsidRPr="00617D05">
        <w:t>Zhotovitel musí splnit následující požadavky:</w:t>
      </w:r>
    </w:p>
    <w:p w14:paraId="38998B17" w14:textId="5D000D96" w:rsidR="00D72AED" w:rsidRPr="003979C3" w:rsidRDefault="004258F8" w:rsidP="00D72AED">
      <w:pPr>
        <w:pStyle w:val="Psm"/>
      </w:pPr>
      <w:r>
        <w:lastRenderedPageBreak/>
        <w:t>d</w:t>
      </w:r>
      <w:r w:rsidR="00D72AED" w:rsidRPr="003979C3">
        <w:t>veře mezi vstupní halou a schodišťovým prostorem jsou hliníkové s prosklenými křídly, rám v odstínu RAL 00 80 00</w:t>
      </w:r>
      <w:r w:rsidRPr="00617D05">
        <w:t>;</w:t>
      </w:r>
    </w:p>
    <w:p w14:paraId="7579BAA2" w14:textId="2687ECB9" w:rsidR="00D72AED" w:rsidRPr="003979C3" w:rsidRDefault="004258F8" w:rsidP="00D72AED">
      <w:pPr>
        <w:pStyle w:val="Psm"/>
      </w:pPr>
      <w:r>
        <w:t>d</w:t>
      </w:r>
      <w:r w:rsidR="00D72AED" w:rsidRPr="003979C3">
        <w:t>veře společných prostor jsou plné s falcovým řešením zárubní, povrch křídla CPL lamino v barvě RAL 000 80 00</w:t>
      </w:r>
      <w:r>
        <w:t>,</w:t>
      </w:r>
      <w:r w:rsidR="00D72AED" w:rsidRPr="003979C3">
        <w:t xml:space="preserve"> přípustné jsou ocelové i obložkové zárubně</w:t>
      </w:r>
      <w:r w:rsidRPr="00617D05">
        <w:t>;</w:t>
      </w:r>
    </w:p>
    <w:p w14:paraId="59F9CB6A" w14:textId="17A36781" w:rsidR="00D72AED" w:rsidRPr="003979C3" w:rsidRDefault="004258F8" w:rsidP="00D72AED">
      <w:pPr>
        <w:pStyle w:val="Psm"/>
      </w:pPr>
      <w:r>
        <w:t>d</w:t>
      </w:r>
      <w:r w:rsidR="00D72AED" w:rsidRPr="003979C3">
        <w:t>veře do bytů jsou plné s falcovým řešením zárubní, povrch CPL lamino v barvě RAL 000 80 00</w:t>
      </w:r>
      <w:r>
        <w:t>,</w:t>
      </w:r>
      <w:r w:rsidR="00D72AED" w:rsidRPr="003979C3">
        <w:t xml:space="preserve"> zárubně</w:t>
      </w:r>
      <w:r>
        <w:t xml:space="preserve"> jsou ocelové</w:t>
      </w:r>
      <w:r w:rsidRPr="00617D05">
        <w:t>;</w:t>
      </w:r>
    </w:p>
    <w:p w14:paraId="5EFD975E" w14:textId="711202AF" w:rsidR="00D72AED" w:rsidRPr="003979C3" w:rsidRDefault="004258F8" w:rsidP="00D72AED">
      <w:pPr>
        <w:pStyle w:val="Psm"/>
      </w:pPr>
      <w:r>
        <w:t>d</w:t>
      </w:r>
      <w:r w:rsidR="00D72AED" w:rsidRPr="003979C3">
        <w:t>veře uvnitř bytů jsou plné s falcovým řešením zárubní, výplň je dutinová dřevotříska, povrch CPL lamino, barva bílá</w:t>
      </w:r>
      <w:r>
        <w:t>,</w:t>
      </w:r>
      <w:r w:rsidR="00D72AED" w:rsidRPr="003979C3">
        <w:t xml:space="preserve"> </w:t>
      </w:r>
      <w:r>
        <w:t xml:space="preserve">zárubně jsou </w:t>
      </w:r>
      <w:r w:rsidR="00D72AED" w:rsidRPr="003979C3">
        <w:t>obložkové řešení zárubní, ne ocelové</w:t>
      </w:r>
      <w:r w:rsidRPr="00617D05">
        <w:t>;</w:t>
      </w:r>
    </w:p>
    <w:p w14:paraId="41A4E6A3" w14:textId="03E5C6CF" w:rsidR="00D72AED" w:rsidRPr="003979C3" w:rsidRDefault="00D72AED" w:rsidP="004258F8">
      <w:pPr>
        <w:pStyle w:val="Psm"/>
        <w:numPr>
          <w:ilvl w:val="0"/>
          <w:numId w:val="0"/>
        </w:numPr>
        <w:ind w:left="709"/>
      </w:pPr>
      <w:r w:rsidRPr="003979C3">
        <w:t xml:space="preserve">Zhotovitel </w:t>
      </w:r>
      <w:r w:rsidR="004258F8">
        <w:t xml:space="preserve">dále </w:t>
      </w:r>
      <w:r w:rsidRPr="003979C3">
        <w:t xml:space="preserve">musí splnit specifikace </w:t>
      </w:r>
      <w:r w:rsidR="004258F8">
        <w:t>stanovené  v</w:t>
      </w:r>
      <w:r w:rsidRPr="003979C3">
        <w:t xml:space="preserve"> dokument</w:t>
      </w:r>
      <w:r w:rsidR="004258F8">
        <w:t>u</w:t>
      </w:r>
      <w:r w:rsidRPr="003979C3">
        <w:t xml:space="preserve"> Standard BD Nový Bor</w:t>
      </w:r>
      <w:r w:rsidR="000D3C22">
        <w:t xml:space="preserve"> (ve složce Architektonická studie).</w:t>
      </w:r>
    </w:p>
    <w:p w14:paraId="6E30CDDC" w14:textId="77777777" w:rsidR="00D72AED" w:rsidRPr="00A8521A" w:rsidRDefault="00D72AED" w:rsidP="00D72AED">
      <w:pPr>
        <w:pStyle w:val="Pod-l"/>
      </w:pPr>
      <w:bookmarkStart w:id="382" w:name="_Toc205736988"/>
      <w:r w:rsidRPr="00A8521A">
        <w:t>Výtah</w:t>
      </w:r>
      <w:bookmarkEnd w:id="382"/>
    </w:p>
    <w:p w14:paraId="6156582C" w14:textId="77777777" w:rsidR="00D72AED" w:rsidRPr="00A8521A" w:rsidRDefault="00D72AED" w:rsidP="00D72AED">
      <w:pPr>
        <w:pStyle w:val="Odstnesl"/>
      </w:pPr>
      <w:r w:rsidRPr="00A8521A">
        <w:t>Zhotovitel musí splnit následující požadavky:</w:t>
      </w:r>
    </w:p>
    <w:p w14:paraId="57F68109" w14:textId="77777777" w:rsidR="004B1E13" w:rsidRPr="00775611" w:rsidRDefault="004B1E13" w:rsidP="004B1E13">
      <w:pPr>
        <w:pStyle w:val="Psm"/>
      </w:pPr>
      <w:r w:rsidRPr="00775611">
        <w:t>umístění a rozměry osobního výtahu jsou v souladu s architektonickou studii (uvnitř schodišťového prostoru);</w:t>
      </w:r>
    </w:p>
    <w:p w14:paraId="26C10BC4" w14:textId="77777777" w:rsidR="004B1E13" w:rsidRPr="00775611" w:rsidRDefault="004B1E13" w:rsidP="004B1E13">
      <w:pPr>
        <w:pStyle w:val="Psm"/>
      </w:pPr>
      <w:r w:rsidRPr="00775611">
        <w:t>osobní výtah má stanici v každém podlaží;</w:t>
      </w:r>
    </w:p>
    <w:p w14:paraId="56ED1B58" w14:textId="77777777" w:rsidR="004B1E13" w:rsidRPr="00775611" w:rsidRDefault="004B1E13" w:rsidP="004B1E13">
      <w:pPr>
        <w:pStyle w:val="Psm"/>
      </w:pPr>
      <w:r w:rsidRPr="00775611">
        <w:t>osobní výtah je neprůchozí;</w:t>
      </w:r>
    </w:p>
    <w:p w14:paraId="613EE133" w14:textId="77777777" w:rsidR="004B1E13" w:rsidRPr="00775611" w:rsidRDefault="004B1E13" w:rsidP="004B1E13">
      <w:pPr>
        <w:pStyle w:val="Psm"/>
      </w:pPr>
      <w:r w:rsidRPr="00775611">
        <w:t>kapacita osobního výtahu je max. 4-6 osob;</w:t>
      </w:r>
    </w:p>
    <w:p w14:paraId="44524063" w14:textId="77777777" w:rsidR="004B1E13" w:rsidRPr="00775611" w:rsidRDefault="004B1E13" w:rsidP="004B1E13">
      <w:pPr>
        <w:pStyle w:val="Psm"/>
      </w:pPr>
      <w:r w:rsidRPr="00775611">
        <w:t>nosnost osobního výtahu je min. 450 kg;</w:t>
      </w:r>
    </w:p>
    <w:p w14:paraId="227CEE28" w14:textId="77777777" w:rsidR="004B1E13" w:rsidRPr="00775611" w:rsidRDefault="004B1E13" w:rsidP="004B1E13">
      <w:pPr>
        <w:pStyle w:val="Psm"/>
      </w:pPr>
      <w:r w:rsidRPr="00775611">
        <w:t>rychlost osobního výtahu je 1 m/s;</w:t>
      </w:r>
    </w:p>
    <w:p w14:paraId="2DC9465B" w14:textId="088CC79D" w:rsidR="004B1E13" w:rsidRPr="00775611" w:rsidRDefault="002C578E" w:rsidP="004B1E13">
      <w:pPr>
        <w:pStyle w:val="Psm"/>
      </w:pPr>
      <w:r>
        <w:t xml:space="preserve">interiér: </w:t>
      </w:r>
      <w:r w:rsidR="004B1E13" w:rsidRPr="00775611">
        <w:t xml:space="preserve">provedení interiéru kabiny </w:t>
      </w:r>
      <w:r>
        <w:t xml:space="preserve">je </w:t>
      </w:r>
      <w:r w:rsidR="004B1E13" w:rsidRPr="00775611">
        <w:t>nerez</w:t>
      </w:r>
      <w:r>
        <w:t>ové</w:t>
      </w:r>
      <w:r w:rsidR="004B1E13" w:rsidRPr="00775611">
        <w:t xml:space="preserve">, otevírání dveří </w:t>
      </w:r>
      <w:r>
        <w:t xml:space="preserve">je </w:t>
      </w:r>
      <w:r w:rsidR="004B1E13" w:rsidRPr="00775611">
        <w:t xml:space="preserve">dle typu výtahu, </w:t>
      </w:r>
      <w:r>
        <w:t xml:space="preserve">kabina obsahuje </w:t>
      </w:r>
      <w:r w:rsidR="004B1E13" w:rsidRPr="00775611">
        <w:t xml:space="preserve">sklopné sedátko </w:t>
      </w:r>
      <w:r>
        <w:t xml:space="preserve">a </w:t>
      </w:r>
      <w:r w:rsidR="004B1E13" w:rsidRPr="00775611">
        <w:t>zrcadlo</w:t>
      </w:r>
      <w:r w:rsidRPr="00617D05">
        <w:t>;</w:t>
      </w:r>
    </w:p>
    <w:p w14:paraId="1D9CD206" w14:textId="753C73BF" w:rsidR="004B1E13" w:rsidRPr="00A8521A" w:rsidRDefault="002C578E" w:rsidP="002C578E">
      <w:pPr>
        <w:pStyle w:val="Psm"/>
        <w:numPr>
          <w:ilvl w:val="0"/>
          <w:numId w:val="0"/>
        </w:numPr>
        <w:ind w:left="709"/>
      </w:pPr>
      <w:r>
        <w:t xml:space="preserve">Zadání </w:t>
      </w:r>
      <w:r w:rsidR="004B1E13">
        <w:t>předpokládá, že výtah nebude sloužit jako evakuační</w:t>
      </w:r>
      <w:r>
        <w:t>.  Jestliže z PBŘ vyplyne, že výtah musí být řešen jako evakuační a Stavba z hlediska PBŘ bez evakuačního výtahu nevyhoví, bude tato sit</w:t>
      </w:r>
      <w:r w:rsidR="00CC3A40">
        <w:t>u</w:t>
      </w:r>
      <w:r>
        <w:t>ace řešena podle Smlouvy jako Variace.</w:t>
      </w:r>
    </w:p>
    <w:p w14:paraId="6BFBB2C9" w14:textId="77777777" w:rsidR="00D72AED" w:rsidRPr="00617D05" w:rsidRDefault="00D72AED" w:rsidP="00D72AED">
      <w:pPr>
        <w:pStyle w:val="Pod-l"/>
      </w:pPr>
      <w:bookmarkStart w:id="383" w:name="_Toc205736989"/>
      <w:r w:rsidRPr="00617D05">
        <w:t>Podlahy – povlakové krytiny</w:t>
      </w:r>
      <w:bookmarkEnd w:id="383"/>
    </w:p>
    <w:p w14:paraId="3206BA3D" w14:textId="77777777" w:rsidR="00D72AED" w:rsidRPr="00617D05" w:rsidRDefault="00D72AED" w:rsidP="00D72AED">
      <w:pPr>
        <w:pStyle w:val="Odstnesl"/>
      </w:pPr>
      <w:r w:rsidRPr="00617D05">
        <w:t>Zhotovitel musí splnit následující požadavky:</w:t>
      </w:r>
    </w:p>
    <w:p w14:paraId="47237B52" w14:textId="281D3D49" w:rsidR="00D72AED" w:rsidRPr="003979C3" w:rsidRDefault="00D72AED" w:rsidP="00D72AED">
      <w:pPr>
        <w:pStyle w:val="Psm"/>
      </w:pPr>
      <w:r w:rsidRPr="003979C3">
        <w:t xml:space="preserve">Zhotovitel musí </w:t>
      </w:r>
      <w:r w:rsidR="00C2040A">
        <w:t xml:space="preserve">obecně </w:t>
      </w:r>
      <w:r w:rsidRPr="003979C3">
        <w:t xml:space="preserve">splnit specifikace </w:t>
      </w:r>
      <w:r w:rsidR="00C2040A">
        <w:t>stanovené v</w:t>
      </w:r>
      <w:r w:rsidRPr="003979C3">
        <w:t xml:space="preserve"> dokument</w:t>
      </w:r>
      <w:r w:rsidR="00C2040A">
        <w:t>u</w:t>
      </w:r>
      <w:r w:rsidRPr="003979C3">
        <w:t xml:space="preserve"> Standard BD Nový Bor</w:t>
      </w:r>
      <w:r w:rsidR="000D3C22">
        <w:t xml:space="preserve"> (ve složce Architektonická studie)</w:t>
      </w:r>
      <w:r w:rsidR="00C2040A" w:rsidRPr="00617D05">
        <w:t>;</w:t>
      </w:r>
    </w:p>
    <w:p w14:paraId="373EC55E" w14:textId="77777777" w:rsidR="00D72AED" w:rsidRPr="003979C3" w:rsidRDefault="00D72AED" w:rsidP="00D72AED">
      <w:pPr>
        <w:pStyle w:val="Psm"/>
      </w:pPr>
      <w:r w:rsidRPr="003979C3">
        <w:t>dle jednotlivých místností se požaduje:</w:t>
      </w:r>
    </w:p>
    <w:p w14:paraId="7E26730C" w14:textId="728CF569" w:rsidR="00D72AED" w:rsidRPr="003979C3" w:rsidRDefault="00D72AED" w:rsidP="005A557D">
      <w:pPr>
        <w:pStyle w:val="Bod"/>
      </w:pPr>
      <w:r w:rsidRPr="003979C3">
        <w:t>Obytné místnosti, ložnice, pokoje, chodby uvnitř bytů: Laminátová plovoucí podlaha s dekorem dubového prkna</w:t>
      </w:r>
      <w:r w:rsidR="00C2040A" w:rsidRPr="00617D05">
        <w:t>;</w:t>
      </w:r>
    </w:p>
    <w:p w14:paraId="241893A3" w14:textId="1015879B" w:rsidR="00D72AED" w:rsidRPr="003979C3" w:rsidRDefault="00D72AED" w:rsidP="005A557D">
      <w:pPr>
        <w:pStyle w:val="Bod"/>
      </w:pPr>
      <w:r w:rsidRPr="003979C3">
        <w:t>Zádveří, koupelna, WC, vstupní hala, chodba, společné prostory: velkoformátová kalibrovaná dlažba 60x60 cm, šedá, matná</w:t>
      </w:r>
      <w:r w:rsidR="00C2040A">
        <w:t>,</w:t>
      </w:r>
      <w:r w:rsidRPr="003979C3">
        <w:t xml:space="preserve"> </w:t>
      </w:r>
      <w:r w:rsidR="00C2040A">
        <w:t xml:space="preserve">ve </w:t>
      </w:r>
      <w:r w:rsidRPr="003979C3">
        <w:t>společn</w:t>
      </w:r>
      <w:r w:rsidR="00C2040A">
        <w:t>ých</w:t>
      </w:r>
      <w:r w:rsidRPr="003979C3">
        <w:t xml:space="preserve"> prostor</w:t>
      </w:r>
      <w:r w:rsidR="00C2040A">
        <w:t>ech</w:t>
      </w:r>
      <w:r w:rsidRPr="003979C3">
        <w:t xml:space="preserve"> </w:t>
      </w:r>
      <w:r w:rsidR="00C2040A">
        <w:t xml:space="preserve">s </w:t>
      </w:r>
      <w:r w:rsidRPr="003979C3">
        <w:t>odpovídající otěruvzdornost</w:t>
      </w:r>
      <w:r w:rsidR="00C2040A">
        <w:t>í</w:t>
      </w:r>
      <w:r w:rsidRPr="003979C3">
        <w:t xml:space="preserve"> a protiskluzovost</w:t>
      </w:r>
      <w:r w:rsidR="00C2040A">
        <w:t>í</w:t>
      </w:r>
      <w:r w:rsidR="00C2040A" w:rsidRPr="00617D05">
        <w:t>;</w:t>
      </w:r>
    </w:p>
    <w:p w14:paraId="5DE4ACDA" w14:textId="531D800B" w:rsidR="00D72AED" w:rsidRPr="003979C3" w:rsidRDefault="00D72AED" w:rsidP="005A557D">
      <w:pPr>
        <w:pStyle w:val="Bod"/>
      </w:pPr>
      <w:r w:rsidRPr="003979C3">
        <w:t>Podlahové lišty: Systémová lišta k podlaze ve stejném dekoru, sokl řezaný z dlaždic u dlažby</w:t>
      </w:r>
      <w:r w:rsidR="00C2040A">
        <w:t>.</w:t>
      </w:r>
    </w:p>
    <w:p w14:paraId="3A157A50" w14:textId="77777777" w:rsidR="00D72AED" w:rsidRPr="00617D05" w:rsidRDefault="00D72AED" w:rsidP="00D72AED">
      <w:pPr>
        <w:pStyle w:val="Pod-l"/>
      </w:pPr>
      <w:bookmarkStart w:id="384" w:name="_Toc205736990"/>
      <w:r w:rsidRPr="00617D05">
        <w:lastRenderedPageBreak/>
        <w:t>Vytápění</w:t>
      </w:r>
      <w:bookmarkEnd w:id="384"/>
    </w:p>
    <w:p w14:paraId="65021737" w14:textId="77777777" w:rsidR="00D72AED" w:rsidRPr="00617D05" w:rsidRDefault="00D72AED" w:rsidP="00D72AED">
      <w:pPr>
        <w:pStyle w:val="Odstnesl"/>
      </w:pPr>
      <w:r w:rsidRPr="00617D05">
        <w:t>Zhotovitel musí splnit následující požadavky:</w:t>
      </w:r>
    </w:p>
    <w:p w14:paraId="1C41961D" w14:textId="18410C1A" w:rsidR="00D72AED" w:rsidRPr="00DD4D24" w:rsidRDefault="00D72AED" w:rsidP="00D72AED">
      <w:pPr>
        <w:pStyle w:val="Psm"/>
      </w:pPr>
      <w:r w:rsidRPr="00DD4D24">
        <w:t>vytápění je provedeno</w:t>
      </w:r>
      <w:r w:rsidR="00E17FC4">
        <w:t>:</w:t>
      </w:r>
    </w:p>
    <w:p w14:paraId="1B28970D" w14:textId="1538DB57" w:rsidR="00D72AED" w:rsidRPr="00DD4D24" w:rsidRDefault="00D72AED" w:rsidP="00D72AED">
      <w:pPr>
        <w:pStyle w:val="Bod"/>
      </w:pPr>
      <w:r w:rsidRPr="00DD4D24">
        <w:t>otopnými tělesy v obytných místnostech bytů a společných/technických prostorech domu;</w:t>
      </w:r>
    </w:p>
    <w:p w14:paraId="7F379041" w14:textId="58A586E4" w:rsidR="00D72AED" w:rsidRPr="00DD4D24" w:rsidRDefault="00D72AED" w:rsidP="00D72AED">
      <w:pPr>
        <w:pStyle w:val="Bod"/>
      </w:pPr>
      <w:r w:rsidRPr="00DD4D24">
        <w:t>otopnými žebříky v koupelnách</w:t>
      </w:r>
      <w:r w:rsidR="00E17FC4" w:rsidRPr="00617D05">
        <w:t>;</w:t>
      </w:r>
    </w:p>
    <w:p w14:paraId="2729723A" w14:textId="77777777" w:rsidR="00D72AED" w:rsidRPr="00DD4D24" w:rsidRDefault="00D72AED" w:rsidP="00D72AED">
      <w:pPr>
        <w:pStyle w:val="Psm"/>
      </w:pPr>
      <w:r w:rsidRPr="00DD4D24">
        <w:t>veškeré odbočky z páteřních rozvodů jsou opatřeny uzávěry a vypouštěcími armaturami;</w:t>
      </w:r>
    </w:p>
    <w:p w14:paraId="7C0FD164" w14:textId="77777777" w:rsidR="00D72AED" w:rsidRPr="00DD4D24" w:rsidRDefault="00D72AED" w:rsidP="00D72AED">
      <w:pPr>
        <w:pStyle w:val="Psm"/>
      </w:pPr>
      <w:r w:rsidRPr="00DD4D24">
        <w:t>spádování potrubí musí být provedeno přednostně ke zdroji, řešení je nutno vždy předem odsouhlasit Zástupcem objednatele;</w:t>
      </w:r>
    </w:p>
    <w:p w14:paraId="05E0DD9F" w14:textId="77777777" w:rsidR="00D72AED" w:rsidRPr="00DD4D24" w:rsidRDefault="00D72AED" w:rsidP="00D72AED">
      <w:pPr>
        <w:pStyle w:val="Psm"/>
      </w:pPr>
      <w:r w:rsidRPr="00DD4D24">
        <w:t xml:space="preserve">rozvody, armatury a zařízení jsou opatřeny popisnými štítky, na rozvody jsou umístěny samolepky se specifikací a směrem proudění média (provozní tekutiny), značení potrubí musí být v souladu s Právními předpisy a technickými normami; </w:t>
      </w:r>
    </w:p>
    <w:p w14:paraId="1EA2CCA5" w14:textId="77777777" w:rsidR="00D72AED" w:rsidRPr="00DD4D24" w:rsidRDefault="00D72AED" w:rsidP="00D72AED">
      <w:pPr>
        <w:pStyle w:val="Psm"/>
      </w:pPr>
      <w:r w:rsidRPr="00DD4D24">
        <w:t xml:space="preserve">sifony a svody kondenzátu ve venkovním prostředí jsou opatřeny topným kabelem </w:t>
      </w:r>
      <w:r w:rsidRPr="00DD4D24">
        <w:br/>
        <w:t>a izolací;</w:t>
      </w:r>
    </w:p>
    <w:p w14:paraId="66918C0A" w14:textId="77777777" w:rsidR="00D72AED" w:rsidRPr="00DD4D24" w:rsidRDefault="00D72AED" w:rsidP="00D72AED">
      <w:pPr>
        <w:pStyle w:val="Psm"/>
      </w:pPr>
      <w:r w:rsidRPr="00DD4D24">
        <w:t>kotvení spotřebičů musí být prováděno výhradně pomocí systémových prvků dodávaných výrobcem zařízení, s využitím odpovídajících kotevních bodů;</w:t>
      </w:r>
    </w:p>
    <w:p w14:paraId="78B63B03" w14:textId="5C151751" w:rsidR="00D72AED" w:rsidRPr="00DD4D24" w:rsidRDefault="00D72AED" w:rsidP="00D72AED">
      <w:pPr>
        <w:pStyle w:val="Psm"/>
      </w:pPr>
      <w:r w:rsidRPr="00DD4D24">
        <w:t>spodní hrana otopných těles („radiátorů“) musí být min</w:t>
      </w:r>
      <w:r w:rsidR="00E17FC4">
        <w:t>.</w:t>
      </w:r>
      <w:r w:rsidRPr="00DD4D24">
        <w:t xml:space="preserve"> 15 cm od čisté podlahy;</w:t>
      </w:r>
    </w:p>
    <w:p w14:paraId="0202EB10" w14:textId="77777777" w:rsidR="00D72AED" w:rsidRPr="00DD4D24" w:rsidRDefault="00D72AED" w:rsidP="00D72AED">
      <w:pPr>
        <w:pStyle w:val="Psm"/>
      </w:pPr>
      <w:r w:rsidRPr="00DD4D24">
        <w:t>veškeré úseky rozvodů vytápění, vč. armatur, musí být tepelně izolovány;</w:t>
      </w:r>
    </w:p>
    <w:p w14:paraId="450079C9" w14:textId="77777777" w:rsidR="00D72AED" w:rsidRPr="00DD4D24" w:rsidRDefault="00D72AED" w:rsidP="00D72AED">
      <w:pPr>
        <w:pStyle w:val="Psm"/>
      </w:pPr>
      <w:r w:rsidRPr="00DD4D24">
        <w:t>kotvení / uložení jednotlivých komponent systému vytápění musí být provedeno pomocí odpovídajících kotevních prvků jednoho výrobce; je dovolena aplikace pouze systémových řešení, předepsaných daným výrobcem; kombinování různých kotevních systémů jednoho výrobce není dovoleno; kombinování kotevních systémů různých výrobců není dovoleno, vyjma komponent, které nemají prokazatelně vliv na bezpečnost systému (např. popisné štítky, záslepky, krytky apod.);</w:t>
      </w:r>
    </w:p>
    <w:p w14:paraId="3E4CFDF9" w14:textId="77777777" w:rsidR="00D72AED" w:rsidRPr="00DD4D24" w:rsidRDefault="00D72AED" w:rsidP="00D72AED">
      <w:pPr>
        <w:pStyle w:val="Psm"/>
      </w:pPr>
      <w:r w:rsidRPr="00DD4D24">
        <w:t>řezné plochy / hrany nosníků kotevního systému jsou opatřeny odpovídajícími systémovými krytkami, ve venkovním prostředí musí být tyto hrany navíc opatřeny ochranným nátěrem / nástřikem na bázi povrchové úpravy;</w:t>
      </w:r>
    </w:p>
    <w:p w14:paraId="2AB7FDCB" w14:textId="4AED88A5" w:rsidR="00D72AED" w:rsidRPr="00DD4D24" w:rsidRDefault="00D72AED" w:rsidP="00D72AED">
      <w:pPr>
        <w:pStyle w:val="Psm"/>
      </w:pPr>
      <w:r w:rsidRPr="00DD4D24">
        <w:t>zdroj tepla je uvažovaný jako plynový kotel, komín (odkouření) k němu je přípustně vedený po fasádě domu (optimálně uvnitř dispozice), jeho povrchová úprava, v případě viditelnosti na fasádě, musí být barevně slazena s klempířskými prvky</w:t>
      </w:r>
      <w:r w:rsidR="00DD4D24">
        <w:t>.</w:t>
      </w:r>
    </w:p>
    <w:p w14:paraId="36D49584" w14:textId="77777777" w:rsidR="00D72AED" w:rsidRPr="00617D05" w:rsidRDefault="00D72AED" w:rsidP="00D72AED">
      <w:pPr>
        <w:pStyle w:val="Pod-l"/>
      </w:pPr>
      <w:bookmarkStart w:id="385" w:name="_Toc205736991"/>
      <w:r w:rsidRPr="00617D05">
        <w:t>VZT / Větrání</w:t>
      </w:r>
      <w:bookmarkEnd w:id="385"/>
    </w:p>
    <w:p w14:paraId="5F8E602D" w14:textId="1AF416F3" w:rsidR="00E17FC4" w:rsidRDefault="00E17FC4" w:rsidP="00D72AED">
      <w:pPr>
        <w:pStyle w:val="Odstnesl"/>
      </w:pPr>
      <w:r w:rsidRPr="00DD4D24">
        <w:t xml:space="preserve">V BD </w:t>
      </w:r>
      <w:r>
        <w:t xml:space="preserve">není požadováno </w:t>
      </w:r>
      <w:r w:rsidRPr="00DD4D24">
        <w:t>řízené větrání se zpětným získáním tepla</w:t>
      </w:r>
      <w:r>
        <w:t>.</w:t>
      </w:r>
      <w:r w:rsidRPr="00DD4D24">
        <w:t xml:space="preserve"> </w:t>
      </w:r>
      <w:r>
        <w:t>V</w:t>
      </w:r>
      <w:r w:rsidRPr="00DD4D24">
        <w:t xml:space="preserve">ětrání obytných místností </w:t>
      </w:r>
      <w:r>
        <w:t>může být navrženo</w:t>
      </w:r>
      <w:r w:rsidRPr="00DD4D24">
        <w:t xml:space="preserve"> přirozeně otvíravými okny.</w:t>
      </w:r>
    </w:p>
    <w:p w14:paraId="1478A772" w14:textId="4499E90D" w:rsidR="00D72AED" w:rsidRPr="00617D05" w:rsidRDefault="00D72AED" w:rsidP="00D72AED">
      <w:pPr>
        <w:pStyle w:val="Odstnesl"/>
      </w:pPr>
      <w:r w:rsidRPr="00617D05">
        <w:t>Zhotovitel musí splnit následující požadavky:</w:t>
      </w:r>
    </w:p>
    <w:p w14:paraId="73BC869E" w14:textId="1DE1A5AF" w:rsidR="00D72AED" w:rsidRPr="00DD4D24" w:rsidRDefault="00D72AED" w:rsidP="00D72AED">
      <w:pPr>
        <w:pStyle w:val="Psm"/>
      </w:pPr>
      <w:r w:rsidRPr="00DD4D24">
        <w:t xml:space="preserve">v objektu musí být zajištěna dostatečná výměna vzduchu podle Právních předpisů </w:t>
      </w:r>
      <w:r w:rsidRPr="00DD4D24">
        <w:br/>
        <w:t xml:space="preserve">a aplikovatelných technických norem tak, aby řešení výměny vzduchu bylo ve shodě s požadavky energetického zatřídění budovy; </w:t>
      </w:r>
    </w:p>
    <w:p w14:paraId="57E69C39" w14:textId="3F380965" w:rsidR="00E17FC4" w:rsidRDefault="00E17FC4" w:rsidP="00D72AED">
      <w:pPr>
        <w:pStyle w:val="Psm"/>
      </w:pPr>
      <w:r>
        <w:t>z</w:t>
      </w:r>
      <w:r w:rsidR="00D72AED" w:rsidRPr="00DD4D24">
        <w:t> prostorů koupelen a toalet je vzduch odtahován na střechu objektu nuceně ventilátory a z kuchyní digestořemi</w:t>
      </w:r>
      <w:r w:rsidRPr="00617D05">
        <w:t>;</w:t>
      </w:r>
    </w:p>
    <w:p w14:paraId="076D6452" w14:textId="3D0CABCE" w:rsidR="00D72AED" w:rsidRPr="00DD4D24" w:rsidRDefault="00E17FC4" w:rsidP="00D72AED">
      <w:pPr>
        <w:pStyle w:val="Psm"/>
      </w:pPr>
      <w:r>
        <w:t>u</w:t>
      </w:r>
      <w:r w:rsidR="00D72AED" w:rsidRPr="00DD4D24">
        <w:t xml:space="preserve"> dveří do koupelen a toalet je </w:t>
      </w:r>
      <w:r>
        <w:t>umožněno</w:t>
      </w:r>
      <w:r w:rsidR="00D72AED" w:rsidRPr="00DD4D24">
        <w:t xml:space="preserve"> podtlakové odvětrání vzduchu z prostoru bytu.</w:t>
      </w:r>
    </w:p>
    <w:p w14:paraId="258A2CE9" w14:textId="77777777" w:rsidR="00D72AED" w:rsidRPr="00617D05" w:rsidRDefault="00D72AED" w:rsidP="00D72AED">
      <w:pPr>
        <w:pStyle w:val="Pod-l"/>
      </w:pPr>
      <w:bookmarkStart w:id="386" w:name="_Toc205736992"/>
      <w:r w:rsidRPr="00617D05">
        <w:lastRenderedPageBreak/>
        <w:t>Elektroinstalace - obecně</w:t>
      </w:r>
      <w:bookmarkEnd w:id="386"/>
    </w:p>
    <w:p w14:paraId="40E99A58" w14:textId="77777777" w:rsidR="00D72AED" w:rsidRPr="00617D05" w:rsidRDefault="00D72AED" w:rsidP="00D72AED">
      <w:pPr>
        <w:pStyle w:val="Odstnesl"/>
      </w:pPr>
      <w:r w:rsidRPr="00617D05">
        <w:t>Zhotovitel musí splnit následující požadavky:</w:t>
      </w:r>
    </w:p>
    <w:p w14:paraId="5CD3088B" w14:textId="77777777" w:rsidR="00D72AED" w:rsidRPr="00DD4D24" w:rsidRDefault="00D72AED" w:rsidP="00D72AED">
      <w:pPr>
        <w:pStyle w:val="Psm"/>
      </w:pPr>
      <w:r w:rsidRPr="00DD4D24">
        <w:t xml:space="preserve">systémy rozvodů silnoproudých instalací včetně příslušenství koncových prvků a celkové technické řešení je provedeno jako ucelený kompaktní systém, plně kompatibilní </w:t>
      </w:r>
      <w:r w:rsidRPr="00DD4D24">
        <w:br/>
        <w:t>s ostatními systémy a zařízeními instalovanými v budově;</w:t>
      </w:r>
    </w:p>
    <w:p w14:paraId="26FBAFE3" w14:textId="77777777" w:rsidR="00D72AED" w:rsidRPr="00DD4D24" w:rsidRDefault="00D72AED" w:rsidP="00D72AED">
      <w:pPr>
        <w:pStyle w:val="Psm"/>
      </w:pPr>
      <w:r w:rsidRPr="00DD4D24">
        <w:t>systém je dimenzován pro případné osazení FV panelů, pokud tento požadavek vyplyne z PENB;</w:t>
      </w:r>
    </w:p>
    <w:p w14:paraId="209766D1" w14:textId="5B8AAFC2" w:rsidR="00D72AED" w:rsidRDefault="00D72AED" w:rsidP="00D72AED">
      <w:pPr>
        <w:pStyle w:val="Psm"/>
      </w:pPr>
      <w:r w:rsidRPr="00DD4D24">
        <w:t>minimální vybavení silnoproudých i slaboproudých rozvodů</w:t>
      </w:r>
      <w:r w:rsidR="00392129">
        <w:t xml:space="preserve"> </w:t>
      </w:r>
      <w:r w:rsidR="00CC4558">
        <w:t>v bytech musí splňovat požadavky referenčního bytu stanovené v Architektonické studii</w:t>
      </w:r>
      <w:r w:rsidR="00CC4558" w:rsidRPr="00617D05">
        <w:t>;</w:t>
      </w:r>
    </w:p>
    <w:p w14:paraId="5FB5CD81" w14:textId="3C7F68B2" w:rsidR="00392129" w:rsidRDefault="00CC4558" w:rsidP="00D72AED">
      <w:pPr>
        <w:pStyle w:val="Psm"/>
      </w:pPr>
      <w:r>
        <w:t xml:space="preserve">je proveden </w:t>
      </w:r>
      <w:r w:rsidR="00392129" w:rsidRPr="00392129">
        <w:t>1</w:t>
      </w:r>
      <w:r>
        <w:t xml:space="preserve"> </w:t>
      </w:r>
      <w:r w:rsidR="00392129" w:rsidRPr="00392129">
        <w:t>ks venkovní zásuvky umístěný u vstupu z kolárny do zahrady</w:t>
      </w:r>
      <w:r>
        <w:t>,</w:t>
      </w:r>
      <w:r w:rsidR="00392129" w:rsidRPr="00392129">
        <w:t xml:space="preserve"> dále pak vždy 1</w:t>
      </w:r>
      <w:r>
        <w:t xml:space="preserve"> </w:t>
      </w:r>
      <w:r w:rsidR="00392129" w:rsidRPr="00392129">
        <w:t xml:space="preserve">ks </w:t>
      </w:r>
      <w:r>
        <w:t xml:space="preserve">venkovní zásuvky </w:t>
      </w:r>
      <w:r w:rsidR="00392129" w:rsidRPr="00392129">
        <w:t>na každém balkonu a u výstupu do předzahrádky v případě přízemních bytů.</w:t>
      </w:r>
    </w:p>
    <w:p w14:paraId="6B50211C" w14:textId="77777777" w:rsidR="00D72AED" w:rsidRPr="00617D05" w:rsidRDefault="00D72AED" w:rsidP="00D72AED">
      <w:pPr>
        <w:pStyle w:val="Pod-l"/>
      </w:pPr>
      <w:bookmarkStart w:id="387" w:name="_Toc205736993"/>
      <w:r w:rsidRPr="00617D05">
        <w:t>Fotovoltaické systémy</w:t>
      </w:r>
      <w:bookmarkEnd w:id="387"/>
    </w:p>
    <w:p w14:paraId="7C13306B" w14:textId="77777777" w:rsidR="00D72AED" w:rsidRPr="00617D05" w:rsidRDefault="00D72AED" w:rsidP="00D72AED">
      <w:pPr>
        <w:pStyle w:val="Odstnesl"/>
      </w:pPr>
      <w:r w:rsidRPr="00617D05">
        <w:t>Zhotovitel musí splnit následující požadavky:</w:t>
      </w:r>
    </w:p>
    <w:p w14:paraId="073585D1" w14:textId="77777777" w:rsidR="00D72AED" w:rsidRPr="00E37633" w:rsidRDefault="00D72AED" w:rsidP="00D72AED">
      <w:pPr>
        <w:pStyle w:val="Psm"/>
      </w:pPr>
      <w:r w:rsidRPr="00E37633">
        <w:t>v případě instalace systému fotovoltaické elektrárny (FVE) musí být splněny připojovací podmínky pro výrobny elektřiny pro připojení k distribuční soustavě dle příslušného distributora;</w:t>
      </w:r>
    </w:p>
    <w:p w14:paraId="073A4510" w14:textId="77777777" w:rsidR="00D72AED" w:rsidRPr="00617D05" w:rsidRDefault="00D72AED" w:rsidP="00D72AED">
      <w:pPr>
        <w:pStyle w:val="Pod-l"/>
      </w:pPr>
      <w:bookmarkStart w:id="388" w:name="_Toc205736994"/>
      <w:r w:rsidRPr="00617D05">
        <w:t>Kabelové rozvody nízkého napětí</w:t>
      </w:r>
      <w:bookmarkEnd w:id="388"/>
    </w:p>
    <w:p w14:paraId="61782843" w14:textId="77777777" w:rsidR="00D72AED" w:rsidRPr="00617D05" w:rsidRDefault="00D72AED" w:rsidP="00D72AED">
      <w:pPr>
        <w:pStyle w:val="Odstnesl"/>
      </w:pPr>
      <w:r w:rsidRPr="00617D05">
        <w:t>Zhotovitel musí splnit následující požadavky:</w:t>
      </w:r>
    </w:p>
    <w:p w14:paraId="2062FCB2" w14:textId="77777777" w:rsidR="008A4087" w:rsidRDefault="00D72AED" w:rsidP="00D72AED">
      <w:pPr>
        <w:pStyle w:val="Psm"/>
      </w:pPr>
      <w:r w:rsidRPr="00DD4D24">
        <w:t>požární odolnost kabelů a kabelových tras je provedena v souladu s požárně bezpečnostním řešením</w:t>
      </w:r>
      <w:r w:rsidRPr="00DD4D24" w:rsidDel="00A523D3">
        <w:t xml:space="preserve"> </w:t>
      </w:r>
      <w:r w:rsidRPr="00DD4D24">
        <w:t xml:space="preserve">Stavby, Právními předpisy a aplikovatelnými technickými normami; </w:t>
      </w:r>
    </w:p>
    <w:p w14:paraId="59AD8E0C" w14:textId="46137968" w:rsidR="00D72AED" w:rsidRPr="00DD4D24" w:rsidRDefault="00D72AED" w:rsidP="00D72AED">
      <w:pPr>
        <w:pStyle w:val="Psm"/>
      </w:pPr>
      <w:r w:rsidRPr="00DD4D24">
        <w:t>budou-li kabely vedeny různými požárními úseky, musí být provedeno jejich těsnění protipožárními ucpávkami</w:t>
      </w:r>
      <w:r w:rsidR="008A4087">
        <w:t>.</w:t>
      </w:r>
    </w:p>
    <w:p w14:paraId="3E2F44E9" w14:textId="77777777" w:rsidR="00D72AED" w:rsidRPr="00617D05" w:rsidRDefault="00D72AED" w:rsidP="00D72AED">
      <w:pPr>
        <w:pStyle w:val="Pod-l"/>
      </w:pPr>
      <w:bookmarkStart w:id="389" w:name="_Toc205736995"/>
      <w:r w:rsidRPr="00617D05">
        <w:t>Nouzové vypínání</w:t>
      </w:r>
      <w:bookmarkEnd w:id="389"/>
    </w:p>
    <w:p w14:paraId="36736F31" w14:textId="77777777" w:rsidR="00D72AED" w:rsidRPr="00617D05" w:rsidRDefault="00D72AED" w:rsidP="00D72AED">
      <w:pPr>
        <w:pStyle w:val="Odstnesl"/>
      </w:pPr>
      <w:r w:rsidRPr="00617D05">
        <w:t>Zhotovitel musí splnit následující požadavky:</w:t>
      </w:r>
    </w:p>
    <w:p w14:paraId="2F65C5A8" w14:textId="77777777" w:rsidR="004B1E13" w:rsidRPr="00775611" w:rsidRDefault="004B1E13" w:rsidP="004B1E13">
      <w:pPr>
        <w:pStyle w:val="Psm"/>
      </w:pPr>
      <w:r w:rsidRPr="00775611">
        <w:t>je osazeno a umožněno nouzové vypínání el. energie na patě objektu v rozvodnách NN odepnutím hlavních přívodních jističů hřibovými tlačítky přes vypínací cívku hlavního jističe vč. signalizace polohy hl. jističe opticky;</w:t>
      </w:r>
    </w:p>
    <w:p w14:paraId="6E5C7986" w14:textId="7AD83886" w:rsidR="004B1E13" w:rsidRPr="00775611" w:rsidRDefault="004B1E13" w:rsidP="004B1E13">
      <w:pPr>
        <w:pStyle w:val="Psm"/>
      </w:pPr>
      <w:r w:rsidRPr="00775611">
        <w:t xml:space="preserve">osazení tlačítek CENTRAL STOP a TOTAL STOP je provedeno v souladu </w:t>
      </w:r>
      <w:r w:rsidRPr="00775611">
        <w:br/>
        <w:t>s požárně bezpečnostním řešením</w:t>
      </w:r>
      <w:r w:rsidRPr="00775611" w:rsidDel="00A523D3">
        <w:t xml:space="preserve"> </w:t>
      </w:r>
      <w:r w:rsidRPr="00775611">
        <w:t>Stavby v zásahové cestě</w:t>
      </w:r>
      <w:r w:rsidR="008A4087">
        <w:t>.</w:t>
      </w:r>
    </w:p>
    <w:p w14:paraId="195D7934" w14:textId="4056D729" w:rsidR="00D72AED" w:rsidRPr="00617D05" w:rsidRDefault="00D72AED" w:rsidP="00D72AED">
      <w:pPr>
        <w:pStyle w:val="Pod-l"/>
      </w:pPr>
      <w:bookmarkStart w:id="390" w:name="_Toc205736996"/>
      <w:r w:rsidRPr="00617D05">
        <w:t>Univerzální kabelážní systém (UKS)</w:t>
      </w:r>
      <w:bookmarkEnd w:id="390"/>
    </w:p>
    <w:p w14:paraId="31FF911D" w14:textId="77777777" w:rsidR="00D72AED" w:rsidRPr="00617D05" w:rsidRDefault="00D72AED" w:rsidP="00D72AED">
      <w:pPr>
        <w:pStyle w:val="Odstnesl"/>
      </w:pPr>
      <w:r w:rsidRPr="00617D05">
        <w:t>Zhotovitel musí splnit následující požadavky:</w:t>
      </w:r>
    </w:p>
    <w:p w14:paraId="346EDB7B" w14:textId="6A8A1271" w:rsidR="00D72AED" w:rsidRPr="00DD4D24" w:rsidRDefault="00D72AED" w:rsidP="00D72AED">
      <w:pPr>
        <w:pStyle w:val="Psm"/>
      </w:pPr>
      <w:r w:rsidRPr="00DD4D24">
        <w:t>Dílo je vybaveno stíněnou strukturovanou kabeláží U/FTP kat. 6 pro přenos dat a WiFi přístupových bodů;</w:t>
      </w:r>
    </w:p>
    <w:p w14:paraId="1BE6BE46" w14:textId="77777777" w:rsidR="00D72AED" w:rsidRPr="00DD4D24" w:rsidRDefault="00D72AED" w:rsidP="00D72AED">
      <w:pPr>
        <w:pStyle w:val="Psm"/>
      </w:pPr>
      <w:r w:rsidRPr="00DD4D24">
        <w:t>kabeláž je provedena hvězdicově;</w:t>
      </w:r>
    </w:p>
    <w:p w14:paraId="7E1E4CEE" w14:textId="32E312D3" w:rsidR="00D72AED" w:rsidRPr="00DD4D24" w:rsidRDefault="00D72AED" w:rsidP="00D72AED">
      <w:pPr>
        <w:pStyle w:val="Psm"/>
      </w:pPr>
      <w:r w:rsidRPr="00DD4D24">
        <w:lastRenderedPageBreak/>
        <w:t>každá bytová jednotka je vybavena přípojkou k internetu přivedenou do slaboproudého rozvaděče a do místa uvažovaného umístění TV</w:t>
      </w:r>
      <w:r w:rsidR="008A4087" w:rsidRPr="00617D05">
        <w:t>;</w:t>
      </w:r>
    </w:p>
    <w:p w14:paraId="6B7A4DEE" w14:textId="242ECE75" w:rsidR="00D72AED" w:rsidRPr="00DD4D24" w:rsidRDefault="00D72AED" w:rsidP="00D72AED">
      <w:pPr>
        <w:pStyle w:val="Psm"/>
      </w:pPr>
      <w:r w:rsidRPr="00DD4D24">
        <w:t xml:space="preserve">každá bytová jednotka </w:t>
      </w:r>
      <w:r w:rsidR="008A4087">
        <w:t>má</w:t>
      </w:r>
      <w:r w:rsidR="008A4087" w:rsidRPr="00DD4D24">
        <w:t xml:space="preserve"> </w:t>
      </w:r>
      <w:r w:rsidRPr="00DD4D24">
        <w:t>jednu STA zásuvku</w:t>
      </w:r>
      <w:r w:rsidR="005A557D">
        <w:t xml:space="preserve"> </w:t>
      </w:r>
      <w:r w:rsidR="008A4087">
        <w:t xml:space="preserve">umístěnou v souladu se </w:t>
      </w:r>
      <w:r w:rsidRPr="00DD4D24">
        <w:t>vzorov</w:t>
      </w:r>
      <w:r w:rsidR="008A4087">
        <w:t>ým</w:t>
      </w:r>
      <w:r w:rsidRPr="00DD4D24">
        <w:t xml:space="preserve"> schéma</w:t>
      </w:r>
      <w:r w:rsidR="008A4087">
        <w:t>tem</w:t>
      </w:r>
      <w:r w:rsidRPr="00DD4D24">
        <w:t xml:space="preserve"> bytu</w:t>
      </w:r>
      <w:r w:rsidR="008A4087">
        <w:t xml:space="preserve"> v Architektonické studii.</w:t>
      </w:r>
    </w:p>
    <w:p w14:paraId="1D63A1B1" w14:textId="77777777" w:rsidR="00D72AED" w:rsidRPr="00617D05" w:rsidRDefault="00D72AED" w:rsidP="00D72AED">
      <w:pPr>
        <w:pStyle w:val="Pod-l"/>
      </w:pPr>
      <w:bookmarkStart w:id="391" w:name="_Toc205736997"/>
      <w:r w:rsidRPr="00617D05">
        <w:t>Kabelové rozvody</w:t>
      </w:r>
      <w:bookmarkEnd w:id="391"/>
    </w:p>
    <w:p w14:paraId="123EC817" w14:textId="77777777" w:rsidR="00D72AED" w:rsidRPr="00617D05" w:rsidRDefault="00D72AED" w:rsidP="00D72AED">
      <w:pPr>
        <w:pStyle w:val="Odstnesl"/>
      </w:pPr>
      <w:r w:rsidRPr="00617D05">
        <w:t>Zhotovitel musí splnit následující požadavky:</w:t>
      </w:r>
    </w:p>
    <w:p w14:paraId="372EA6C4" w14:textId="77777777" w:rsidR="00FC65F4" w:rsidRDefault="00D72AED" w:rsidP="00D72AED">
      <w:pPr>
        <w:pStyle w:val="Psm"/>
      </w:pPr>
      <w:r w:rsidRPr="00DD4D24">
        <w:t>rozvody jsou provedeny dle odpovídajících ČSN a obecně platných předpisů</w:t>
      </w:r>
      <w:r w:rsidR="00FC65F4" w:rsidRPr="00617D05">
        <w:t>;</w:t>
      </w:r>
    </w:p>
    <w:p w14:paraId="0D8EC418" w14:textId="3709CDBF" w:rsidR="00D72AED" w:rsidRPr="00DD4D24" w:rsidRDefault="00FC65F4" w:rsidP="00D72AED">
      <w:pPr>
        <w:pStyle w:val="Psm"/>
      </w:pPr>
      <w:r>
        <w:t>m</w:t>
      </w:r>
      <w:r w:rsidR="00D72AED" w:rsidRPr="00DD4D24">
        <w:t>usí být dodrženy zásady o úpravě rozvodných skříní, označování svorkovnic a kabelů, křižování a souběhu se silovým vedením;</w:t>
      </w:r>
    </w:p>
    <w:p w14:paraId="390586DD" w14:textId="77777777" w:rsidR="00D72AED" w:rsidRPr="00DD4D24" w:rsidRDefault="00D72AED" w:rsidP="00D72AED">
      <w:pPr>
        <w:pStyle w:val="Psm"/>
      </w:pPr>
      <w:r w:rsidRPr="00DD4D24">
        <w:t>při přechodu vedení mezi jednotlivými požárními úseky, v horizontálním i vertikálním směru, jsou prostupy opatřeny protipožárními ucpávkami, jejichž odolnost EI musí být srovnatelná nebo vyšší než je odolnost konstrukce, kterou prochází.</w:t>
      </w:r>
    </w:p>
    <w:p w14:paraId="754D47C1" w14:textId="3216D230" w:rsidR="00D72AED" w:rsidRPr="00617D05" w:rsidRDefault="00D72AED" w:rsidP="00D72AED">
      <w:pPr>
        <w:pStyle w:val="Pod-l"/>
      </w:pPr>
      <w:bookmarkStart w:id="392" w:name="_Toc205736998"/>
      <w:r w:rsidRPr="00617D05">
        <w:t>Umělé Osvětlen</w:t>
      </w:r>
      <w:r w:rsidR="00392129">
        <w:t>Í</w:t>
      </w:r>
      <w:bookmarkEnd w:id="392"/>
    </w:p>
    <w:p w14:paraId="42D83F8D" w14:textId="77777777" w:rsidR="004B1E13" w:rsidRPr="007B4B02" w:rsidRDefault="004B1E13" w:rsidP="004B1E13">
      <w:pPr>
        <w:pStyle w:val="Odstnesl"/>
      </w:pPr>
      <w:r w:rsidRPr="00617D05">
        <w:t xml:space="preserve">Zhotovitel </w:t>
      </w:r>
      <w:r w:rsidRPr="007B4B02">
        <w:t>musí splnit následující požadavky:</w:t>
      </w:r>
    </w:p>
    <w:p w14:paraId="7D0AE04E" w14:textId="5A2D69A5" w:rsidR="004B1E13" w:rsidRPr="007B4B02" w:rsidRDefault="004B1E13" w:rsidP="004B1E13">
      <w:pPr>
        <w:pStyle w:val="Psm"/>
      </w:pPr>
      <w:r w:rsidRPr="007B4B02">
        <w:t xml:space="preserve">návrh osvětlovacích soustav musí být řešen na základě světelně technického výpočtu </w:t>
      </w:r>
      <w:r w:rsidRPr="007B4B02">
        <w:br/>
        <w:t>s respektováním platných ČSN</w:t>
      </w:r>
      <w:r w:rsidR="00B9219A">
        <w:t xml:space="preserve"> a</w:t>
      </w:r>
      <w:r w:rsidRPr="007B4B02">
        <w:t xml:space="preserve"> </w:t>
      </w:r>
      <w:r w:rsidR="00B9219A">
        <w:t>z</w:t>
      </w:r>
      <w:r w:rsidRPr="007B4B02">
        <w:t xml:space="preserve">působ </w:t>
      </w:r>
      <w:r w:rsidR="00B9219A">
        <w:t xml:space="preserve">jejich </w:t>
      </w:r>
      <w:r w:rsidRPr="007B4B02">
        <w:t xml:space="preserve">ovládání musí být konzultován s Objednatelem; </w:t>
      </w:r>
    </w:p>
    <w:p w14:paraId="254C199B" w14:textId="1B3AC812" w:rsidR="004B1E13" w:rsidRPr="007B4B02" w:rsidRDefault="004B1E13" w:rsidP="004B1E13">
      <w:pPr>
        <w:pStyle w:val="Psm"/>
      </w:pPr>
      <w:r w:rsidRPr="007B4B02">
        <w:t xml:space="preserve">součástí </w:t>
      </w:r>
      <w:r w:rsidR="00B9219A">
        <w:t>Díla</w:t>
      </w:r>
      <w:r w:rsidRPr="007B4B02">
        <w:t xml:space="preserve"> jsou </w:t>
      </w:r>
      <w:r>
        <w:t xml:space="preserve">osvětlovací tělesa </w:t>
      </w:r>
      <w:r w:rsidRPr="007B4B02">
        <w:t>v technických prostorech domu, společných prostorech i v samotných bytových jednotkách;</w:t>
      </w:r>
    </w:p>
    <w:p w14:paraId="737F2027" w14:textId="43D93713" w:rsidR="004B1E13" w:rsidRDefault="00B9219A" w:rsidP="004B1E13">
      <w:pPr>
        <w:pStyle w:val="Psm"/>
      </w:pPr>
      <w:r>
        <w:t>jsou použita</w:t>
      </w:r>
      <w:r w:rsidRPr="007B4B02">
        <w:t xml:space="preserve"> </w:t>
      </w:r>
      <w:r w:rsidR="004B1E13" w:rsidRPr="007B4B02">
        <w:t>jednoduchá přisazená svítidla (např. kruhová) s difuzními plastovými nebo skleněnými stínidly;</w:t>
      </w:r>
    </w:p>
    <w:p w14:paraId="6F0177FE" w14:textId="7F22B349" w:rsidR="004B1E13" w:rsidRPr="007B4B02" w:rsidRDefault="004B1E13" w:rsidP="004B1E13">
      <w:pPr>
        <w:pStyle w:val="Psm"/>
      </w:pPr>
      <w:r>
        <w:t>v technických prostorech (technická místnost, sklepní kóje, kolárna) mohou být použita technická svítidla (např. vhodn</w:t>
      </w:r>
      <w:r w:rsidR="00B9219A">
        <w:t>á</w:t>
      </w:r>
      <w:r>
        <w:t xml:space="preserve"> trubicová, resp. zářivková tělesa);</w:t>
      </w:r>
    </w:p>
    <w:p w14:paraId="266546FB" w14:textId="453C9746" w:rsidR="004B1E13" w:rsidRPr="007B4B02" w:rsidRDefault="004B1E13" w:rsidP="004B1E13">
      <w:pPr>
        <w:pStyle w:val="Psm"/>
      </w:pPr>
      <w:r w:rsidRPr="007B4B02">
        <w:t>venkovní osvětlení s odpovídajícím krytím proti vlhkosti a vodě bude</w:t>
      </w:r>
      <w:r w:rsidR="00B9219A">
        <w:t xml:space="preserve"> je provedeno v počtu</w:t>
      </w:r>
      <w:r w:rsidRPr="007B4B02">
        <w:t xml:space="preserve"> 1</w:t>
      </w:r>
      <w:r w:rsidR="00B9219A">
        <w:t xml:space="preserve"> </w:t>
      </w:r>
      <w:r w:rsidRPr="007B4B02">
        <w:t>ks na fasádě domu u vstupu do objektu a 1</w:t>
      </w:r>
      <w:r w:rsidR="00B9219A">
        <w:t xml:space="preserve"> </w:t>
      </w:r>
      <w:r w:rsidRPr="007B4B02">
        <w:t>ks u výstupu z kolárny (obojí ovládané pohybovým čidlem);</w:t>
      </w:r>
    </w:p>
    <w:p w14:paraId="396515E1" w14:textId="481611B5" w:rsidR="00392129" w:rsidRPr="007B4B02" w:rsidRDefault="004B1E13" w:rsidP="00392129">
      <w:pPr>
        <w:pStyle w:val="Psm"/>
      </w:pPr>
      <w:r w:rsidRPr="007B4B02">
        <w:t>venkovní osvětlení na balkónech se nepožaduj</w:t>
      </w:r>
      <w:r w:rsidR="00392129">
        <w:t xml:space="preserve">e. </w:t>
      </w:r>
    </w:p>
    <w:p w14:paraId="49ACFC2D" w14:textId="77777777" w:rsidR="00D72AED" w:rsidRPr="00617D05" w:rsidRDefault="00D72AED" w:rsidP="00D72AED">
      <w:pPr>
        <w:pStyle w:val="Pod-l"/>
      </w:pPr>
      <w:bookmarkStart w:id="393" w:name="_Toc205736999"/>
      <w:r w:rsidRPr="00617D05">
        <w:t>Nouzové Osvětlení</w:t>
      </w:r>
      <w:bookmarkEnd w:id="393"/>
    </w:p>
    <w:p w14:paraId="0C5335E0" w14:textId="77777777" w:rsidR="00D72AED" w:rsidRPr="00617D05" w:rsidRDefault="00D72AED" w:rsidP="00D72AED">
      <w:pPr>
        <w:pStyle w:val="Odstnesl"/>
      </w:pPr>
      <w:r w:rsidRPr="00617D05">
        <w:t>Zhotovitel musí splnit následující požadavky:</w:t>
      </w:r>
    </w:p>
    <w:p w14:paraId="3C3275AC" w14:textId="107031EF" w:rsidR="004B1E13" w:rsidRPr="00775611" w:rsidRDefault="004B1E13" w:rsidP="004B1E13">
      <w:pPr>
        <w:pStyle w:val="Psm"/>
      </w:pPr>
      <w:r w:rsidRPr="00775611">
        <w:t>nouzové osvětlení odpovíd</w:t>
      </w:r>
      <w:r w:rsidR="00B9219A">
        <w:t>á</w:t>
      </w:r>
      <w:r w:rsidRPr="00775611">
        <w:t xml:space="preserve"> ČSN EN 1838 a ČSN EN 50172;</w:t>
      </w:r>
    </w:p>
    <w:p w14:paraId="76D92B5C" w14:textId="4F6CAB05" w:rsidR="004B1E13" w:rsidRPr="00775611" w:rsidRDefault="00B9219A" w:rsidP="004B1E13">
      <w:pPr>
        <w:pStyle w:val="Psm"/>
      </w:pPr>
      <w:r>
        <w:t>v</w:t>
      </w:r>
      <w:r w:rsidR="004B1E13" w:rsidRPr="00775611">
        <w:t xml:space="preserve"> objektu </w:t>
      </w:r>
      <w:r>
        <w:t>je</w:t>
      </w:r>
      <w:r w:rsidRPr="00775611">
        <w:t xml:space="preserve"> </w:t>
      </w:r>
      <w:r w:rsidR="004B1E13" w:rsidRPr="00775611">
        <w:t>instalován systém nouzové</w:t>
      </w:r>
      <w:r w:rsidR="004B1E13">
        <w:t>ho</w:t>
      </w:r>
      <w:r w:rsidR="004B1E13" w:rsidRPr="00775611">
        <w:t xml:space="preserve"> osvětlení s centrálním bateriový systém</w:t>
      </w:r>
      <w:r w:rsidR="004B1E13">
        <w:t>em</w:t>
      </w:r>
      <w:r>
        <w:t xml:space="preserve"> </w:t>
      </w:r>
      <w:r w:rsidR="004B1E13" w:rsidRPr="00775611">
        <w:t>s adresným monitoringem a možností autotestu;</w:t>
      </w:r>
    </w:p>
    <w:p w14:paraId="04616D80" w14:textId="77777777" w:rsidR="004B1E13" w:rsidRPr="00775611" w:rsidRDefault="004B1E13" w:rsidP="004B1E13">
      <w:pPr>
        <w:pStyle w:val="Psm"/>
      </w:pPr>
      <w:r w:rsidRPr="00775611">
        <w:t>nouzová svítidla jsou s LED zdroji;</w:t>
      </w:r>
    </w:p>
    <w:p w14:paraId="28B26B64" w14:textId="6E771B7C" w:rsidR="004B1E13" w:rsidRPr="00775611" w:rsidRDefault="004B1E13" w:rsidP="004B1E13">
      <w:pPr>
        <w:pStyle w:val="Psm"/>
      </w:pPr>
      <w:r w:rsidRPr="00775611">
        <w:t xml:space="preserve">svítivost </w:t>
      </w:r>
      <w:r w:rsidR="00B9219A">
        <w:t xml:space="preserve">svítidel je </w:t>
      </w:r>
      <w:r w:rsidRPr="00775611">
        <w:t>dle návrhu projektu.</w:t>
      </w:r>
    </w:p>
    <w:p w14:paraId="4A16AD20" w14:textId="77777777" w:rsidR="00D72AED" w:rsidRPr="00617D05" w:rsidRDefault="00D72AED" w:rsidP="00D72AED">
      <w:pPr>
        <w:pStyle w:val="Pod-l"/>
      </w:pPr>
      <w:bookmarkStart w:id="394" w:name="_Toc205737000"/>
      <w:r w:rsidRPr="00617D05">
        <w:t>Zdravotechnika</w:t>
      </w:r>
      <w:bookmarkEnd w:id="394"/>
    </w:p>
    <w:p w14:paraId="62FC6F7A" w14:textId="77777777" w:rsidR="00D72AED" w:rsidRPr="00617D05" w:rsidRDefault="00D72AED" w:rsidP="00D72AED">
      <w:pPr>
        <w:pStyle w:val="Odstnesl"/>
      </w:pPr>
      <w:r w:rsidRPr="00617D05">
        <w:t>Zhotovitel musí splnit následující požadavky:</w:t>
      </w:r>
    </w:p>
    <w:p w14:paraId="094D86C5" w14:textId="30B54603" w:rsidR="00D72AED" w:rsidRPr="00DD4D24" w:rsidRDefault="00D72AED" w:rsidP="00D72AED">
      <w:pPr>
        <w:pStyle w:val="Psm"/>
      </w:pPr>
      <w:r w:rsidRPr="00DD4D24">
        <w:lastRenderedPageBreak/>
        <w:t xml:space="preserve">provedení vodovodního vedení </w:t>
      </w:r>
      <w:r w:rsidR="00B9219A">
        <w:t>je</w:t>
      </w:r>
      <w:r w:rsidRPr="00DD4D24">
        <w:t xml:space="preserve"> z mědi, nerezi</w:t>
      </w:r>
      <w:r w:rsidR="00B9219A">
        <w:t xml:space="preserve"> nebo</w:t>
      </w:r>
      <w:r w:rsidRPr="00DD4D24">
        <w:t xml:space="preserve"> případně z plastu;</w:t>
      </w:r>
    </w:p>
    <w:p w14:paraId="7E37F92C" w14:textId="0C502A4F" w:rsidR="00D72AED" w:rsidRPr="00DD4D24" w:rsidRDefault="00D72AED" w:rsidP="00D72AED">
      <w:pPr>
        <w:pStyle w:val="Psm"/>
      </w:pPr>
      <w:r w:rsidRPr="00DD4D24">
        <w:t>všechny prvky a zařizovací předměty</w:t>
      </w:r>
      <w:r w:rsidR="00B9219A">
        <w:t>, které jsou součástí Díla,</w:t>
      </w:r>
      <w:r w:rsidRPr="00DD4D24">
        <w:t xml:space="preserve"> jsou blíže specifikované v dokumentu Standard BD Nový Bor</w:t>
      </w:r>
      <w:r w:rsidR="000D3C22">
        <w:t xml:space="preserve"> (ve složce Architektonická studie);</w:t>
      </w:r>
    </w:p>
    <w:p w14:paraId="6425EB91" w14:textId="354BB9BB" w:rsidR="00B9219A" w:rsidRDefault="00D72AED" w:rsidP="00D72AED">
      <w:pPr>
        <w:pStyle w:val="Psm"/>
      </w:pPr>
      <w:r w:rsidRPr="00DD4D24">
        <w:t>dešťové vody se akumulují na pozemku</w:t>
      </w:r>
      <w:r w:rsidR="00B9219A">
        <w:t xml:space="preserve"> a</w:t>
      </w:r>
      <w:r w:rsidR="00076459">
        <w:t xml:space="preserve"> </w:t>
      </w:r>
      <w:r w:rsidR="00B9219A">
        <w:t>jejich</w:t>
      </w:r>
      <w:r w:rsidRPr="00DD4D24">
        <w:t xml:space="preserve"> využití </w:t>
      </w:r>
      <w:r w:rsidR="00B9219A">
        <w:t xml:space="preserve">je </w:t>
      </w:r>
      <w:r w:rsidRPr="00DD4D24">
        <w:t>pouze na zálivku zahrady</w:t>
      </w:r>
      <w:r w:rsidR="00B9219A" w:rsidRPr="00617D05">
        <w:t>;</w:t>
      </w:r>
    </w:p>
    <w:p w14:paraId="445F035F" w14:textId="56103719" w:rsidR="00D72AED" w:rsidRPr="00DD4D24" w:rsidRDefault="00B9219A" w:rsidP="00D72AED">
      <w:pPr>
        <w:pStyle w:val="Psm"/>
      </w:pPr>
      <w:r>
        <w:t>p</w:t>
      </w:r>
      <w:r w:rsidR="00D72AED" w:rsidRPr="00DD4D24">
        <w:t>řepad</w:t>
      </w:r>
      <w:r>
        <w:t xml:space="preserve"> dešťových vod</w:t>
      </w:r>
      <w:r w:rsidR="00D72AED" w:rsidRPr="00DD4D24">
        <w:t xml:space="preserve"> </w:t>
      </w:r>
      <w:r>
        <w:t>je řešen</w:t>
      </w:r>
      <w:r w:rsidR="00D72AED" w:rsidRPr="00DD4D24">
        <w:t xml:space="preserve"> do vhodně navrženého vsaku vyplývajícího z</w:t>
      </w:r>
      <w:r>
        <w:t> </w:t>
      </w:r>
      <w:r w:rsidR="00D72AED" w:rsidRPr="00DD4D24">
        <w:t>hydrogeologi</w:t>
      </w:r>
      <w:r>
        <w:t>ckého průzkumu</w:t>
      </w:r>
      <w:r w:rsidRPr="00617D05">
        <w:t>;</w:t>
      </w:r>
    </w:p>
    <w:p w14:paraId="0C112D0E" w14:textId="7C73A703" w:rsidR="00D72AED" w:rsidRPr="00DD4D24" w:rsidRDefault="00D72AED" w:rsidP="00D72AED">
      <w:pPr>
        <w:pStyle w:val="Psm"/>
      </w:pPr>
      <w:r w:rsidRPr="00DD4D24">
        <w:t xml:space="preserve">kotvení / uložení jednotlivých komponent systému ZTI </w:t>
      </w:r>
      <w:r w:rsidR="00B9219A">
        <w:t>je</w:t>
      </w:r>
      <w:r w:rsidRPr="00DD4D24">
        <w:t xml:space="preserve"> provedeno pomocí odpovídajících kotevních prvků jednoho výrobce; je dovolena aplikace pouze systémových řešení předepsaných daným výrobcem; kombinování různých kotevních systémů jednoho výrobce není dovoleno; kombinování kotevních systémů různých výrobců není dovoleno, vyjma komponent, které nemají prokazatelně vliv na bezpečnost systému (např. popisné štítky, záslepky, krytky apod.)</w:t>
      </w:r>
      <w:r w:rsidR="00B9219A" w:rsidRPr="00617D05">
        <w:t>;</w:t>
      </w:r>
    </w:p>
    <w:p w14:paraId="09FA27E3" w14:textId="7BDB2628" w:rsidR="00D72AED" w:rsidRDefault="00D72AED" w:rsidP="00D72AED">
      <w:pPr>
        <w:pStyle w:val="Psm"/>
      </w:pPr>
      <w:r>
        <w:t xml:space="preserve">splašková kanalizace </w:t>
      </w:r>
      <w:r w:rsidR="00B24BF8">
        <w:t>je</w:t>
      </w:r>
      <w:r>
        <w:t xml:space="preserve"> gravitační s napojením do kanalizačního řadu</w:t>
      </w:r>
      <w:r w:rsidR="00B24BF8" w:rsidRPr="00617D05">
        <w:t>;</w:t>
      </w:r>
    </w:p>
    <w:p w14:paraId="5CD8F2F9" w14:textId="2613235B" w:rsidR="00D72AED" w:rsidRDefault="00D72AED" w:rsidP="00D72AED">
      <w:pPr>
        <w:pStyle w:val="Psm"/>
      </w:pPr>
      <w:r>
        <w:t>ohřev T</w:t>
      </w:r>
      <w:r w:rsidR="00B24BF8">
        <w:t>U</w:t>
      </w:r>
      <w:r>
        <w:t xml:space="preserve">V </w:t>
      </w:r>
      <w:r w:rsidR="00B24BF8">
        <w:t>je</w:t>
      </w:r>
      <w:r>
        <w:t xml:space="preserve"> centráln</w:t>
      </w:r>
      <w:r w:rsidR="00B24BF8">
        <w:t>í</w:t>
      </w:r>
      <w:r>
        <w:t xml:space="preserve"> s cirkulací</w:t>
      </w:r>
      <w:r w:rsidR="00B24BF8" w:rsidRPr="00617D05">
        <w:t>;</w:t>
      </w:r>
    </w:p>
    <w:p w14:paraId="4DD9A0C1" w14:textId="4740303A" w:rsidR="00B24BF8" w:rsidRDefault="00D72AED" w:rsidP="00D72AED">
      <w:pPr>
        <w:pStyle w:val="Psm"/>
      </w:pPr>
      <w:r>
        <w:t xml:space="preserve">jako zdroj vody </w:t>
      </w:r>
      <w:r w:rsidR="00B24BF8">
        <w:t>je</w:t>
      </w:r>
      <w:r>
        <w:t xml:space="preserve"> využita vodovodní přípojka; </w:t>
      </w:r>
    </w:p>
    <w:p w14:paraId="09EE2D8D" w14:textId="7035CC8B" w:rsidR="00D72AED" w:rsidRDefault="00D72AED" w:rsidP="00D72AED">
      <w:pPr>
        <w:pStyle w:val="Psm"/>
      </w:pPr>
      <w:r>
        <w:t>měření spotřeby</w:t>
      </w:r>
      <w:r w:rsidR="00B24BF8">
        <w:t xml:space="preserve"> je instalováno</w:t>
      </w:r>
      <w:r>
        <w:t xml:space="preserve"> pro jednotlivé byty</w:t>
      </w:r>
      <w:r w:rsidR="00B24BF8">
        <w:t xml:space="preserve"> i pro dům jako celek</w:t>
      </w:r>
      <w:r w:rsidR="00DD4D24">
        <w:t>.</w:t>
      </w:r>
    </w:p>
    <w:p w14:paraId="11562DB4" w14:textId="77777777" w:rsidR="00D72AED" w:rsidRPr="00617D05" w:rsidRDefault="00D72AED" w:rsidP="00DD4D24">
      <w:pPr>
        <w:pStyle w:val="Psm"/>
        <w:numPr>
          <w:ilvl w:val="0"/>
          <w:numId w:val="0"/>
        </w:numPr>
      </w:pPr>
    </w:p>
    <w:bookmarkEnd w:id="341"/>
    <w:bookmarkEnd w:id="342"/>
    <w:p w14:paraId="3223FDB3" w14:textId="5543AC7E" w:rsidR="00D72AED" w:rsidRPr="00617D05" w:rsidRDefault="00D72AED" w:rsidP="00DD4D24">
      <w:pPr>
        <w:pStyle w:val="Odstnesl"/>
        <w:numPr>
          <w:ilvl w:val="0"/>
          <w:numId w:val="0"/>
        </w:numPr>
      </w:pPr>
    </w:p>
    <w:sectPr w:rsidR="00D72AED" w:rsidRPr="00617D05" w:rsidSect="00D72AED">
      <w:footerReference w:type="default" r:id="rId11"/>
      <w:headerReference w:type="first" r:id="rId12"/>
      <w:footerReference w:type="first" r:id="rId13"/>
      <w:pgSz w:w="11906" w:h="16838" w:code="9"/>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C04D" w14:textId="77777777" w:rsidR="00E5459E" w:rsidRDefault="00E5459E" w:rsidP="00D72AED">
      <w:pPr>
        <w:spacing w:after="0" w:line="240" w:lineRule="auto"/>
      </w:pPr>
      <w:r>
        <w:separator/>
      </w:r>
    </w:p>
  </w:endnote>
  <w:endnote w:type="continuationSeparator" w:id="0">
    <w:p w14:paraId="3877F26D" w14:textId="77777777" w:rsidR="00E5459E" w:rsidRDefault="00E5459E" w:rsidP="00D72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plon Norm">
    <w:altName w:val="Calibri"/>
    <w:charset w:val="EE"/>
    <w:family w:val="swiss"/>
    <w:pitch w:val="variable"/>
    <w:sig w:usb0="A000006F" w:usb1="4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800773"/>
      <w:docPartObj>
        <w:docPartGallery w:val="Page Numbers (Bottom of Page)"/>
        <w:docPartUnique/>
      </w:docPartObj>
    </w:sdtPr>
    <w:sdtEndPr/>
    <w:sdtContent>
      <w:sdt>
        <w:sdtPr>
          <w:id w:val="-2062171052"/>
          <w:docPartObj>
            <w:docPartGallery w:val="Page Numbers (Top of Page)"/>
            <w:docPartUnique/>
          </w:docPartObj>
        </w:sdtPr>
        <w:sdtEndPr/>
        <w:sdtContent>
          <w:p w14:paraId="5EFAB301" w14:textId="0B3E3316" w:rsidR="00DD4D24" w:rsidRPr="00617D05" w:rsidRDefault="00DD4D24" w:rsidP="005A1033">
            <w:pPr>
              <w:pStyle w:val="Zpat"/>
            </w:pPr>
            <w:r w:rsidRPr="00617D05">
              <w:t>Technické zadání</w:t>
            </w:r>
            <w:r w:rsidRPr="00617D05">
              <w:tab/>
              <w:t xml:space="preserve">Strana </w:t>
            </w:r>
            <w:r w:rsidRPr="00617D05">
              <w:fldChar w:fldCharType="begin"/>
            </w:r>
            <w:r w:rsidRPr="00617D05">
              <w:instrText>PAGE</w:instrText>
            </w:r>
            <w:r w:rsidRPr="00617D05">
              <w:fldChar w:fldCharType="separate"/>
            </w:r>
            <w:r w:rsidRPr="00617D05">
              <w:t>18</w:t>
            </w:r>
            <w:r w:rsidRPr="00617D05">
              <w:fldChar w:fldCharType="end"/>
            </w:r>
            <w:r w:rsidRPr="00617D05">
              <w:t xml:space="preserve"> z </w:t>
            </w:r>
            <w:r w:rsidRPr="00617D05">
              <w:fldChar w:fldCharType="begin"/>
            </w:r>
            <w:r w:rsidRPr="00617D05">
              <w:instrText>SECTIONPAGES</w:instrText>
            </w:r>
            <w:r w:rsidRPr="00617D05">
              <w:fldChar w:fldCharType="separate"/>
            </w:r>
            <w:r w:rsidR="00B05B17">
              <w:rPr>
                <w:noProof/>
              </w:rPr>
              <w:t>42</w:t>
            </w:r>
            <w:r w:rsidRPr="00617D05">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14F8" w14:textId="77777777" w:rsidR="00DD4D24" w:rsidRPr="00617D05" w:rsidRDefault="00DD4D24" w:rsidP="00B008DA">
    <w:pPr>
      <w:pStyle w:val="Zpat"/>
      <w:pBdr>
        <w:top w:val="none" w:sz="0" w:space="0" w:color="auto"/>
      </w:pBdr>
    </w:pPr>
  </w:p>
  <w:p w14:paraId="598E3666" w14:textId="77777777" w:rsidR="00DD4D24" w:rsidRPr="00617D05" w:rsidRDefault="00DD4D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6279D" w14:textId="77777777" w:rsidR="00E5459E" w:rsidRDefault="00E5459E" w:rsidP="00D72AED">
      <w:pPr>
        <w:spacing w:after="0" w:line="240" w:lineRule="auto"/>
      </w:pPr>
      <w:r>
        <w:separator/>
      </w:r>
    </w:p>
  </w:footnote>
  <w:footnote w:type="continuationSeparator" w:id="0">
    <w:p w14:paraId="0F262D94" w14:textId="77777777" w:rsidR="00E5459E" w:rsidRDefault="00E5459E" w:rsidP="00D72AED">
      <w:pPr>
        <w:spacing w:after="0" w:line="240" w:lineRule="auto"/>
      </w:pPr>
      <w:r>
        <w:continuationSeparator/>
      </w:r>
    </w:p>
  </w:footnote>
  <w:footnote w:id="1">
    <w:p w14:paraId="613F1F85" w14:textId="4DFA6B25" w:rsidR="00D72AED" w:rsidRPr="00617D05" w:rsidRDefault="00D72AED" w:rsidP="00D72AED">
      <w:pPr>
        <w:pStyle w:val="Textpoznpodarou"/>
      </w:pPr>
      <w:r w:rsidRPr="00564543">
        <w:rPr>
          <w:rStyle w:val="Znakapoznpodarou"/>
        </w:rPr>
        <w:footnoteRef/>
      </w:r>
      <w:r w:rsidRPr="00564543">
        <w:t xml:space="preserve"> </w:t>
      </w:r>
      <w:r w:rsidRPr="00564543">
        <w:tab/>
        <w:t xml:space="preserve">V této souvislosti viz rovněž Pod-článek </w:t>
      </w:r>
      <w:r w:rsidR="005D2855">
        <w:t>8.3</w:t>
      </w:r>
      <w:r w:rsidRPr="00564543">
        <w:t xml:space="preserve"> [</w:t>
      </w:r>
      <w:r w:rsidRPr="00564543">
        <w:fldChar w:fldCharType="begin"/>
      </w:r>
      <w:r w:rsidRPr="00564543">
        <w:instrText xml:space="preserve"> REF _Ref129357025 \h  \* MERGEFORMAT </w:instrText>
      </w:r>
      <w:r w:rsidRPr="00564543">
        <w:fldChar w:fldCharType="separate"/>
      </w:r>
      <w:r w:rsidRPr="00564543">
        <w:t>Dodatečné průzkumy</w:t>
      </w:r>
      <w:r w:rsidRPr="00564543">
        <w:fldChar w:fldCharType="end"/>
      </w:r>
      <w:r w:rsidRPr="00564543">
        <w:t>].</w:t>
      </w:r>
    </w:p>
  </w:footnote>
  <w:footnote w:id="2">
    <w:p w14:paraId="4DA92BF9" w14:textId="77777777" w:rsidR="00D72AED" w:rsidRPr="00617D05" w:rsidRDefault="00D72AED" w:rsidP="00D72AED">
      <w:pPr>
        <w:pStyle w:val="Textpoznpodarou"/>
      </w:pPr>
      <w:r w:rsidRPr="00617D05">
        <w:rPr>
          <w:rStyle w:val="Znakapoznpodarou"/>
        </w:rPr>
        <w:footnoteRef/>
      </w:r>
      <w:r w:rsidRPr="00617D05">
        <w:t xml:space="preserve"> </w:t>
      </w:r>
      <w:r w:rsidRPr="00617D05">
        <w:tab/>
        <w:t>Případné zmínky v Podkladové dokumentaci ohledně dopracování dalších průzkumů Objednatelem jsou irelevantní.</w:t>
      </w:r>
    </w:p>
  </w:footnote>
  <w:footnote w:id="3">
    <w:p w14:paraId="6E08D68E" w14:textId="77777777" w:rsidR="00D72AED" w:rsidRPr="00617D05" w:rsidRDefault="00D72AED" w:rsidP="00D72AED">
      <w:pPr>
        <w:pStyle w:val="Textpoznpodarou"/>
      </w:pPr>
      <w:r w:rsidRPr="00793F53">
        <w:rPr>
          <w:rStyle w:val="Znakapoznpodarou"/>
        </w:rPr>
        <w:footnoteRef/>
      </w:r>
      <w:r w:rsidRPr="00793F53">
        <w:tab/>
        <w:t>Objednatel může pokynem stanovit, že zaškolení v popsaném rozsahu proběhne až po převzetí Díla Objednatelem.</w:t>
      </w:r>
    </w:p>
  </w:footnote>
  <w:footnote w:id="4">
    <w:p w14:paraId="641C0363" w14:textId="77777777" w:rsidR="00D72AED" w:rsidRPr="00617D05" w:rsidRDefault="00D72AED" w:rsidP="00D72AED">
      <w:pPr>
        <w:pStyle w:val="Textpoznpodarou"/>
      </w:pPr>
      <w:r w:rsidRPr="00617D05">
        <w:rPr>
          <w:rStyle w:val="Znakapoznpodarou"/>
        </w:rPr>
        <w:footnoteRef/>
      </w:r>
      <w:r w:rsidRPr="00617D05">
        <w:t xml:space="preserve"> </w:t>
      </w:r>
      <w:r w:rsidRPr="00617D05">
        <w:tab/>
        <w:t>Pokud budou takové připomínky vyžadovat provedení Variace nebo povedou ke Claimu, musí Strany postupovat v souladu se Smlouvou.</w:t>
      </w:r>
    </w:p>
  </w:footnote>
  <w:footnote w:id="5">
    <w:p w14:paraId="21BAEC45" w14:textId="77777777" w:rsidR="00D72AED" w:rsidRPr="00617D05" w:rsidRDefault="00D72AED" w:rsidP="00D72AED">
      <w:pPr>
        <w:pStyle w:val="Textpoznpodarou"/>
      </w:pPr>
      <w:r w:rsidRPr="00617D05">
        <w:rPr>
          <w:rStyle w:val="Znakapoznpodarou"/>
        </w:rPr>
        <w:footnoteRef/>
      </w:r>
      <w:r w:rsidRPr="00617D05">
        <w:tab/>
        <w:t>Pokud budou takové podmínky vyžadovat provedení Variace nebo povedou ke Claimu, musí Strany postupovat v souladu se Smlouvou.</w:t>
      </w:r>
    </w:p>
  </w:footnote>
  <w:footnote w:id="6">
    <w:p w14:paraId="1B06DDD9" w14:textId="77777777" w:rsidR="00D72AED" w:rsidRPr="00617D05" w:rsidRDefault="00D72AED" w:rsidP="00D72AED">
      <w:pPr>
        <w:pStyle w:val="Textpoznpodarou"/>
      </w:pPr>
      <w:r w:rsidRPr="00617D05">
        <w:rPr>
          <w:rStyle w:val="Znakapoznpodarou"/>
        </w:rPr>
        <w:footnoteRef/>
      </w:r>
      <w:r w:rsidRPr="00617D05">
        <w:t xml:space="preserve"> </w:t>
      </w:r>
      <w:r w:rsidRPr="00617D05">
        <w:tab/>
        <w:t>Pokud budou takové připomínky vyžadovat provedení Variace nebo povedou ke Claimu, musí Strany postupovat v souladu se Smlouvou.</w:t>
      </w:r>
    </w:p>
  </w:footnote>
  <w:footnote w:id="7">
    <w:p w14:paraId="71798BF2" w14:textId="77777777" w:rsidR="00D72AED" w:rsidRPr="004E575B" w:rsidRDefault="00D72AED" w:rsidP="00D72AED">
      <w:pPr>
        <w:pStyle w:val="Pozn"/>
      </w:pPr>
      <w:r w:rsidRPr="00617D05">
        <w:rPr>
          <w:rStyle w:val="Znakapoznpodarou"/>
        </w:rPr>
        <w:footnoteRef/>
      </w:r>
      <w:r w:rsidRPr="00617D05">
        <w:tab/>
        <w:t>Ekonomická životnost je doba, kterou zahrnuje období od vzniku Stavby nebo její části do okamžiku ztráty ekonomické užitečnosti a smysluplnosti, tzn. okamžik trvalé ztráty výnosů nebo nutnosti zásadní reinvestice ve výši blížící se původní investici, případně ztráta využitelnosti změnou vnějších podmínek bez možnosti jiného využití.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F6F0" w14:textId="77777777" w:rsidR="00DD4D24" w:rsidRPr="00617D05" w:rsidRDefault="00DD4D24" w:rsidP="00D06E93">
    <w:pPr>
      <w:pStyle w:val="Pedmtdokumentu"/>
    </w:pPr>
    <w:r w:rsidRPr="00617D05">
      <w:rPr>
        <w:noProof/>
      </w:rPr>
      <w:drawing>
        <wp:anchor distT="0" distB="0" distL="114300" distR="114300" simplePos="0" relativeHeight="251659264" behindDoc="0" locked="0" layoutInCell="1" allowOverlap="1" wp14:anchorId="4139CBDB" wp14:editId="614E6EE4">
          <wp:simplePos x="0" y="0"/>
          <wp:positionH relativeFrom="column">
            <wp:posOffset>-1905</wp:posOffset>
          </wp:positionH>
          <wp:positionV relativeFrom="paragraph">
            <wp:posOffset>2540</wp:posOffset>
          </wp:positionV>
          <wp:extent cx="715010" cy="820420"/>
          <wp:effectExtent l="0" t="0" r="8890" b="0"/>
          <wp:wrapSquare wrapText="bothSides"/>
          <wp:docPr id="903650197" name="Obrázek 2" descr="Znak mě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 descr="Znak měs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 cy="820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7D05">
      <w:t>Město Nový Bor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2381C"/>
    <w:multiLevelType w:val="multilevel"/>
    <w:tmpl w:val="71E039CA"/>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none"/>
      <w:pStyle w:val="Odstnesl"/>
      <w:lvlText w:val=""/>
      <w:lvlJc w:val="left"/>
      <w:pPr>
        <w:ind w:left="709" w:hanging="709"/>
      </w:pPr>
      <w:rPr>
        <w:rFonts w:hint="default"/>
        <w:b w:val="0"/>
        <w:bCs w:val="0"/>
      </w:rPr>
    </w:lvl>
    <w:lvl w:ilvl="3">
      <w:start w:val="1"/>
      <w:numFmt w:val="lowerLetter"/>
      <w:pStyle w:val="Psm"/>
      <w:lvlText w:val="(%4)"/>
      <w:lvlJc w:val="left"/>
      <w:pPr>
        <w:ind w:left="1276" w:hanging="567"/>
      </w:pPr>
      <w:rPr>
        <w:rFonts w:hint="default"/>
        <w:b w:val="0"/>
        <w:bCs/>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06C09A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CF4914"/>
    <w:multiLevelType w:val="multilevel"/>
    <w:tmpl w:val="012085BC"/>
    <w:styleLink w:val="Style1"/>
    <w:lvl w:ilvl="0">
      <w:start w:val="1"/>
      <w:numFmt w:val="decimal"/>
      <w:lvlText w:val="%1"/>
      <w:lvlJc w:val="left"/>
      <w:pPr>
        <w:ind w:left="709" w:hanging="709"/>
      </w:pPr>
      <w:rPr>
        <w:color w:val="595959" w:themeColor="text1" w:themeTint="A6"/>
        <w:sz w:val="36"/>
      </w:rPr>
    </w:lvl>
    <w:lvl w:ilvl="1">
      <w:start w:val="1"/>
      <w:numFmt w:val="decimal"/>
      <w:lvlText w:val="%1.%2"/>
      <w:lvlJc w:val="left"/>
      <w:pPr>
        <w:ind w:left="709" w:hanging="709"/>
      </w:pPr>
    </w:lvl>
    <w:lvl w:ilvl="2">
      <w:start w:val="1"/>
      <w:numFmt w:val="decimal"/>
      <w:lvlText w:val="%1.%2.%3"/>
      <w:lvlJc w:val="left"/>
      <w:pPr>
        <w:ind w:left="709" w:hanging="709"/>
      </w:pPr>
      <w:rPr>
        <w:b w:val="0"/>
        <w:bCs w:val="0"/>
      </w:rPr>
    </w:lvl>
    <w:lvl w:ilvl="3">
      <w:start w:val="1"/>
      <w:numFmt w:val="lowerLetter"/>
      <w:lvlText w:val="(%4)"/>
      <w:lvlJc w:val="left"/>
      <w:pPr>
        <w:ind w:left="1276" w:hanging="567"/>
      </w:pPr>
      <w:rPr>
        <w:b w:val="0"/>
        <w:bCs/>
      </w:rPr>
    </w:lvl>
    <w:lvl w:ilvl="4">
      <w:start w:val="1"/>
      <w:numFmt w:val="lowerRoman"/>
      <w:lvlText w:val="(%5)"/>
      <w:lvlJc w:val="left"/>
      <w:pPr>
        <w:ind w:left="1843" w:hanging="567"/>
      </w:pPr>
    </w:lvl>
    <w:lvl w:ilvl="5">
      <w:start w:val="1"/>
      <w:numFmt w:val="bullet"/>
      <w:lvlText w:val=""/>
      <w:lvlJc w:val="left"/>
      <w:pPr>
        <w:ind w:left="2410" w:hanging="567"/>
      </w:pPr>
      <w:rPr>
        <w:rFonts w:ascii="Wingdings" w:hAnsi="Wingdings"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FE7734E"/>
    <w:multiLevelType w:val="multilevel"/>
    <w:tmpl w:val="012085BC"/>
    <w:numStyleLink w:val="Style1"/>
  </w:abstractNum>
  <w:abstractNum w:abstractNumId="4" w15:restartNumberingAfterBreak="0">
    <w:nsid w:val="5A3C7067"/>
    <w:multiLevelType w:val="multilevel"/>
    <w:tmpl w:val="1D0A7762"/>
    <w:lvl w:ilvl="0">
      <w:start w:val="1"/>
      <w:numFmt w:val="decimal"/>
      <w:pStyle w:val="Seznamsodrkami2"/>
      <w:lvlText w:val="%1"/>
      <w:lvlJc w:val="left"/>
      <w:pPr>
        <w:ind w:left="567" w:hanging="567"/>
      </w:pPr>
    </w:lvl>
    <w:lvl w:ilvl="1">
      <w:start w:val="1"/>
      <w:numFmt w:val="decimal"/>
      <w:lvlText w:val="%1.%2"/>
      <w:lvlJc w:val="left"/>
      <w:pPr>
        <w:ind w:left="567" w:hanging="567"/>
      </w:pPr>
    </w:lvl>
    <w:lvl w:ilvl="2">
      <w:start w:val="1"/>
      <w:numFmt w:val="ordinal"/>
      <w:lvlText w:val="%1.%2.%3"/>
      <w:lvlJc w:val="left"/>
      <w:pPr>
        <w:ind w:left="1134" w:hanging="567"/>
      </w:pPr>
    </w:lvl>
    <w:lvl w:ilvl="3">
      <w:start w:val="1"/>
      <w:numFmt w:val="lowerLetter"/>
      <w:lvlText w:val="%4)"/>
      <w:lvlJc w:val="left"/>
      <w:pPr>
        <w:ind w:left="1701" w:hanging="567"/>
      </w:pPr>
    </w:lvl>
    <w:lvl w:ilvl="4">
      <w:start w:val="1"/>
      <w:numFmt w:val="bullet"/>
      <w:lvlText w:val="-"/>
      <w:lvlJc w:val="left"/>
      <w:pPr>
        <w:ind w:left="2268" w:hanging="567"/>
      </w:pPr>
      <w:rPr>
        <w:rFonts w:ascii="Arial" w:hAnsi="Arial" w:hint="default"/>
      </w:rPr>
    </w:lvl>
    <w:lvl w:ilvl="5">
      <w:start w:val="1"/>
      <w:numFmt w:val="bullet"/>
      <w:lvlText w:val="-"/>
      <w:lvlJc w:val="left"/>
      <w:pPr>
        <w:ind w:left="1353" w:hanging="360"/>
      </w:pPr>
      <w:rPr>
        <w:rFonts w:ascii="Arial" w:hAnsi="Aria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D3A3A74"/>
    <w:multiLevelType w:val="multilevel"/>
    <w:tmpl w:val="B11ACEAC"/>
    <w:lvl w:ilvl="0">
      <w:start w:val="1"/>
      <w:numFmt w:val="decimal"/>
      <w:lvlText w:val="%1"/>
      <w:lvlJc w:val="left"/>
      <w:pPr>
        <w:ind w:left="709" w:hanging="709"/>
      </w:pPr>
      <w:rPr>
        <w:color w:val="595959" w:themeColor="text1" w:themeTint="A6"/>
        <w:sz w:val="36"/>
      </w:rPr>
    </w:lvl>
    <w:lvl w:ilvl="1">
      <w:start w:val="1"/>
      <w:numFmt w:val="decimal"/>
      <w:lvlText w:val="%1.%2"/>
      <w:lvlJc w:val="left"/>
      <w:pPr>
        <w:ind w:left="709" w:hanging="709"/>
      </w:pPr>
    </w:lvl>
    <w:lvl w:ilvl="2">
      <w:start w:val="1"/>
      <w:numFmt w:val="decimal"/>
      <w:lvlText w:val="%1.%2.%3"/>
      <w:lvlJc w:val="left"/>
      <w:pPr>
        <w:ind w:left="709" w:hanging="709"/>
      </w:pPr>
      <w:rPr>
        <w:b w:val="0"/>
        <w:bCs w:val="0"/>
      </w:rPr>
    </w:lvl>
    <w:lvl w:ilvl="3">
      <w:start w:val="1"/>
      <w:numFmt w:val="lowerLetter"/>
      <w:lvlText w:val="(%4)"/>
      <w:lvlJc w:val="left"/>
      <w:pPr>
        <w:ind w:left="1276" w:hanging="567"/>
      </w:pPr>
      <w:rPr>
        <w:b w:val="0"/>
        <w:bCs/>
      </w:rPr>
    </w:lvl>
    <w:lvl w:ilvl="4">
      <w:start w:val="1"/>
      <w:numFmt w:val="lowerRoman"/>
      <w:lvlText w:val="(%5)"/>
      <w:lvlJc w:val="left"/>
      <w:pPr>
        <w:ind w:left="1843" w:hanging="567"/>
      </w:pPr>
    </w:lvl>
    <w:lvl w:ilvl="5">
      <w:start w:val="1"/>
      <w:numFmt w:val="bullet"/>
      <w:lvlText w:val=""/>
      <w:lvlJc w:val="left"/>
      <w:pPr>
        <w:ind w:left="2410" w:hanging="567"/>
      </w:pPr>
      <w:rPr>
        <w:rFonts w:ascii="Wingdings" w:hAnsi="Wingdings"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E6A612A"/>
    <w:multiLevelType w:val="hybridMultilevel"/>
    <w:tmpl w:val="D5DE35C2"/>
    <w:lvl w:ilvl="0" w:tplc="CC661B1C">
      <w:start w:val="1"/>
      <w:numFmt w:val="bullet"/>
      <w:pStyle w:val="Odrkaneodsazen"/>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EA51D35"/>
    <w:multiLevelType w:val="hybridMultilevel"/>
    <w:tmpl w:val="E07EFF90"/>
    <w:lvl w:ilvl="0" w:tplc="F8F8EC36">
      <w:start w:val="31"/>
      <w:numFmt w:val="bullet"/>
      <w:pStyle w:val="odrTab"/>
      <w:lvlText w:val="-"/>
      <w:lvlJc w:val="left"/>
      <w:pPr>
        <w:ind w:left="382" w:hanging="360"/>
      </w:pPr>
      <w:rPr>
        <w:rFonts w:ascii="Tahoma" w:eastAsiaTheme="minorHAnsi" w:hAnsi="Tahoma" w:cs="Tahoma" w:hint="default"/>
      </w:rPr>
    </w:lvl>
    <w:lvl w:ilvl="1" w:tplc="04050003" w:tentative="1">
      <w:start w:val="1"/>
      <w:numFmt w:val="bullet"/>
      <w:lvlText w:val="o"/>
      <w:lvlJc w:val="left"/>
      <w:pPr>
        <w:ind w:left="1102" w:hanging="360"/>
      </w:pPr>
      <w:rPr>
        <w:rFonts w:ascii="Courier New" w:hAnsi="Courier New" w:cs="Courier New" w:hint="default"/>
      </w:rPr>
    </w:lvl>
    <w:lvl w:ilvl="2" w:tplc="04050005" w:tentative="1">
      <w:start w:val="1"/>
      <w:numFmt w:val="bullet"/>
      <w:lvlText w:val=""/>
      <w:lvlJc w:val="left"/>
      <w:pPr>
        <w:ind w:left="1822" w:hanging="360"/>
      </w:pPr>
      <w:rPr>
        <w:rFonts w:ascii="Wingdings" w:hAnsi="Wingdings" w:hint="default"/>
      </w:rPr>
    </w:lvl>
    <w:lvl w:ilvl="3" w:tplc="04050001" w:tentative="1">
      <w:start w:val="1"/>
      <w:numFmt w:val="bullet"/>
      <w:lvlText w:val=""/>
      <w:lvlJc w:val="left"/>
      <w:pPr>
        <w:ind w:left="2542" w:hanging="360"/>
      </w:pPr>
      <w:rPr>
        <w:rFonts w:ascii="Symbol" w:hAnsi="Symbol" w:hint="default"/>
      </w:rPr>
    </w:lvl>
    <w:lvl w:ilvl="4" w:tplc="04050003" w:tentative="1">
      <w:start w:val="1"/>
      <w:numFmt w:val="bullet"/>
      <w:lvlText w:val="o"/>
      <w:lvlJc w:val="left"/>
      <w:pPr>
        <w:ind w:left="3262" w:hanging="360"/>
      </w:pPr>
      <w:rPr>
        <w:rFonts w:ascii="Courier New" w:hAnsi="Courier New" w:cs="Courier New" w:hint="default"/>
      </w:rPr>
    </w:lvl>
    <w:lvl w:ilvl="5" w:tplc="04050005" w:tentative="1">
      <w:start w:val="1"/>
      <w:numFmt w:val="bullet"/>
      <w:lvlText w:val=""/>
      <w:lvlJc w:val="left"/>
      <w:pPr>
        <w:ind w:left="3982" w:hanging="360"/>
      </w:pPr>
      <w:rPr>
        <w:rFonts w:ascii="Wingdings" w:hAnsi="Wingdings" w:hint="default"/>
      </w:rPr>
    </w:lvl>
    <w:lvl w:ilvl="6" w:tplc="04050001" w:tentative="1">
      <w:start w:val="1"/>
      <w:numFmt w:val="bullet"/>
      <w:lvlText w:val=""/>
      <w:lvlJc w:val="left"/>
      <w:pPr>
        <w:ind w:left="4702" w:hanging="360"/>
      </w:pPr>
      <w:rPr>
        <w:rFonts w:ascii="Symbol" w:hAnsi="Symbol" w:hint="default"/>
      </w:rPr>
    </w:lvl>
    <w:lvl w:ilvl="7" w:tplc="04050003" w:tentative="1">
      <w:start w:val="1"/>
      <w:numFmt w:val="bullet"/>
      <w:lvlText w:val="o"/>
      <w:lvlJc w:val="left"/>
      <w:pPr>
        <w:ind w:left="5422" w:hanging="360"/>
      </w:pPr>
      <w:rPr>
        <w:rFonts w:ascii="Courier New" w:hAnsi="Courier New" w:cs="Courier New" w:hint="default"/>
      </w:rPr>
    </w:lvl>
    <w:lvl w:ilvl="8" w:tplc="04050005" w:tentative="1">
      <w:start w:val="1"/>
      <w:numFmt w:val="bullet"/>
      <w:lvlText w:val=""/>
      <w:lvlJc w:val="left"/>
      <w:pPr>
        <w:ind w:left="6142" w:hanging="360"/>
      </w:pPr>
      <w:rPr>
        <w:rFonts w:ascii="Wingdings" w:hAnsi="Wingdings" w:hint="default"/>
      </w:rPr>
    </w:lvl>
  </w:abstractNum>
  <w:abstractNum w:abstractNumId="8" w15:restartNumberingAfterBreak="0">
    <w:nsid w:val="62CC7DD9"/>
    <w:multiLevelType w:val="multilevel"/>
    <w:tmpl w:val="C3344814"/>
    <w:lvl w:ilvl="0">
      <w:start w:val="1"/>
      <w:numFmt w:val="decimal"/>
      <w:lvlText w:val="%1"/>
      <w:lvlJc w:val="left"/>
      <w:pPr>
        <w:ind w:left="709" w:hanging="709"/>
      </w:pPr>
      <w:rPr>
        <w:color w:val="595959" w:themeColor="text1" w:themeTint="A6"/>
        <w:sz w:val="36"/>
      </w:rPr>
    </w:lvl>
    <w:lvl w:ilvl="1">
      <w:start w:val="1"/>
      <w:numFmt w:val="decimal"/>
      <w:lvlText w:val="%1.%2"/>
      <w:lvlJc w:val="left"/>
      <w:pPr>
        <w:ind w:left="709" w:hanging="709"/>
      </w:pPr>
    </w:lvl>
    <w:lvl w:ilvl="2">
      <w:start w:val="1"/>
      <w:numFmt w:val="decimal"/>
      <w:pStyle w:val="Odst"/>
      <w:lvlText w:val="%1.%2"/>
      <w:lvlJc w:val="left"/>
      <w:pPr>
        <w:ind w:left="709" w:hanging="709"/>
      </w:pPr>
      <w:rPr>
        <w:b w:val="0"/>
        <w:bCs/>
        <w:i w:val="0"/>
      </w:rPr>
    </w:lvl>
    <w:lvl w:ilvl="3">
      <w:start w:val="1"/>
      <w:numFmt w:val="lowerLetter"/>
      <w:lvlText w:val="(%4)"/>
      <w:lvlJc w:val="left"/>
      <w:pPr>
        <w:ind w:left="1276" w:hanging="567"/>
      </w:pPr>
      <w:rPr>
        <w:b w:val="0"/>
        <w:bCs w:val="0"/>
      </w:rPr>
    </w:lvl>
    <w:lvl w:ilvl="4">
      <w:start w:val="1"/>
      <w:numFmt w:val="lowerRoman"/>
      <w:lvlText w:val="(%5)"/>
      <w:lvlJc w:val="left"/>
      <w:pPr>
        <w:ind w:left="1843" w:hanging="567"/>
      </w:pPr>
    </w:lvl>
    <w:lvl w:ilvl="5">
      <w:start w:val="1"/>
      <w:numFmt w:val="bullet"/>
      <w:lvlText w:val=""/>
      <w:lvlJc w:val="left"/>
      <w:pPr>
        <w:ind w:left="2410" w:hanging="567"/>
      </w:pPr>
      <w:rPr>
        <w:rFonts w:ascii="Wingdings" w:hAnsi="Wingdings" w:hint="default"/>
        <w:color w:val="auto"/>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FC44E5A"/>
    <w:multiLevelType w:val="hybridMultilevel"/>
    <w:tmpl w:val="3726F60A"/>
    <w:lvl w:ilvl="0" w:tplc="6A26C672">
      <w:start w:val="1"/>
      <w:numFmt w:val="bullet"/>
      <w:pStyle w:val="Odrkyods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23546163">
    <w:abstractNumId w:val="6"/>
  </w:num>
  <w:num w:numId="2" w16cid:durableId="94205550">
    <w:abstractNumId w:val="5"/>
  </w:num>
  <w:num w:numId="3" w16cid:durableId="2085107616">
    <w:abstractNumId w:val="4"/>
  </w:num>
  <w:num w:numId="4" w16cid:durableId="13270255">
    <w:abstractNumId w:val="9"/>
  </w:num>
  <w:num w:numId="5" w16cid:durableId="1329403439">
    <w:abstractNumId w:val="7"/>
  </w:num>
  <w:num w:numId="6" w16cid:durableId="1639070585">
    <w:abstractNumId w:val="5"/>
    <w:lvlOverride w:ilvl="0">
      <w:lvl w:ilvl="0">
        <w:start w:val="1"/>
        <w:numFmt w:val="none"/>
        <w:lvlText w:val="%1"/>
        <w:lvlJc w:val="left"/>
        <w:pPr>
          <w:ind w:left="709" w:hanging="709"/>
        </w:pPr>
        <w:rPr>
          <w:rFonts w:hint="default"/>
          <w:color w:val="595959" w:themeColor="text1" w:themeTint="A6"/>
          <w:sz w:val="36"/>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b w:val="0"/>
          <w:bCs/>
          <w:i w:val="0"/>
        </w:rPr>
      </w:lvl>
    </w:lvlOverride>
    <w:lvlOverride w:ilvl="3">
      <w:lvl w:ilvl="3">
        <w:start w:val="1"/>
        <w:numFmt w:val="lowerLetter"/>
        <w:lvlText w:val="(%4)"/>
        <w:lvlJc w:val="left"/>
        <w:pPr>
          <w:ind w:left="1276" w:hanging="567"/>
        </w:pPr>
        <w:rPr>
          <w:rFonts w:hint="default"/>
          <w:b w:val="0"/>
          <w:bCs/>
        </w:rPr>
      </w:lvl>
    </w:lvlOverride>
    <w:lvlOverride w:ilvl="4">
      <w:lvl w:ilvl="4">
        <w:start w:val="1"/>
        <w:numFmt w:val="lowerRoman"/>
        <w:lvlText w:val="(%5)"/>
        <w:lvlJc w:val="left"/>
        <w:pPr>
          <w:ind w:left="1843" w:hanging="567"/>
        </w:pPr>
        <w:rPr>
          <w:rFonts w:hint="default"/>
        </w:rPr>
      </w:lvl>
    </w:lvlOverride>
    <w:lvlOverride w:ilvl="5">
      <w:lvl w:ilvl="5">
        <w:start w:val="1"/>
        <w:numFmt w:val="bullet"/>
        <w:lvlText w:val=""/>
        <w:lvlJc w:val="left"/>
        <w:pPr>
          <w:ind w:left="2410" w:hanging="567"/>
        </w:pPr>
        <w:rPr>
          <w:rFonts w:ascii="Wingdings" w:hAnsi="Wingdings" w:hint="default"/>
          <w:color w:val="auto"/>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015034795">
    <w:abstractNumId w:val="2"/>
  </w:num>
  <w:num w:numId="8" w16cid:durableId="1315795716">
    <w:abstractNumId w:val="3"/>
  </w:num>
  <w:num w:numId="9" w16cid:durableId="263654946">
    <w:abstractNumId w:val="8"/>
  </w:num>
  <w:num w:numId="10" w16cid:durableId="5200518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16cid:durableId="843592947">
    <w:abstractNumId w:val="0"/>
  </w:num>
  <w:num w:numId="12" w16cid:durableId="1939558442">
    <w:abstractNumId w:val="1"/>
  </w:num>
  <w:num w:numId="13" w16cid:durableId="129023618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ED"/>
    <w:rsid w:val="00014906"/>
    <w:rsid w:val="000250B8"/>
    <w:rsid w:val="00060650"/>
    <w:rsid w:val="000621D0"/>
    <w:rsid w:val="00076459"/>
    <w:rsid w:val="000D3C22"/>
    <w:rsid w:val="000E2768"/>
    <w:rsid w:val="001307C4"/>
    <w:rsid w:val="002066E7"/>
    <w:rsid w:val="002C038D"/>
    <w:rsid w:val="002C578E"/>
    <w:rsid w:val="00323CDC"/>
    <w:rsid w:val="003240E6"/>
    <w:rsid w:val="003832AC"/>
    <w:rsid w:val="00392129"/>
    <w:rsid w:val="003979C3"/>
    <w:rsid w:val="003D1CA4"/>
    <w:rsid w:val="00401EF1"/>
    <w:rsid w:val="004258F8"/>
    <w:rsid w:val="00480636"/>
    <w:rsid w:val="004810E8"/>
    <w:rsid w:val="004B1E13"/>
    <w:rsid w:val="0051483A"/>
    <w:rsid w:val="00544E0D"/>
    <w:rsid w:val="00564543"/>
    <w:rsid w:val="005A557D"/>
    <w:rsid w:val="005C6DD8"/>
    <w:rsid w:val="005D2855"/>
    <w:rsid w:val="0060099A"/>
    <w:rsid w:val="0060694D"/>
    <w:rsid w:val="00631F79"/>
    <w:rsid w:val="00673253"/>
    <w:rsid w:val="00774090"/>
    <w:rsid w:val="00782C9C"/>
    <w:rsid w:val="00786B20"/>
    <w:rsid w:val="007D1FC2"/>
    <w:rsid w:val="00804AA5"/>
    <w:rsid w:val="00852E0B"/>
    <w:rsid w:val="008609CD"/>
    <w:rsid w:val="008A4087"/>
    <w:rsid w:val="008D5FCB"/>
    <w:rsid w:val="00901E22"/>
    <w:rsid w:val="009150FF"/>
    <w:rsid w:val="00957022"/>
    <w:rsid w:val="00995521"/>
    <w:rsid w:val="009D694F"/>
    <w:rsid w:val="009E2E4E"/>
    <w:rsid w:val="009F7B71"/>
    <w:rsid w:val="00A063FD"/>
    <w:rsid w:val="00A13C80"/>
    <w:rsid w:val="00A220D7"/>
    <w:rsid w:val="00A271B4"/>
    <w:rsid w:val="00A37521"/>
    <w:rsid w:val="00AA7396"/>
    <w:rsid w:val="00AD3EAD"/>
    <w:rsid w:val="00B05B17"/>
    <w:rsid w:val="00B12D03"/>
    <w:rsid w:val="00B24BF8"/>
    <w:rsid w:val="00B30701"/>
    <w:rsid w:val="00B53536"/>
    <w:rsid w:val="00B873E6"/>
    <w:rsid w:val="00B87D85"/>
    <w:rsid w:val="00B9219A"/>
    <w:rsid w:val="00BD3028"/>
    <w:rsid w:val="00BE519C"/>
    <w:rsid w:val="00C2040A"/>
    <w:rsid w:val="00C72EFD"/>
    <w:rsid w:val="00C95261"/>
    <w:rsid w:val="00CC3A40"/>
    <w:rsid w:val="00CC4558"/>
    <w:rsid w:val="00D207BA"/>
    <w:rsid w:val="00D64257"/>
    <w:rsid w:val="00D72AED"/>
    <w:rsid w:val="00D83FC3"/>
    <w:rsid w:val="00DA5B23"/>
    <w:rsid w:val="00DD4D24"/>
    <w:rsid w:val="00E14A91"/>
    <w:rsid w:val="00E17FC4"/>
    <w:rsid w:val="00E2004E"/>
    <w:rsid w:val="00E37633"/>
    <w:rsid w:val="00E40785"/>
    <w:rsid w:val="00E44944"/>
    <w:rsid w:val="00E5459E"/>
    <w:rsid w:val="00E80EAD"/>
    <w:rsid w:val="00E94A58"/>
    <w:rsid w:val="00F522B8"/>
    <w:rsid w:val="00F73F4A"/>
    <w:rsid w:val="00F77EDB"/>
    <w:rsid w:val="00FA7F2A"/>
    <w:rsid w:val="00FC65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C1DE"/>
  <w15:chartTrackingRefBased/>
  <w15:docId w15:val="{07242DEB-AA36-4215-8A2B-1C363F8F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2AED"/>
    <w:pPr>
      <w:spacing w:after="120" w:line="276" w:lineRule="auto"/>
    </w:pPr>
    <w:rPr>
      <w:rFonts w:ascii="Tahoma" w:hAnsi="Tahoma"/>
      <w:kern w:val="0"/>
      <w:sz w:val="20"/>
      <w14:ligatures w14:val="none"/>
    </w:rPr>
  </w:style>
  <w:style w:type="paragraph" w:styleId="Nadpis1">
    <w:name w:val="heading 1"/>
    <w:basedOn w:val="Normln"/>
    <w:next w:val="Normln"/>
    <w:link w:val="Nadpis1Char"/>
    <w:uiPriority w:val="99"/>
    <w:qFormat/>
    <w:rsid w:val="00D72A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9"/>
    <w:semiHidden/>
    <w:unhideWhenUsed/>
    <w:qFormat/>
    <w:rsid w:val="00D72A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9"/>
    <w:semiHidden/>
    <w:unhideWhenUsed/>
    <w:qFormat/>
    <w:rsid w:val="00D72AE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72AE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9"/>
    <w:semiHidden/>
    <w:unhideWhenUsed/>
    <w:qFormat/>
    <w:rsid w:val="00D72AE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9"/>
    <w:semiHidden/>
    <w:unhideWhenUsed/>
    <w:qFormat/>
    <w:rsid w:val="00D72AE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72AE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9"/>
    <w:semiHidden/>
    <w:unhideWhenUsed/>
    <w:qFormat/>
    <w:rsid w:val="00D72AE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72AE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72AE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9"/>
    <w:semiHidden/>
    <w:rsid w:val="00D72AE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9"/>
    <w:semiHidden/>
    <w:rsid w:val="00D72AE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72AE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9"/>
    <w:semiHidden/>
    <w:rsid w:val="00D72AED"/>
    <w:rPr>
      <w:rFonts w:eastAsiaTheme="majorEastAsia" w:cstheme="majorBidi"/>
      <w:color w:val="2F5496" w:themeColor="accent1" w:themeShade="BF"/>
    </w:rPr>
  </w:style>
  <w:style w:type="character" w:customStyle="1" w:styleId="Nadpis6Char">
    <w:name w:val="Nadpis 6 Char"/>
    <w:basedOn w:val="Standardnpsmoodstavce"/>
    <w:link w:val="Nadpis6"/>
    <w:uiPriority w:val="99"/>
    <w:semiHidden/>
    <w:rsid w:val="00D72AE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72AE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72AE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72AED"/>
    <w:rPr>
      <w:rFonts w:eastAsiaTheme="majorEastAsia" w:cstheme="majorBidi"/>
      <w:color w:val="272727" w:themeColor="text1" w:themeTint="D8"/>
    </w:rPr>
  </w:style>
  <w:style w:type="paragraph" w:styleId="Nzev">
    <w:name w:val="Title"/>
    <w:basedOn w:val="Normln"/>
    <w:next w:val="Normln"/>
    <w:link w:val="NzevChar"/>
    <w:uiPriority w:val="10"/>
    <w:qFormat/>
    <w:rsid w:val="00D72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72AE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72AE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72AE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72AED"/>
    <w:pPr>
      <w:spacing w:before="160"/>
      <w:jc w:val="center"/>
    </w:pPr>
    <w:rPr>
      <w:i/>
      <w:iCs/>
      <w:color w:val="404040" w:themeColor="text1" w:themeTint="BF"/>
    </w:rPr>
  </w:style>
  <w:style w:type="character" w:customStyle="1" w:styleId="CittChar">
    <w:name w:val="Citát Char"/>
    <w:basedOn w:val="Standardnpsmoodstavce"/>
    <w:link w:val="Citt"/>
    <w:uiPriority w:val="29"/>
    <w:rsid w:val="00D72AED"/>
    <w:rPr>
      <w:i/>
      <w:iCs/>
      <w:color w:val="404040" w:themeColor="text1" w:themeTint="BF"/>
    </w:rPr>
  </w:style>
  <w:style w:type="paragraph" w:styleId="Odstavecseseznamem">
    <w:name w:val="List Paragraph"/>
    <w:basedOn w:val="Normln"/>
    <w:link w:val="OdstavecseseznamemChar"/>
    <w:uiPriority w:val="99"/>
    <w:qFormat/>
    <w:rsid w:val="00D72AED"/>
    <w:pPr>
      <w:ind w:left="720"/>
      <w:contextualSpacing/>
    </w:pPr>
  </w:style>
  <w:style w:type="character" w:styleId="Zdraznnintenzivn">
    <w:name w:val="Intense Emphasis"/>
    <w:basedOn w:val="Standardnpsmoodstavce"/>
    <w:uiPriority w:val="21"/>
    <w:qFormat/>
    <w:rsid w:val="00D72AED"/>
    <w:rPr>
      <w:i/>
      <w:iCs/>
      <w:color w:val="2F5496" w:themeColor="accent1" w:themeShade="BF"/>
    </w:rPr>
  </w:style>
  <w:style w:type="paragraph" w:styleId="Vrazncitt">
    <w:name w:val="Intense Quote"/>
    <w:basedOn w:val="Normln"/>
    <w:next w:val="Normln"/>
    <w:link w:val="VrazncittChar"/>
    <w:uiPriority w:val="30"/>
    <w:qFormat/>
    <w:rsid w:val="00D72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72AED"/>
    <w:rPr>
      <w:i/>
      <w:iCs/>
      <w:color w:val="2F5496" w:themeColor="accent1" w:themeShade="BF"/>
    </w:rPr>
  </w:style>
  <w:style w:type="character" w:styleId="Odkazintenzivn">
    <w:name w:val="Intense Reference"/>
    <w:basedOn w:val="Standardnpsmoodstavce"/>
    <w:uiPriority w:val="32"/>
    <w:qFormat/>
    <w:rsid w:val="00D72AED"/>
    <w:rPr>
      <w:b/>
      <w:bCs/>
      <w:smallCaps/>
      <w:color w:val="2F5496" w:themeColor="accent1" w:themeShade="BF"/>
      <w:spacing w:val="5"/>
    </w:rPr>
  </w:style>
  <w:style w:type="paragraph" w:customStyle="1" w:styleId="Nzevdokumentu">
    <w:name w:val="Název dokumentu"/>
    <w:basedOn w:val="Normln"/>
    <w:link w:val="NzevdokumentuChar"/>
    <w:uiPriority w:val="15"/>
    <w:qFormat/>
    <w:rsid w:val="00D72AED"/>
    <w:pPr>
      <w:spacing w:before="240" w:after="0"/>
    </w:pPr>
    <w:rPr>
      <w:rFonts w:ascii="Arial" w:hAnsi="Arial"/>
      <w:b/>
      <w:bCs/>
      <w:color w:val="D2430B"/>
      <w:sz w:val="60"/>
      <w:szCs w:val="60"/>
    </w:rPr>
  </w:style>
  <w:style w:type="paragraph" w:customStyle="1" w:styleId="Pedmtdokumentu">
    <w:name w:val="Předmět dokumentu"/>
    <w:basedOn w:val="Normln"/>
    <w:link w:val="PedmtdokumentuChar"/>
    <w:uiPriority w:val="16"/>
    <w:qFormat/>
    <w:rsid w:val="00D72AED"/>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D72AED"/>
    <w:rPr>
      <w:rFonts w:ascii="Arial" w:hAnsi="Arial"/>
      <w:b/>
      <w:bCs/>
      <w:color w:val="D2430B"/>
      <w:kern w:val="0"/>
      <w:sz w:val="60"/>
      <w:szCs w:val="60"/>
      <w14:ligatures w14:val="none"/>
    </w:rPr>
  </w:style>
  <w:style w:type="paragraph" w:customStyle="1" w:styleId="Text">
    <w:name w:val="Text"/>
    <w:basedOn w:val="Normln"/>
    <w:link w:val="TextChar"/>
    <w:uiPriority w:val="4"/>
    <w:qFormat/>
    <w:rsid w:val="00D72AED"/>
    <w:pPr>
      <w:jc w:val="both"/>
    </w:pPr>
    <w:rPr>
      <w:rFonts w:cs="Tahoma"/>
    </w:rPr>
  </w:style>
  <w:style w:type="character" w:customStyle="1" w:styleId="PedmtdokumentuChar">
    <w:name w:val="Předmět dokumentu Char"/>
    <w:basedOn w:val="Standardnpsmoodstavce"/>
    <w:link w:val="Pedmtdokumentu"/>
    <w:uiPriority w:val="16"/>
    <w:rsid w:val="00D72AED"/>
    <w:rPr>
      <w:rFonts w:ascii="Arial" w:hAnsi="Arial"/>
      <w:b/>
      <w:bCs/>
      <w:kern w:val="0"/>
      <w:sz w:val="40"/>
      <w:szCs w:val="40"/>
      <w14:ligatures w14:val="none"/>
    </w:rPr>
  </w:style>
  <w:style w:type="character" w:styleId="Odkaznakoment">
    <w:name w:val="annotation reference"/>
    <w:basedOn w:val="Standardnpsmoodstavce"/>
    <w:uiPriority w:val="99"/>
    <w:unhideWhenUsed/>
    <w:rsid w:val="00D72AED"/>
    <w:rPr>
      <w:sz w:val="16"/>
      <w:szCs w:val="16"/>
    </w:rPr>
  </w:style>
  <w:style w:type="character" w:customStyle="1" w:styleId="TextChar">
    <w:name w:val="Text Char"/>
    <w:basedOn w:val="Standardnpsmoodstavce"/>
    <w:link w:val="Text"/>
    <w:uiPriority w:val="4"/>
    <w:rsid w:val="00D72AED"/>
    <w:rPr>
      <w:rFonts w:ascii="Tahoma" w:hAnsi="Tahoma" w:cs="Tahoma"/>
      <w:kern w:val="0"/>
      <w:sz w:val="20"/>
      <w14:ligatures w14:val="none"/>
    </w:rPr>
  </w:style>
  <w:style w:type="paragraph" w:styleId="Textkomente">
    <w:name w:val="annotation text"/>
    <w:basedOn w:val="Normln"/>
    <w:link w:val="TextkomenteChar"/>
    <w:uiPriority w:val="99"/>
    <w:unhideWhenUsed/>
    <w:rsid w:val="00D72AED"/>
    <w:pPr>
      <w:spacing w:line="240" w:lineRule="auto"/>
    </w:pPr>
    <w:rPr>
      <w:szCs w:val="20"/>
    </w:rPr>
  </w:style>
  <w:style w:type="character" w:customStyle="1" w:styleId="TextkomenteChar">
    <w:name w:val="Text komentáře Char"/>
    <w:basedOn w:val="Standardnpsmoodstavce"/>
    <w:link w:val="Textkomente"/>
    <w:uiPriority w:val="99"/>
    <w:rsid w:val="00D72AED"/>
    <w:rPr>
      <w:rFonts w:ascii="Tahoma" w:hAnsi="Tahoma"/>
      <w:kern w:val="0"/>
      <w:sz w:val="20"/>
      <w:szCs w:val="20"/>
      <w14:ligatures w14:val="none"/>
    </w:rPr>
  </w:style>
  <w:style w:type="paragraph" w:styleId="Pedmtkomente">
    <w:name w:val="annotation subject"/>
    <w:basedOn w:val="Textkomente"/>
    <w:next w:val="Textkomente"/>
    <w:link w:val="PedmtkomenteChar"/>
    <w:uiPriority w:val="99"/>
    <w:semiHidden/>
    <w:unhideWhenUsed/>
    <w:rsid w:val="00D72AED"/>
    <w:rPr>
      <w:b/>
      <w:bCs/>
    </w:rPr>
  </w:style>
  <w:style w:type="character" w:customStyle="1" w:styleId="PedmtkomenteChar">
    <w:name w:val="Předmět komentáře Char"/>
    <w:basedOn w:val="TextkomenteChar"/>
    <w:link w:val="Pedmtkomente"/>
    <w:uiPriority w:val="99"/>
    <w:semiHidden/>
    <w:rsid w:val="00D72AED"/>
    <w:rPr>
      <w:rFonts w:ascii="Tahoma" w:hAnsi="Tahoma"/>
      <w:b/>
      <w:bCs/>
      <w:kern w:val="0"/>
      <w:sz w:val="20"/>
      <w:szCs w:val="20"/>
      <w14:ligatures w14:val="none"/>
    </w:rPr>
  </w:style>
  <w:style w:type="paragraph" w:customStyle="1" w:styleId="l">
    <w:name w:val="Čl."/>
    <w:basedOn w:val="Normln"/>
    <w:next w:val="Pod-l"/>
    <w:link w:val="lChar"/>
    <w:uiPriority w:val="1"/>
    <w:qFormat/>
    <w:rsid w:val="00D72AED"/>
    <w:pPr>
      <w:keepNext/>
      <w:numPr>
        <w:numId w:val="11"/>
      </w:numPr>
      <w:pBdr>
        <w:bottom w:val="single" w:sz="12" w:space="1" w:color="595959" w:themeColor="text1" w:themeTint="A6"/>
      </w:pBdr>
      <w:spacing w:before="360"/>
      <w:outlineLvl w:val="0"/>
    </w:pPr>
    <w:rPr>
      <w:rFonts w:ascii="Arial" w:hAnsi="Arial"/>
      <w:b/>
      <w:bCs/>
      <w:caps/>
      <w:color w:val="D2430B"/>
      <w:sz w:val="28"/>
      <w:szCs w:val="28"/>
    </w:rPr>
  </w:style>
  <w:style w:type="paragraph" w:customStyle="1" w:styleId="Pod-l">
    <w:name w:val="Pod-čl."/>
    <w:basedOn w:val="Normln"/>
    <w:next w:val="Odstnesl"/>
    <w:link w:val="Pod-lChar"/>
    <w:uiPriority w:val="3"/>
    <w:qFormat/>
    <w:rsid w:val="00D72AED"/>
    <w:pPr>
      <w:keepNext/>
      <w:numPr>
        <w:ilvl w:val="1"/>
        <w:numId w:val="11"/>
      </w:numPr>
      <w:spacing w:before="360"/>
      <w:outlineLvl w:val="1"/>
    </w:pPr>
    <w:rPr>
      <w:rFonts w:ascii="Arial" w:hAnsi="Arial"/>
      <w:b/>
      <w:bCs/>
      <w:caps/>
      <w:sz w:val="22"/>
    </w:rPr>
  </w:style>
  <w:style w:type="character" w:customStyle="1" w:styleId="lChar">
    <w:name w:val="Čl. Char"/>
    <w:basedOn w:val="Standardnpsmoodstavce"/>
    <w:link w:val="l"/>
    <w:uiPriority w:val="1"/>
    <w:rsid w:val="00D72AED"/>
    <w:rPr>
      <w:rFonts w:ascii="Arial" w:hAnsi="Arial"/>
      <w:b/>
      <w:bCs/>
      <w:caps/>
      <w:color w:val="D2430B"/>
      <w:kern w:val="0"/>
      <w:sz w:val="28"/>
      <w:szCs w:val="28"/>
      <w14:ligatures w14:val="none"/>
    </w:rPr>
  </w:style>
  <w:style w:type="paragraph" w:customStyle="1" w:styleId="Odst">
    <w:name w:val="Odst."/>
    <w:basedOn w:val="Normln"/>
    <w:link w:val="OdstChar"/>
    <w:uiPriority w:val="2"/>
    <w:qFormat/>
    <w:rsid w:val="00D72AED"/>
    <w:pPr>
      <w:numPr>
        <w:ilvl w:val="2"/>
        <w:numId w:val="9"/>
      </w:numPr>
      <w:jc w:val="both"/>
    </w:pPr>
    <w:rPr>
      <w:rFonts w:cs="Tahoma"/>
    </w:rPr>
  </w:style>
  <w:style w:type="character" w:customStyle="1" w:styleId="Pod-lChar">
    <w:name w:val="Pod-čl. Char"/>
    <w:basedOn w:val="Standardnpsmoodstavce"/>
    <w:link w:val="Pod-l"/>
    <w:uiPriority w:val="3"/>
    <w:rsid w:val="00D72AED"/>
    <w:rPr>
      <w:rFonts w:ascii="Arial" w:hAnsi="Arial"/>
      <w:b/>
      <w:bCs/>
      <w:caps/>
      <w:kern w:val="0"/>
      <w14:ligatures w14:val="none"/>
    </w:rPr>
  </w:style>
  <w:style w:type="paragraph" w:customStyle="1" w:styleId="Psm">
    <w:name w:val="Písm."/>
    <w:basedOn w:val="Normln"/>
    <w:link w:val="PsmChar"/>
    <w:uiPriority w:val="3"/>
    <w:qFormat/>
    <w:rsid w:val="00D72AED"/>
    <w:pPr>
      <w:numPr>
        <w:ilvl w:val="3"/>
        <w:numId w:val="11"/>
      </w:numPr>
      <w:jc w:val="both"/>
    </w:pPr>
    <w:rPr>
      <w:rFonts w:cs="Tahoma"/>
    </w:rPr>
  </w:style>
  <w:style w:type="character" w:customStyle="1" w:styleId="OdstChar">
    <w:name w:val="Odst. Char"/>
    <w:basedOn w:val="Standardnpsmoodstavce"/>
    <w:link w:val="Odst"/>
    <w:uiPriority w:val="2"/>
    <w:rsid w:val="00D72AED"/>
    <w:rPr>
      <w:rFonts w:ascii="Tahoma" w:hAnsi="Tahoma" w:cs="Tahoma"/>
      <w:kern w:val="0"/>
      <w:sz w:val="20"/>
      <w14:ligatures w14:val="none"/>
    </w:rPr>
  </w:style>
  <w:style w:type="paragraph" w:customStyle="1" w:styleId="PodPsm">
    <w:name w:val="Pod Písm."/>
    <w:basedOn w:val="Normln"/>
    <w:link w:val="PodPsmChar"/>
    <w:uiPriority w:val="10"/>
    <w:qFormat/>
    <w:rsid w:val="00D72AED"/>
    <w:pPr>
      <w:ind w:left="1276"/>
      <w:jc w:val="both"/>
    </w:pPr>
  </w:style>
  <w:style w:type="character" w:customStyle="1" w:styleId="PsmChar">
    <w:name w:val="Písm. Char"/>
    <w:basedOn w:val="Standardnpsmoodstavce"/>
    <w:link w:val="Psm"/>
    <w:uiPriority w:val="3"/>
    <w:rsid w:val="00D72AED"/>
    <w:rPr>
      <w:rFonts w:ascii="Tahoma" w:hAnsi="Tahoma" w:cs="Tahoma"/>
      <w:kern w:val="0"/>
      <w:sz w:val="20"/>
      <w14:ligatures w14:val="none"/>
    </w:rPr>
  </w:style>
  <w:style w:type="paragraph" w:customStyle="1" w:styleId="Bod">
    <w:name w:val="Bod"/>
    <w:basedOn w:val="Normln"/>
    <w:link w:val="BodChar"/>
    <w:uiPriority w:val="7"/>
    <w:qFormat/>
    <w:rsid w:val="00D72AED"/>
    <w:pPr>
      <w:numPr>
        <w:ilvl w:val="4"/>
        <w:numId w:val="11"/>
      </w:numPr>
      <w:jc w:val="both"/>
    </w:pPr>
    <w:rPr>
      <w:rFonts w:cs="Tahoma"/>
    </w:rPr>
  </w:style>
  <w:style w:type="character" w:customStyle="1" w:styleId="PodPsmChar">
    <w:name w:val="Pod Písm. Char"/>
    <w:basedOn w:val="Standardnpsmoodstavce"/>
    <w:link w:val="PodPsm"/>
    <w:uiPriority w:val="10"/>
    <w:rsid w:val="00D72AED"/>
    <w:rPr>
      <w:rFonts w:ascii="Tahoma" w:hAnsi="Tahoma"/>
      <w:kern w:val="0"/>
      <w:sz w:val="20"/>
      <w14:ligatures w14:val="none"/>
    </w:rPr>
  </w:style>
  <w:style w:type="paragraph" w:customStyle="1" w:styleId="Odrka">
    <w:name w:val="Odrážka"/>
    <w:basedOn w:val="Normln"/>
    <w:link w:val="OdrkaChar"/>
    <w:uiPriority w:val="8"/>
    <w:qFormat/>
    <w:rsid w:val="00D72AED"/>
    <w:pPr>
      <w:numPr>
        <w:ilvl w:val="5"/>
        <w:numId w:val="11"/>
      </w:numPr>
      <w:jc w:val="both"/>
    </w:pPr>
    <w:rPr>
      <w:rFonts w:cs="Tahoma"/>
    </w:rPr>
  </w:style>
  <w:style w:type="character" w:customStyle="1" w:styleId="BodChar">
    <w:name w:val="Bod Char"/>
    <w:basedOn w:val="Standardnpsmoodstavce"/>
    <w:link w:val="Bod"/>
    <w:uiPriority w:val="7"/>
    <w:rsid w:val="00D72AED"/>
    <w:rPr>
      <w:rFonts w:ascii="Tahoma" w:hAnsi="Tahoma" w:cs="Tahoma"/>
      <w:kern w:val="0"/>
      <w:sz w:val="20"/>
      <w14:ligatures w14:val="none"/>
    </w:rPr>
  </w:style>
  <w:style w:type="table" w:styleId="Mkatabulky">
    <w:name w:val="Table Grid"/>
    <w:aliases w:val="Tabulka TSK"/>
    <w:basedOn w:val="Normlntabulka"/>
    <w:uiPriority w:val="39"/>
    <w:rsid w:val="00D72A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8"/>
    <w:rsid w:val="00D72AED"/>
    <w:rPr>
      <w:rFonts w:ascii="Tahoma" w:hAnsi="Tahoma" w:cs="Tahoma"/>
      <w:kern w:val="0"/>
      <w:sz w:val="20"/>
      <w14:ligatures w14:val="none"/>
    </w:rPr>
  </w:style>
  <w:style w:type="paragraph" w:customStyle="1" w:styleId="Tab">
    <w:name w:val="Tab."/>
    <w:basedOn w:val="Normln"/>
    <w:link w:val="TabChar"/>
    <w:uiPriority w:val="15"/>
    <w:qFormat/>
    <w:rsid w:val="00D72AED"/>
    <w:pPr>
      <w:spacing w:after="0"/>
    </w:pPr>
    <w:rPr>
      <w:rFonts w:cs="Tahoma"/>
    </w:rPr>
  </w:style>
  <w:style w:type="paragraph" w:customStyle="1" w:styleId="Tabsted">
    <w:name w:val="Tab. střed"/>
    <w:basedOn w:val="Normln"/>
    <w:link w:val="TabstedChar"/>
    <w:uiPriority w:val="13"/>
    <w:qFormat/>
    <w:rsid w:val="00D72AED"/>
    <w:pPr>
      <w:spacing w:after="0"/>
      <w:jc w:val="center"/>
    </w:pPr>
  </w:style>
  <w:style w:type="character" w:customStyle="1" w:styleId="TabChar">
    <w:name w:val="Tab. Char"/>
    <w:basedOn w:val="Standardnpsmoodstavce"/>
    <w:link w:val="Tab"/>
    <w:uiPriority w:val="15"/>
    <w:rsid w:val="00D72AED"/>
    <w:rPr>
      <w:rFonts w:ascii="Tahoma" w:hAnsi="Tahoma" w:cs="Tahoma"/>
      <w:kern w:val="0"/>
      <w:sz w:val="20"/>
      <w14:ligatures w14:val="none"/>
    </w:rPr>
  </w:style>
  <w:style w:type="paragraph" w:styleId="Zhlav">
    <w:name w:val="header"/>
    <w:basedOn w:val="Normln"/>
    <w:link w:val="ZhlavChar"/>
    <w:uiPriority w:val="99"/>
    <w:unhideWhenUsed/>
    <w:rsid w:val="00D72AED"/>
    <w:pPr>
      <w:tabs>
        <w:tab w:val="center" w:pos="4536"/>
        <w:tab w:val="right" w:pos="9072"/>
      </w:tabs>
      <w:spacing w:after="0" w:line="240" w:lineRule="auto"/>
    </w:pPr>
    <w:rPr>
      <w:sz w:val="16"/>
    </w:rPr>
  </w:style>
  <w:style w:type="character" w:customStyle="1" w:styleId="ZhlavChar">
    <w:name w:val="Záhlaví Char"/>
    <w:basedOn w:val="Standardnpsmoodstavce"/>
    <w:link w:val="Zhlav"/>
    <w:uiPriority w:val="99"/>
    <w:rsid w:val="00D72AED"/>
    <w:rPr>
      <w:rFonts w:ascii="Tahoma" w:hAnsi="Tahoma"/>
      <w:kern w:val="0"/>
      <w:sz w:val="16"/>
      <w14:ligatures w14:val="none"/>
    </w:rPr>
  </w:style>
  <w:style w:type="character" w:customStyle="1" w:styleId="TabstedChar">
    <w:name w:val="Tab. střed Char"/>
    <w:basedOn w:val="Standardnpsmoodstavce"/>
    <w:link w:val="Tabsted"/>
    <w:uiPriority w:val="13"/>
    <w:rsid w:val="00D72AED"/>
    <w:rPr>
      <w:rFonts w:ascii="Tahoma" w:hAnsi="Tahoma"/>
      <w:kern w:val="0"/>
      <w:sz w:val="20"/>
      <w14:ligatures w14:val="none"/>
    </w:rPr>
  </w:style>
  <w:style w:type="paragraph" w:styleId="Zpat">
    <w:name w:val="footer"/>
    <w:basedOn w:val="Normln"/>
    <w:link w:val="ZpatChar"/>
    <w:uiPriority w:val="99"/>
    <w:unhideWhenUsed/>
    <w:rsid w:val="00D72AE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D72AED"/>
    <w:rPr>
      <w:rFonts w:ascii="Tahoma" w:hAnsi="Tahoma"/>
      <w:kern w:val="0"/>
      <w:sz w:val="16"/>
      <w:szCs w:val="16"/>
      <w14:ligatures w14:val="none"/>
    </w:rPr>
  </w:style>
  <w:style w:type="paragraph" w:customStyle="1" w:styleId="Odstnesl">
    <w:name w:val="Odst. nečísl."/>
    <w:basedOn w:val="Normln"/>
    <w:link w:val="OdstneslChar"/>
    <w:uiPriority w:val="6"/>
    <w:qFormat/>
    <w:rsid w:val="00D72AED"/>
    <w:pPr>
      <w:numPr>
        <w:ilvl w:val="2"/>
        <w:numId w:val="11"/>
      </w:numPr>
      <w:jc w:val="both"/>
    </w:pPr>
  </w:style>
  <w:style w:type="paragraph" w:customStyle="1" w:styleId="lnesl">
    <w:name w:val="Čl. nečísl."/>
    <w:basedOn w:val="Normln"/>
    <w:link w:val="lneslChar"/>
    <w:uiPriority w:val="2"/>
    <w:qFormat/>
    <w:rsid w:val="00D72AED"/>
    <w:pPr>
      <w:pBdr>
        <w:bottom w:val="single" w:sz="12" w:space="1" w:color="595959" w:themeColor="text1" w:themeTint="A6"/>
      </w:pBdr>
      <w:spacing w:before="360"/>
    </w:pPr>
    <w:rPr>
      <w:rFonts w:ascii="Arial" w:hAnsi="Arial" w:cs="Arial"/>
      <w:b/>
      <w:bCs/>
      <w:caps/>
      <w:color w:val="D2430B"/>
      <w:sz w:val="28"/>
      <w:szCs w:val="28"/>
    </w:rPr>
  </w:style>
  <w:style w:type="character" w:customStyle="1" w:styleId="OdstneslChar">
    <w:name w:val="Odst. nečísl. Char"/>
    <w:basedOn w:val="Standardnpsmoodstavce"/>
    <w:link w:val="Odstnesl"/>
    <w:uiPriority w:val="6"/>
    <w:rsid w:val="00D72AED"/>
    <w:rPr>
      <w:rFonts w:ascii="Tahoma" w:hAnsi="Tahoma"/>
      <w:kern w:val="0"/>
      <w:sz w:val="20"/>
      <w14:ligatures w14:val="none"/>
    </w:rPr>
  </w:style>
  <w:style w:type="paragraph" w:styleId="Obsah1">
    <w:name w:val="toc 1"/>
    <w:basedOn w:val="Normln"/>
    <w:next w:val="Normln"/>
    <w:autoRedefine/>
    <w:uiPriority w:val="39"/>
    <w:unhideWhenUsed/>
    <w:rsid w:val="00D72AED"/>
    <w:pPr>
      <w:keepNext/>
      <w:tabs>
        <w:tab w:val="left" w:pos="567"/>
        <w:tab w:val="right" w:leader="underscore" w:pos="9072"/>
      </w:tabs>
      <w:spacing w:before="120" w:after="60"/>
      <w:ind w:left="567" w:hanging="567"/>
    </w:pPr>
    <w:rPr>
      <w:b/>
      <w:bCs/>
      <w:noProof/>
    </w:rPr>
  </w:style>
  <w:style w:type="character" w:customStyle="1" w:styleId="lneslChar">
    <w:name w:val="Čl. nečísl. Char"/>
    <w:basedOn w:val="Standardnpsmoodstavce"/>
    <w:link w:val="lnesl"/>
    <w:uiPriority w:val="2"/>
    <w:rsid w:val="00D72AED"/>
    <w:rPr>
      <w:rFonts w:ascii="Arial" w:hAnsi="Arial" w:cs="Arial"/>
      <w:b/>
      <w:bCs/>
      <w:caps/>
      <w:color w:val="D2430B"/>
      <w:kern w:val="0"/>
      <w:sz w:val="28"/>
      <w:szCs w:val="28"/>
      <w14:ligatures w14:val="none"/>
    </w:rPr>
  </w:style>
  <w:style w:type="character" w:styleId="Hypertextovodkaz">
    <w:name w:val="Hyperlink"/>
    <w:basedOn w:val="Standardnpsmoodstavce"/>
    <w:uiPriority w:val="99"/>
    <w:unhideWhenUsed/>
    <w:rsid w:val="00D72AED"/>
    <w:rPr>
      <w:color w:val="0563C1" w:themeColor="hyperlink"/>
      <w:u w:val="single"/>
    </w:rPr>
  </w:style>
  <w:style w:type="paragraph" w:styleId="Nadpisobsahu">
    <w:name w:val="TOC Heading"/>
    <w:basedOn w:val="Nadpis1"/>
    <w:next w:val="Normln"/>
    <w:uiPriority w:val="39"/>
    <w:unhideWhenUsed/>
    <w:rsid w:val="00D72AED"/>
    <w:pPr>
      <w:spacing w:before="240" w:after="0"/>
      <w:outlineLvl w:val="9"/>
    </w:pPr>
    <w:rPr>
      <w:sz w:val="32"/>
      <w:szCs w:val="32"/>
      <w:lang w:eastAsia="cs-CZ"/>
    </w:rPr>
  </w:style>
  <w:style w:type="paragraph" w:customStyle="1" w:styleId="Odrkaneodsazen">
    <w:name w:val="Odrážka neodsazená"/>
    <w:basedOn w:val="Normln"/>
    <w:link w:val="OdrkaneodsazenChar"/>
    <w:uiPriority w:val="11"/>
    <w:qFormat/>
    <w:rsid w:val="00D72AED"/>
    <w:pPr>
      <w:numPr>
        <w:numId w:val="1"/>
      </w:numPr>
      <w:jc w:val="both"/>
    </w:pPr>
  </w:style>
  <w:style w:type="character" w:customStyle="1" w:styleId="OdstavecseseznamemChar">
    <w:name w:val="Odstavec se seznamem Char"/>
    <w:basedOn w:val="Standardnpsmoodstavce"/>
    <w:link w:val="Odstavecseseznamem"/>
    <w:uiPriority w:val="99"/>
    <w:rsid w:val="00D72AED"/>
  </w:style>
  <w:style w:type="character" w:customStyle="1" w:styleId="OdrkaneodsazenChar">
    <w:name w:val="Odrážka neodsazená Char"/>
    <w:basedOn w:val="Standardnpsmoodstavce"/>
    <w:link w:val="Odrkaneodsazen"/>
    <w:uiPriority w:val="11"/>
    <w:rsid w:val="00D72AED"/>
    <w:rPr>
      <w:rFonts w:ascii="Tahoma" w:hAnsi="Tahoma"/>
      <w:kern w:val="0"/>
      <w:sz w:val="20"/>
      <w14:ligatures w14:val="none"/>
    </w:rPr>
  </w:style>
  <w:style w:type="paragraph" w:styleId="Bezmezer">
    <w:name w:val="No Spacing"/>
    <w:uiPriority w:val="99"/>
    <w:rsid w:val="00D72AED"/>
    <w:pPr>
      <w:spacing w:after="0" w:line="240" w:lineRule="auto"/>
    </w:pPr>
    <w:rPr>
      <w:rFonts w:ascii="Tahoma" w:hAnsi="Tahoma"/>
      <w:kern w:val="0"/>
      <w:sz w:val="20"/>
      <w14:ligatures w14:val="none"/>
    </w:rPr>
  </w:style>
  <w:style w:type="character" w:styleId="Znakapoznpodarou">
    <w:name w:val="footnote reference"/>
    <w:basedOn w:val="Standardnpsmoodstavce"/>
    <w:uiPriority w:val="99"/>
    <w:unhideWhenUsed/>
    <w:rsid w:val="00D72AED"/>
    <w:rPr>
      <w:rFonts w:ascii="Tahoma" w:hAnsi="Tahoma"/>
      <w:sz w:val="18"/>
      <w:vertAlign w:val="superscript"/>
    </w:rPr>
  </w:style>
  <w:style w:type="paragraph" w:styleId="Obsah2">
    <w:name w:val="toc 2"/>
    <w:basedOn w:val="Normln"/>
    <w:next w:val="Normln"/>
    <w:autoRedefine/>
    <w:uiPriority w:val="39"/>
    <w:unhideWhenUsed/>
    <w:rsid w:val="00D72AED"/>
    <w:pPr>
      <w:tabs>
        <w:tab w:val="left" w:pos="567"/>
        <w:tab w:val="right" w:leader="underscore" w:pos="9062"/>
      </w:tabs>
      <w:spacing w:after="60"/>
      <w:ind w:left="567" w:hanging="567"/>
    </w:pPr>
    <w:rPr>
      <w:noProof/>
    </w:rPr>
  </w:style>
  <w:style w:type="paragraph" w:customStyle="1" w:styleId="Vzoreclegenda">
    <w:name w:val="Vzorec legenda"/>
    <w:basedOn w:val="Normln"/>
    <w:link w:val="VzoreclegendaChar"/>
    <w:uiPriority w:val="14"/>
    <w:qFormat/>
    <w:rsid w:val="00D72AED"/>
    <w:pPr>
      <w:tabs>
        <w:tab w:val="left" w:leader="underscore" w:pos="1701"/>
      </w:tabs>
      <w:ind w:left="709"/>
    </w:pPr>
  </w:style>
  <w:style w:type="character" w:customStyle="1" w:styleId="VzoreclegendaChar">
    <w:name w:val="Vzorec legenda Char"/>
    <w:basedOn w:val="Standardnpsmoodstavce"/>
    <w:link w:val="Vzoreclegenda"/>
    <w:uiPriority w:val="14"/>
    <w:rsid w:val="00D72AED"/>
    <w:rPr>
      <w:rFonts w:ascii="Tahoma" w:hAnsi="Tahoma"/>
      <w:kern w:val="0"/>
      <w:sz w:val="20"/>
      <w14:ligatures w14:val="none"/>
    </w:rPr>
  </w:style>
  <w:style w:type="character" w:styleId="Sledovanodkaz">
    <w:name w:val="FollowedHyperlink"/>
    <w:basedOn w:val="Standardnpsmoodstavce"/>
    <w:uiPriority w:val="99"/>
    <w:semiHidden/>
    <w:unhideWhenUsed/>
    <w:rsid w:val="00D72AED"/>
    <w:rPr>
      <w:color w:val="954F72" w:themeColor="followedHyperlink"/>
      <w:u w:val="single"/>
    </w:rPr>
  </w:style>
  <w:style w:type="paragraph" w:styleId="Textbubliny">
    <w:name w:val="Balloon Text"/>
    <w:basedOn w:val="Normln"/>
    <w:link w:val="TextbublinyChar"/>
    <w:uiPriority w:val="99"/>
    <w:semiHidden/>
    <w:unhideWhenUsed/>
    <w:rsid w:val="00D72A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72AED"/>
    <w:rPr>
      <w:rFonts w:ascii="Segoe UI" w:hAnsi="Segoe UI" w:cs="Segoe UI"/>
      <w:kern w:val="0"/>
      <w:sz w:val="18"/>
      <w:szCs w:val="18"/>
      <w14:ligatures w14:val="none"/>
    </w:rPr>
  </w:style>
  <w:style w:type="character" w:customStyle="1" w:styleId="Zmnka1">
    <w:name w:val="Zmínka1"/>
    <w:basedOn w:val="Standardnpsmoodstavce"/>
    <w:uiPriority w:val="99"/>
    <w:unhideWhenUsed/>
    <w:rsid w:val="00D72AED"/>
    <w:rPr>
      <w:color w:val="2B579A"/>
      <w:shd w:val="clear" w:color="auto" w:fill="E1DFDD"/>
    </w:rPr>
  </w:style>
  <w:style w:type="character" w:customStyle="1" w:styleId="Nevyeenzmnka1">
    <w:name w:val="Nevyřešená zmínka1"/>
    <w:basedOn w:val="Standardnpsmoodstavce"/>
    <w:uiPriority w:val="99"/>
    <w:semiHidden/>
    <w:unhideWhenUsed/>
    <w:rsid w:val="00D72AED"/>
    <w:rPr>
      <w:color w:val="605E5C"/>
      <w:shd w:val="clear" w:color="auto" w:fill="E1DFDD"/>
    </w:rPr>
  </w:style>
  <w:style w:type="character" w:styleId="Nevyeenzmnka">
    <w:name w:val="Unresolved Mention"/>
    <w:basedOn w:val="Standardnpsmoodstavce"/>
    <w:uiPriority w:val="99"/>
    <w:semiHidden/>
    <w:unhideWhenUsed/>
    <w:rsid w:val="00D72AED"/>
    <w:rPr>
      <w:color w:val="605E5C"/>
      <w:shd w:val="clear" w:color="auto" w:fill="E1DFDD"/>
    </w:rPr>
  </w:style>
  <w:style w:type="paragraph" w:customStyle="1" w:styleId="pododr">
    <w:name w:val="pod odr."/>
    <w:basedOn w:val="odrpsm"/>
    <w:uiPriority w:val="9"/>
    <w:qFormat/>
    <w:rsid w:val="00D72AED"/>
    <w:pPr>
      <w:ind w:left="1418" w:hanging="317"/>
    </w:pPr>
  </w:style>
  <w:style w:type="paragraph" w:customStyle="1" w:styleId="PodOdst">
    <w:name w:val="Pod Odst."/>
    <w:basedOn w:val="Normln"/>
    <w:link w:val="PodOdstChar"/>
    <w:uiPriority w:val="4"/>
    <w:qFormat/>
    <w:rsid w:val="00D72AED"/>
    <w:pPr>
      <w:spacing w:before="240"/>
      <w:ind w:left="709" w:hanging="709"/>
      <w:jc w:val="both"/>
    </w:pPr>
    <w:rPr>
      <w:rFonts w:ascii="Arial" w:hAnsi="Arial" w:cs="Tahoma"/>
      <w:b/>
      <w:bCs/>
      <w:caps/>
      <w:sz w:val="22"/>
      <w:szCs w:val="20"/>
    </w:rPr>
  </w:style>
  <w:style w:type="paragraph" w:customStyle="1" w:styleId="odrpsm">
    <w:name w:val="odr. písm."/>
    <w:basedOn w:val="Normln"/>
    <w:uiPriority w:val="8"/>
    <w:rsid w:val="00D72AED"/>
    <w:pPr>
      <w:ind w:left="993" w:hanging="426"/>
      <w:jc w:val="both"/>
    </w:pPr>
    <w:rPr>
      <w:rFonts w:cs="Tahoma"/>
    </w:rPr>
  </w:style>
  <w:style w:type="paragraph" w:customStyle="1" w:styleId="Odrkyodst">
    <w:name w:val="Odrážky odst."/>
    <w:basedOn w:val="Seznamsodrkami2"/>
    <w:autoRedefine/>
    <w:qFormat/>
    <w:rsid w:val="00D72AED"/>
    <w:pPr>
      <w:numPr>
        <w:numId w:val="4"/>
      </w:numPr>
      <w:contextualSpacing w:val="0"/>
      <w:jc w:val="both"/>
    </w:pPr>
    <w:rPr>
      <w:rFonts w:cs="Tahoma"/>
      <w:szCs w:val="20"/>
    </w:rPr>
  </w:style>
  <w:style w:type="paragraph" w:styleId="Seznamsodrkami2">
    <w:name w:val="List Bullet 2"/>
    <w:basedOn w:val="Normln"/>
    <w:uiPriority w:val="99"/>
    <w:semiHidden/>
    <w:unhideWhenUsed/>
    <w:rsid w:val="00D72AED"/>
    <w:pPr>
      <w:numPr>
        <w:numId w:val="3"/>
      </w:numPr>
      <w:contextualSpacing/>
    </w:pPr>
  </w:style>
  <w:style w:type="paragraph" w:customStyle="1" w:styleId="lnek">
    <w:name w:val="Článek"/>
    <w:basedOn w:val="Normln"/>
    <w:uiPriority w:val="2"/>
    <w:qFormat/>
    <w:rsid w:val="00D72AED"/>
    <w:pPr>
      <w:keepNext/>
      <w:spacing w:before="360" w:after="240"/>
      <w:ind w:left="851" w:hanging="851"/>
      <w:outlineLvl w:val="0"/>
    </w:pPr>
    <w:rPr>
      <w:rFonts w:ascii="Arial" w:hAnsi="Arial" w:cs="Arial"/>
      <w:b/>
      <w:bCs/>
      <w:sz w:val="28"/>
      <w:szCs w:val="28"/>
    </w:rPr>
  </w:style>
  <w:style w:type="paragraph" w:customStyle="1" w:styleId="Pod-lnek">
    <w:name w:val="Pod-článek"/>
    <w:basedOn w:val="Normln"/>
    <w:link w:val="Pod-lnekChar"/>
    <w:uiPriority w:val="3"/>
    <w:qFormat/>
    <w:rsid w:val="00D72AED"/>
    <w:pPr>
      <w:keepNext/>
      <w:spacing w:before="240" w:after="240"/>
      <w:ind w:left="851" w:hanging="851"/>
      <w:outlineLvl w:val="1"/>
    </w:pPr>
    <w:rPr>
      <w:rFonts w:ascii="Arial" w:hAnsi="Arial" w:cs="Arial"/>
      <w:b/>
      <w:bCs/>
      <w:sz w:val="22"/>
    </w:rPr>
  </w:style>
  <w:style w:type="paragraph" w:customStyle="1" w:styleId="Pod-lnek2">
    <w:name w:val="Pod-článek 2"/>
    <w:basedOn w:val="Normln"/>
    <w:uiPriority w:val="5"/>
    <w:qFormat/>
    <w:rsid w:val="00D72AED"/>
    <w:pPr>
      <w:keepNext/>
      <w:spacing w:before="240" w:after="240"/>
      <w:ind w:left="851" w:hanging="851"/>
      <w:outlineLvl w:val="1"/>
    </w:pPr>
    <w:rPr>
      <w:rFonts w:ascii="Arial" w:hAnsi="Arial" w:cs="Arial"/>
      <w:b/>
      <w:bCs/>
      <w:sz w:val="22"/>
    </w:rPr>
  </w:style>
  <w:style w:type="character" w:customStyle="1" w:styleId="Pod-lnekChar">
    <w:name w:val="Pod-článek Char"/>
    <w:basedOn w:val="Standardnpsmoodstavce"/>
    <w:link w:val="Pod-lnek"/>
    <w:uiPriority w:val="3"/>
    <w:rsid w:val="00D72AED"/>
    <w:rPr>
      <w:rFonts w:ascii="Arial" w:hAnsi="Arial" w:cs="Arial"/>
      <w:b/>
      <w:bCs/>
      <w:kern w:val="0"/>
      <w14:ligatures w14:val="none"/>
    </w:rPr>
  </w:style>
  <w:style w:type="paragraph" w:customStyle="1" w:styleId="Pod-lnek3">
    <w:name w:val="Pod-článek 3"/>
    <w:basedOn w:val="Normln"/>
    <w:uiPriority w:val="6"/>
    <w:qFormat/>
    <w:rsid w:val="00D72AED"/>
    <w:pPr>
      <w:spacing w:after="240"/>
      <w:ind w:left="1701" w:hanging="850"/>
      <w:jc w:val="both"/>
    </w:pPr>
    <w:rPr>
      <w:rFonts w:ascii="Arial" w:hAnsi="Arial"/>
    </w:rPr>
  </w:style>
  <w:style w:type="paragraph" w:customStyle="1" w:styleId="Psmenoa">
    <w:name w:val="Písmeno (a)"/>
    <w:basedOn w:val="Normln"/>
    <w:uiPriority w:val="7"/>
    <w:rsid w:val="00D72AED"/>
    <w:pPr>
      <w:spacing w:after="240"/>
      <w:ind w:left="1701" w:hanging="850"/>
      <w:jc w:val="both"/>
    </w:pPr>
    <w:rPr>
      <w:rFonts w:ascii="Arial" w:hAnsi="Arial"/>
    </w:rPr>
  </w:style>
  <w:style w:type="paragraph" w:customStyle="1" w:styleId="Psmenoa0">
    <w:name w:val="Písmeno a)"/>
    <w:basedOn w:val="Normln"/>
    <w:uiPriority w:val="8"/>
    <w:rsid w:val="00D72AED"/>
    <w:pPr>
      <w:spacing w:after="240"/>
      <w:ind w:left="1701" w:hanging="850"/>
      <w:jc w:val="both"/>
    </w:pPr>
    <w:rPr>
      <w:rFonts w:ascii="Arial" w:hAnsi="Arial"/>
    </w:rPr>
  </w:style>
  <w:style w:type="paragraph" w:styleId="Revize">
    <w:name w:val="Revision"/>
    <w:hidden/>
    <w:uiPriority w:val="99"/>
    <w:semiHidden/>
    <w:rsid w:val="00D72AED"/>
    <w:pPr>
      <w:spacing w:after="0" w:line="240" w:lineRule="auto"/>
    </w:pPr>
    <w:rPr>
      <w:rFonts w:ascii="Tahoma" w:hAnsi="Tahoma"/>
      <w:kern w:val="0"/>
      <w:sz w:val="20"/>
      <w14:ligatures w14:val="none"/>
    </w:rPr>
  </w:style>
  <w:style w:type="paragraph" w:customStyle="1" w:styleId="odrTab">
    <w:name w:val="odr. Tab."/>
    <w:basedOn w:val="Normln"/>
    <w:link w:val="odrTabChar"/>
    <w:uiPriority w:val="8"/>
    <w:qFormat/>
    <w:rsid w:val="00D72AED"/>
    <w:pPr>
      <w:numPr>
        <w:numId w:val="5"/>
      </w:numPr>
    </w:pPr>
    <w:rPr>
      <w:rFonts w:cs="Tahoma"/>
    </w:rPr>
  </w:style>
  <w:style w:type="character" w:customStyle="1" w:styleId="PodOdstChar">
    <w:name w:val="Pod Odst. Char"/>
    <w:basedOn w:val="Standardnpsmoodstavce"/>
    <w:link w:val="PodOdst"/>
    <w:uiPriority w:val="4"/>
    <w:rsid w:val="00D72AED"/>
    <w:rPr>
      <w:rFonts w:ascii="Arial" w:hAnsi="Arial" w:cs="Tahoma"/>
      <w:b/>
      <w:bCs/>
      <w:caps/>
      <w:kern w:val="0"/>
      <w:szCs w:val="20"/>
      <w14:ligatures w14:val="none"/>
    </w:rPr>
  </w:style>
  <w:style w:type="character" w:customStyle="1" w:styleId="odrTabChar">
    <w:name w:val="odr. Tab. Char"/>
    <w:basedOn w:val="Standardnpsmoodstavce"/>
    <w:link w:val="odrTab"/>
    <w:uiPriority w:val="8"/>
    <w:rsid w:val="00D72AED"/>
    <w:rPr>
      <w:rFonts w:ascii="Tahoma" w:hAnsi="Tahoma" w:cs="Tahoma"/>
      <w:kern w:val="0"/>
      <w:sz w:val="20"/>
      <w14:ligatures w14:val="none"/>
    </w:rPr>
  </w:style>
  <w:style w:type="paragraph" w:customStyle="1" w:styleId="pod-odrTab">
    <w:name w:val="pod-odr.Tab."/>
    <w:basedOn w:val="pododr"/>
    <w:link w:val="pod-odrTabChar"/>
    <w:qFormat/>
    <w:rsid w:val="00D72AED"/>
    <w:pPr>
      <w:ind w:left="41" w:firstLine="0"/>
      <w:jc w:val="left"/>
    </w:pPr>
  </w:style>
  <w:style w:type="character" w:customStyle="1" w:styleId="pod-odrTabChar">
    <w:name w:val="pod-odr.Tab. Char"/>
    <w:basedOn w:val="odrTabChar"/>
    <w:link w:val="pod-odrTab"/>
    <w:rsid w:val="00D72AED"/>
    <w:rPr>
      <w:rFonts w:ascii="Tahoma" w:hAnsi="Tahoma" w:cs="Tahoma"/>
      <w:kern w:val="0"/>
      <w:sz w:val="20"/>
      <w14:ligatures w14:val="none"/>
    </w:rPr>
  </w:style>
  <w:style w:type="paragraph" w:customStyle="1" w:styleId="st">
    <w:name w:val="Část"/>
    <w:basedOn w:val="Normln"/>
    <w:link w:val="stChar"/>
    <w:qFormat/>
    <w:rsid w:val="00D72AED"/>
    <w:pPr>
      <w:keepNext/>
      <w:pBdr>
        <w:bottom w:val="single" w:sz="24" w:space="1" w:color="595959" w:themeColor="text1" w:themeTint="A6"/>
      </w:pBdr>
      <w:shd w:val="clear" w:color="auto" w:fill="595959" w:themeFill="text1" w:themeFillTint="A6"/>
      <w:tabs>
        <w:tab w:val="left" w:pos="284"/>
        <w:tab w:val="right" w:pos="8789"/>
      </w:tabs>
      <w:spacing w:after="360"/>
      <w:outlineLvl w:val="2"/>
    </w:pPr>
    <w:rPr>
      <w:rFonts w:ascii="Arial" w:hAnsi="Arial" w:cs="Arial"/>
      <w:b/>
      <w:caps/>
      <w:color w:val="F2F2F2" w:themeColor="background1" w:themeShade="F2"/>
      <w:position w:val="-48"/>
      <w:sz w:val="36"/>
      <w:szCs w:val="36"/>
    </w:rPr>
  </w:style>
  <w:style w:type="character" w:customStyle="1" w:styleId="stChar">
    <w:name w:val="Část Char"/>
    <w:basedOn w:val="Standardnpsmoodstavce"/>
    <w:link w:val="st"/>
    <w:rsid w:val="00D72AED"/>
    <w:rPr>
      <w:rFonts w:ascii="Arial" w:hAnsi="Arial" w:cs="Arial"/>
      <w:b/>
      <w:caps/>
      <w:color w:val="F2F2F2" w:themeColor="background1" w:themeShade="F2"/>
      <w:kern w:val="0"/>
      <w:position w:val="-48"/>
      <w:sz w:val="36"/>
      <w:szCs w:val="36"/>
      <w:shd w:val="clear" w:color="auto" w:fill="595959" w:themeFill="text1" w:themeFillTint="A6"/>
      <w14:ligatures w14:val="none"/>
    </w:rPr>
  </w:style>
  <w:style w:type="paragraph" w:styleId="Textpoznpodarou">
    <w:name w:val="footnote text"/>
    <w:basedOn w:val="Normln"/>
    <w:link w:val="TextpoznpodarouChar"/>
    <w:uiPriority w:val="99"/>
    <w:unhideWhenUsed/>
    <w:rsid w:val="00D72AED"/>
    <w:pPr>
      <w:ind w:left="709" w:hanging="709"/>
      <w:jc w:val="both"/>
    </w:pPr>
    <w:rPr>
      <w:sz w:val="18"/>
      <w:szCs w:val="20"/>
    </w:rPr>
  </w:style>
  <w:style w:type="character" w:customStyle="1" w:styleId="TextpoznpodarouChar">
    <w:name w:val="Text pozn. pod čarou Char"/>
    <w:basedOn w:val="Standardnpsmoodstavce"/>
    <w:link w:val="Textpoznpodarou"/>
    <w:uiPriority w:val="99"/>
    <w:rsid w:val="00D72AED"/>
    <w:rPr>
      <w:rFonts w:ascii="Tahoma" w:hAnsi="Tahoma"/>
      <w:kern w:val="0"/>
      <w:sz w:val="18"/>
      <w:szCs w:val="20"/>
      <w14:ligatures w14:val="none"/>
    </w:rPr>
  </w:style>
  <w:style w:type="paragraph" w:styleId="Obsah3">
    <w:name w:val="toc 3"/>
    <w:basedOn w:val="Normln"/>
    <w:next w:val="Normln"/>
    <w:autoRedefine/>
    <w:uiPriority w:val="39"/>
    <w:unhideWhenUsed/>
    <w:rsid w:val="00D72AED"/>
    <w:pPr>
      <w:keepNext/>
      <w:shd w:val="clear" w:color="auto" w:fill="595959" w:themeFill="text1" w:themeFillTint="A6"/>
      <w:tabs>
        <w:tab w:val="left" w:pos="1134"/>
        <w:tab w:val="right" w:pos="9062"/>
      </w:tabs>
      <w:spacing w:before="120"/>
      <w:ind w:left="1134" w:hanging="1134"/>
    </w:pPr>
    <w:rPr>
      <w:b/>
      <w:caps/>
      <w:color w:val="F2F2F2" w:themeColor="background1" w:themeShade="F2"/>
    </w:rPr>
  </w:style>
  <w:style w:type="paragraph" w:styleId="Obsah4">
    <w:name w:val="toc 4"/>
    <w:basedOn w:val="Normln"/>
    <w:next w:val="Normln"/>
    <w:autoRedefine/>
    <w:uiPriority w:val="39"/>
    <w:unhideWhenUsed/>
    <w:rsid w:val="00D72AED"/>
    <w:pPr>
      <w:spacing w:after="100" w:line="259" w:lineRule="auto"/>
      <w:ind w:left="660"/>
    </w:pPr>
    <w:rPr>
      <w:rFonts w:asciiTheme="minorHAnsi" w:eastAsiaTheme="minorEastAsia" w:hAnsiTheme="minorHAnsi"/>
      <w:kern w:val="2"/>
      <w:sz w:val="22"/>
      <w:lang w:eastAsia="cs-CZ"/>
      <w14:ligatures w14:val="standardContextual"/>
    </w:rPr>
  </w:style>
  <w:style w:type="paragraph" w:styleId="Obsah5">
    <w:name w:val="toc 5"/>
    <w:basedOn w:val="Normln"/>
    <w:next w:val="Normln"/>
    <w:autoRedefine/>
    <w:uiPriority w:val="39"/>
    <w:unhideWhenUsed/>
    <w:rsid w:val="00D72AED"/>
    <w:pPr>
      <w:spacing w:after="100" w:line="259" w:lineRule="auto"/>
      <w:ind w:left="880"/>
    </w:pPr>
    <w:rPr>
      <w:rFonts w:asciiTheme="minorHAnsi" w:eastAsiaTheme="minorEastAsia" w:hAnsiTheme="minorHAnsi"/>
      <w:kern w:val="2"/>
      <w:sz w:val="22"/>
      <w:lang w:eastAsia="cs-CZ"/>
      <w14:ligatures w14:val="standardContextual"/>
    </w:rPr>
  </w:style>
  <w:style w:type="paragraph" w:styleId="Obsah6">
    <w:name w:val="toc 6"/>
    <w:basedOn w:val="Normln"/>
    <w:next w:val="Normln"/>
    <w:autoRedefine/>
    <w:uiPriority w:val="39"/>
    <w:unhideWhenUsed/>
    <w:rsid w:val="00D72AED"/>
    <w:pPr>
      <w:spacing w:after="100" w:line="259" w:lineRule="auto"/>
      <w:ind w:left="1100"/>
    </w:pPr>
    <w:rPr>
      <w:rFonts w:asciiTheme="minorHAnsi" w:eastAsiaTheme="minorEastAsia" w:hAnsiTheme="minorHAnsi"/>
      <w:kern w:val="2"/>
      <w:sz w:val="22"/>
      <w:lang w:eastAsia="cs-CZ"/>
      <w14:ligatures w14:val="standardContextual"/>
    </w:rPr>
  </w:style>
  <w:style w:type="paragraph" w:styleId="Obsah7">
    <w:name w:val="toc 7"/>
    <w:basedOn w:val="Normln"/>
    <w:next w:val="Normln"/>
    <w:autoRedefine/>
    <w:uiPriority w:val="39"/>
    <w:unhideWhenUsed/>
    <w:rsid w:val="00D72AED"/>
    <w:pPr>
      <w:spacing w:after="100" w:line="259" w:lineRule="auto"/>
      <w:ind w:left="1320"/>
    </w:pPr>
    <w:rPr>
      <w:rFonts w:asciiTheme="minorHAnsi" w:eastAsiaTheme="minorEastAsia" w:hAnsiTheme="minorHAnsi"/>
      <w:kern w:val="2"/>
      <w:sz w:val="22"/>
      <w:lang w:eastAsia="cs-CZ"/>
      <w14:ligatures w14:val="standardContextual"/>
    </w:rPr>
  </w:style>
  <w:style w:type="paragraph" w:styleId="Obsah8">
    <w:name w:val="toc 8"/>
    <w:basedOn w:val="Normln"/>
    <w:next w:val="Normln"/>
    <w:autoRedefine/>
    <w:uiPriority w:val="39"/>
    <w:unhideWhenUsed/>
    <w:rsid w:val="00D72AED"/>
    <w:pPr>
      <w:spacing w:after="100" w:line="259" w:lineRule="auto"/>
      <w:ind w:left="1540"/>
    </w:pPr>
    <w:rPr>
      <w:rFonts w:asciiTheme="minorHAnsi" w:eastAsiaTheme="minorEastAsia" w:hAnsiTheme="minorHAnsi"/>
      <w:kern w:val="2"/>
      <w:sz w:val="22"/>
      <w:lang w:eastAsia="cs-CZ"/>
      <w14:ligatures w14:val="standardContextual"/>
    </w:rPr>
  </w:style>
  <w:style w:type="paragraph" w:styleId="Obsah9">
    <w:name w:val="toc 9"/>
    <w:basedOn w:val="Normln"/>
    <w:next w:val="Normln"/>
    <w:autoRedefine/>
    <w:uiPriority w:val="39"/>
    <w:unhideWhenUsed/>
    <w:rsid w:val="00D72AED"/>
    <w:pPr>
      <w:spacing w:after="100" w:line="259" w:lineRule="auto"/>
      <w:ind w:left="1760"/>
    </w:pPr>
    <w:rPr>
      <w:rFonts w:asciiTheme="minorHAnsi" w:eastAsiaTheme="minorEastAsia" w:hAnsiTheme="minorHAnsi"/>
      <w:kern w:val="2"/>
      <w:sz w:val="22"/>
      <w:lang w:eastAsia="cs-CZ"/>
      <w14:ligatures w14:val="standardContextual"/>
    </w:rPr>
  </w:style>
  <w:style w:type="paragraph" w:customStyle="1" w:styleId="PodBod">
    <w:name w:val="Pod Bod"/>
    <w:basedOn w:val="Normln"/>
    <w:link w:val="PodBodChar"/>
    <w:uiPriority w:val="11"/>
    <w:qFormat/>
    <w:rsid w:val="00D72AED"/>
    <w:pPr>
      <w:ind w:left="1843"/>
      <w:jc w:val="both"/>
    </w:pPr>
  </w:style>
  <w:style w:type="character" w:customStyle="1" w:styleId="PodBodChar">
    <w:name w:val="Pod Bod Char"/>
    <w:basedOn w:val="Standardnpsmoodstavce"/>
    <w:link w:val="PodBod"/>
    <w:uiPriority w:val="11"/>
    <w:rsid w:val="00D72AED"/>
    <w:rPr>
      <w:rFonts w:ascii="Tahoma" w:hAnsi="Tahoma"/>
      <w:kern w:val="0"/>
      <w:sz w:val="20"/>
      <w14:ligatures w14:val="none"/>
    </w:rPr>
  </w:style>
  <w:style w:type="table" w:customStyle="1" w:styleId="Mkatabulky1">
    <w:name w:val="Mřížka tabulky1"/>
    <w:basedOn w:val="Normlntabulka"/>
    <w:next w:val="Mkatabulky"/>
    <w:uiPriority w:val="39"/>
    <w:rsid w:val="00D72A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stedmen">
    <w:name w:val="Tab. střed menší"/>
    <w:basedOn w:val="Normln"/>
    <w:link w:val="TabstedmenChar"/>
    <w:uiPriority w:val="17"/>
    <w:qFormat/>
    <w:rsid w:val="00D72AED"/>
    <w:pPr>
      <w:spacing w:after="0" w:line="240" w:lineRule="auto"/>
      <w:jc w:val="center"/>
    </w:pPr>
    <w:rPr>
      <w:sz w:val="18"/>
      <w:szCs w:val="18"/>
    </w:rPr>
  </w:style>
  <w:style w:type="character" w:customStyle="1" w:styleId="TabstedmenChar">
    <w:name w:val="Tab. střed menší Char"/>
    <w:basedOn w:val="Standardnpsmoodstavce"/>
    <w:link w:val="Tabstedmen"/>
    <w:uiPriority w:val="17"/>
    <w:rsid w:val="00D72AED"/>
    <w:rPr>
      <w:rFonts w:ascii="Tahoma" w:hAnsi="Tahoma"/>
      <w:kern w:val="0"/>
      <w:sz w:val="18"/>
      <w:szCs w:val="18"/>
      <w14:ligatures w14:val="none"/>
    </w:rPr>
  </w:style>
  <w:style w:type="numbering" w:customStyle="1" w:styleId="Style1">
    <w:name w:val="Style1"/>
    <w:uiPriority w:val="99"/>
    <w:rsid w:val="00D72AED"/>
    <w:pPr>
      <w:numPr>
        <w:numId w:val="7"/>
      </w:numPr>
    </w:pPr>
  </w:style>
  <w:style w:type="paragraph" w:customStyle="1" w:styleId="Tabmen">
    <w:name w:val="Tab. menší"/>
    <w:basedOn w:val="Normln"/>
    <w:link w:val="TabmenChar"/>
    <w:uiPriority w:val="17"/>
    <w:qFormat/>
    <w:rsid w:val="00D72AED"/>
    <w:pPr>
      <w:spacing w:after="0" w:line="240" w:lineRule="auto"/>
    </w:pPr>
    <w:rPr>
      <w:sz w:val="16"/>
      <w:szCs w:val="16"/>
    </w:rPr>
  </w:style>
  <w:style w:type="character" w:customStyle="1" w:styleId="TabmenChar">
    <w:name w:val="Tab. menší Char"/>
    <w:basedOn w:val="Standardnpsmoodstavce"/>
    <w:link w:val="Tabmen"/>
    <w:uiPriority w:val="17"/>
    <w:rsid w:val="00D72AED"/>
    <w:rPr>
      <w:rFonts w:ascii="Tahoma" w:hAnsi="Tahoma"/>
      <w:kern w:val="0"/>
      <w:sz w:val="16"/>
      <w:szCs w:val="16"/>
      <w14:ligatures w14:val="none"/>
    </w:rPr>
  </w:style>
  <w:style w:type="paragraph" w:customStyle="1" w:styleId="Pozn">
    <w:name w:val="Pozn."/>
    <w:basedOn w:val="Textpoznpodarou"/>
    <w:link w:val="PoznChar"/>
    <w:qFormat/>
    <w:rsid w:val="00D72AED"/>
    <w:pPr>
      <w:spacing w:line="240" w:lineRule="auto"/>
    </w:pPr>
  </w:style>
  <w:style w:type="character" w:customStyle="1" w:styleId="PoznChar">
    <w:name w:val="Pozn. Char"/>
    <w:basedOn w:val="TextpoznpodarouChar"/>
    <w:link w:val="Pozn"/>
    <w:rsid w:val="00D72AED"/>
    <w:rPr>
      <w:rFonts w:ascii="Tahoma" w:hAnsi="Tahoma"/>
      <w:kern w:val="0"/>
      <w:sz w:val="18"/>
      <w:szCs w:val="20"/>
      <w14:ligatures w14:val="none"/>
    </w:rPr>
  </w:style>
  <w:style w:type="paragraph" w:customStyle="1" w:styleId="Pododstsl">
    <w:name w:val="Pododst. čísl."/>
    <w:basedOn w:val="Normln"/>
    <w:uiPriority w:val="4"/>
    <w:rsid w:val="00D72AED"/>
    <w:pPr>
      <w:ind w:left="709" w:hanging="709"/>
      <w:jc w:val="both"/>
    </w:pPr>
    <w:rPr>
      <w:rFonts w:cs="Tahoma"/>
    </w:rPr>
  </w:style>
  <w:style w:type="paragraph" w:customStyle="1" w:styleId="Pododstnesl">
    <w:name w:val="Pododst. nečísl."/>
    <w:basedOn w:val="Normln"/>
    <w:link w:val="PododstneslChar"/>
    <w:uiPriority w:val="5"/>
    <w:qFormat/>
    <w:rsid w:val="00D72AED"/>
    <w:pPr>
      <w:ind w:left="709"/>
      <w:jc w:val="both"/>
    </w:pPr>
  </w:style>
  <w:style w:type="character" w:customStyle="1" w:styleId="PododstneslChar">
    <w:name w:val="Pododst. nečísl. Char"/>
    <w:basedOn w:val="Standardnpsmoodstavce"/>
    <w:link w:val="Pododstnesl"/>
    <w:uiPriority w:val="5"/>
    <w:rsid w:val="00D72AED"/>
    <w:rPr>
      <w:rFonts w:ascii="Tahoma" w:hAnsi="Tahoma"/>
      <w:kern w:val="0"/>
      <w:sz w:val="20"/>
      <w14:ligatures w14:val="none"/>
    </w:rPr>
  </w:style>
  <w:style w:type="paragraph" w:customStyle="1" w:styleId="Default">
    <w:name w:val="Default"/>
    <w:rsid w:val="00D72AED"/>
    <w:pPr>
      <w:autoSpaceDE w:val="0"/>
      <w:autoSpaceDN w:val="0"/>
      <w:adjustRightInd w:val="0"/>
      <w:spacing w:after="0" w:line="240" w:lineRule="auto"/>
    </w:pPr>
    <w:rPr>
      <w:rFonts w:ascii="Simplon Norm" w:hAnsi="Simplon Norm" w:cs="Simplon Norm"/>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tm.kraj-lbc.cz/-/publi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831</TotalTime>
  <Pages>42</Pages>
  <Words>12582</Words>
  <Characters>74235</Characters>
  <Application>Microsoft Office Word</Application>
  <DocSecurity>0</DocSecurity>
  <Lines>618</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Štorchová Erika</dc:creator>
  <cp:keywords/>
  <dc:description/>
  <cp:lastModifiedBy>Štorchová Erika</cp:lastModifiedBy>
  <cp:revision>48</cp:revision>
  <dcterms:created xsi:type="dcterms:W3CDTF">2025-05-21T13:48:00Z</dcterms:created>
  <dcterms:modified xsi:type="dcterms:W3CDTF">2025-08-29T12:17:00Z</dcterms:modified>
</cp:coreProperties>
</file>