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7E77F9E7" w:rsidR="00661829" w:rsidRPr="002C4FC3" w:rsidRDefault="00661829" w:rsidP="00661829">
      <w:pPr>
        <w:jc w:val="center"/>
        <w:rPr>
          <w:b/>
          <w:bCs/>
        </w:rPr>
      </w:pPr>
      <w:r w:rsidRPr="002C4FC3">
        <w:rPr>
          <w:b/>
          <w:bCs/>
        </w:rPr>
        <w:t xml:space="preserve">Ev. č.: </w:t>
      </w:r>
    </w:p>
    <w:p w14:paraId="7E4E2A30" w14:textId="6A6C5DA2" w:rsidR="00661829" w:rsidRPr="002C4FC3" w:rsidRDefault="00661829" w:rsidP="00661829">
      <w:pPr>
        <w:jc w:val="center"/>
        <w:rPr>
          <w:b/>
          <w:bCs/>
        </w:rPr>
      </w:pPr>
      <w:r w:rsidRPr="002C4FC3">
        <w:rPr>
          <w:b/>
          <w:bCs/>
        </w:rPr>
        <w:t xml:space="preserve">Ev. č. </w:t>
      </w:r>
      <w:proofErr w:type="gramStart"/>
      <w:r w:rsidRPr="002C4FC3">
        <w:rPr>
          <w:b/>
          <w:bCs/>
        </w:rPr>
        <w:t>zhotovitele:</w:t>
      </w:r>
      <w:r w:rsidR="00805894" w:rsidRPr="00805894">
        <w:rPr>
          <w:b/>
          <w:bCs/>
          <w:highlight w:val="yellow"/>
        </w:rPr>
        <w:t>…</w:t>
      </w:r>
      <w:proofErr w:type="gramEnd"/>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1169CE8E" w14:textId="77777777" w:rsidR="00FF13BC" w:rsidRPr="00A77BB3" w:rsidRDefault="00FF13BC" w:rsidP="00FF13BC">
      <w:pPr>
        <w:tabs>
          <w:tab w:val="left" w:pos="3240"/>
          <w:tab w:val="left" w:pos="7020"/>
        </w:tabs>
        <w:jc w:val="both"/>
        <w:rPr>
          <w:b/>
        </w:rPr>
      </w:pPr>
      <w:r w:rsidRPr="00A77BB3">
        <w:rPr>
          <w:b/>
        </w:rPr>
        <w:t>název</w:t>
      </w:r>
      <w:r>
        <w:rPr>
          <w:b/>
        </w:rPr>
        <w:tab/>
        <w:t>:</w:t>
      </w:r>
      <w:r w:rsidRPr="008A1463">
        <w:rPr>
          <w:b/>
        </w:rPr>
        <w:t xml:space="preserve"> </w:t>
      </w:r>
      <w:bookmarkStart w:id="0" w:name="_Hlk191620023"/>
      <w:r w:rsidRPr="008A1463">
        <w:rPr>
          <w:b/>
        </w:rPr>
        <w:t>Služby města Nový Bor, p. o.</w:t>
      </w:r>
      <w:bookmarkEnd w:id="0"/>
    </w:p>
    <w:p w14:paraId="2325C945" w14:textId="77777777" w:rsidR="00FF13BC" w:rsidRPr="00A77BB3" w:rsidRDefault="00FF13BC" w:rsidP="00FF13BC">
      <w:pPr>
        <w:pStyle w:val="Nadpis7"/>
        <w:numPr>
          <w:ilvl w:val="6"/>
          <w:numId w:val="2"/>
        </w:numPr>
        <w:tabs>
          <w:tab w:val="left" w:pos="0"/>
          <w:tab w:val="left" w:pos="3240"/>
        </w:tabs>
        <w:spacing w:before="0" w:after="0"/>
        <w:jc w:val="both"/>
      </w:pPr>
      <w:r w:rsidRPr="00A77BB3">
        <w:rPr>
          <w:bCs/>
        </w:rPr>
        <w:t>sídlo</w:t>
      </w:r>
      <w:r>
        <w:tab/>
        <w:t xml:space="preserve">: </w:t>
      </w:r>
      <w:r w:rsidRPr="008A1463">
        <w:t>Purkyňova 227, 473 01 Nový Bor</w:t>
      </w:r>
    </w:p>
    <w:p w14:paraId="7BA731EE" w14:textId="77777777" w:rsidR="00FF13BC" w:rsidRPr="00A77BB3" w:rsidRDefault="00FF13BC" w:rsidP="00FF13BC">
      <w:pPr>
        <w:pStyle w:val="Nadpis7"/>
        <w:numPr>
          <w:ilvl w:val="6"/>
          <w:numId w:val="2"/>
        </w:numPr>
        <w:tabs>
          <w:tab w:val="left" w:pos="0"/>
          <w:tab w:val="left" w:pos="3240"/>
        </w:tabs>
        <w:spacing w:before="0" w:after="0"/>
        <w:jc w:val="both"/>
      </w:pPr>
      <w:r w:rsidRPr="00A77BB3">
        <w:rPr>
          <w:rFonts w:eastAsia="MS Mincho"/>
          <w:bCs/>
        </w:rPr>
        <w:t>právní forma</w:t>
      </w:r>
      <w:r>
        <w:rPr>
          <w:rFonts w:eastAsia="MS Mincho"/>
          <w:bCs/>
        </w:rPr>
        <w:tab/>
        <w:t xml:space="preserve">: </w:t>
      </w:r>
      <w:r w:rsidRPr="008A1463">
        <w:t>Příspěvková organizace</w:t>
      </w:r>
    </w:p>
    <w:p w14:paraId="58337DCE" w14:textId="77777777" w:rsidR="00FF13BC" w:rsidRPr="00A77BB3" w:rsidRDefault="00FF13BC" w:rsidP="00FF13BC">
      <w:pPr>
        <w:tabs>
          <w:tab w:val="left" w:pos="3240"/>
          <w:tab w:val="left" w:pos="3780"/>
        </w:tabs>
        <w:jc w:val="both"/>
      </w:pPr>
      <w:r w:rsidRPr="00A77BB3">
        <w:rPr>
          <w:rFonts w:eastAsia="MS Mincho"/>
          <w:bCs/>
        </w:rPr>
        <w:t>IČ</w:t>
      </w:r>
      <w:r>
        <w:rPr>
          <w:rFonts w:eastAsia="MS Mincho"/>
          <w:bCs/>
        </w:rPr>
        <w:tab/>
        <w:t xml:space="preserve">: </w:t>
      </w:r>
      <w:r w:rsidRPr="008A1463">
        <w:t>22358072</w:t>
      </w:r>
    </w:p>
    <w:p w14:paraId="4A6E3BE6" w14:textId="77777777" w:rsidR="00FF13BC" w:rsidRPr="00A77BB3" w:rsidRDefault="00FF13BC" w:rsidP="00FF13BC">
      <w:pPr>
        <w:tabs>
          <w:tab w:val="left" w:pos="3240"/>
        </w:tabs>
        <w:jc w:val="both"/>
      </w:pPr>
      <w:r w:rsidRPr="00A77BB3">
        <w:rPr>
          <w:rFonts w:eastAsia="MS Mincho"/>
          <w:bCs/>
        </w:rPr>
        <w:t>DIČ</w:t>
      </w:r>
      <w:r>
        <w:rPr>
          <w:rFonts w:eastAsia="MS Mincho"/>
          <w:bCs/>
        </w:rPr>
        <w:tab/>
        <w:t xml:space="preserve">: </w:t>
      </w:r>
      <w:r>
        <w:rPr>
          <w:bCs/>
        </w:rPr>
        <w:t>-</w:t>
      </w:r>
    </w:p>
    <w:p w14:paraId="01FCCE42" w14:textId="10119921" w:rsidR="00FF13BC" w:rsidRPr="00A77BB3" w:rsidRDefault="00FF13BC" w:rsidP="00FF13BC">
      <w:pPr>
        <w:pStyle w:val="ZkladntextIMP"/>
        <w:tabs>
          <w:tab w:val="left" w:pos="3240"/>
        </w:tabs>
        <w:jc w:val="both"/>
        <w:rPr>
          <w:szCs w:val="24"/>
        </w:rPr>
      </w:pPr>
      <w:r w:rsidRPr="00A77BB3">
        <w:rPr>
          <w:szCs w:val="24"/>
        </w:rPr>
        <w:t>zápis v OR</w:t>
      </w:r>
      <w:r>
        <w:rPr>
          <w:szCs w:val="24"/>
        </w:rPr>
        <w:tab/>
      </w:r>
      <w:r w:rsidRPr="00C22D6B">
        <w:rPr>
          <w:szCs w:val="24"/>
        </w:rPr>
        <w:t xml:space="preserve">: </w:t>
      </w:r>
      <w:bookmarkStart w:id="1" w:name="_Hlk194911149"/>
      <w:proofErr w:type="spellStart"/>
      <w:r w:rsidR="00C22D6B" w:rsidRPr="00C22D6B">
        <w:rPr>
          <w:szCs w:val="24"/>
        </w:rPr>
        <w:t>Pr</w:t>
      </w:r>
      <w:proofErr w:type="spellEnd"/>
      <w:r w:rsidR="00C22D6B" w:rsidRPr="00C22D6B">
        <w:rPr>
          <w:szCs w:val="24"/>
        </w:rPr>
        <w:t xml:space="preserve"> 1211</w:t>
      </w:r>
      <w:r w:rsidR="00C22D6B">
        <w:rPr>
          <w:szCs w:val="24"/>
        </w:rPr>
        <w:t xml:space="preserve"> </w:t>
      </w:r>
      <w:r w:rsidR="00C22D6B" w:rsidRPr="00C22D6B">
        <w:rPr>
          <w:szCs w:val="24"/>
        </w:rPr>
        <w:t>vedená u Krajského soudu v Ústí nad Labem</w:t>
      </w:r>
      <w:bookmarkEnd w:id="1"/>
    </w:p>
    <w:p w14:paraId="5A817C70" w14:textId="77777777" w:rsidR="00FF13BC" w:rsidRDefault="00FF13BC" w:rsidP="00FF13BC">
      <w:pPr>
        <w:pStyle w:val="ZkladntextIMP"/>
        <w:tabs>
          <w:tab w:val="left" w:pos="3240"/>
        </w:tabs>
        <w:jc w:val="both"/>
        <w:rPr>
          <w:szCs w:val="24"/>
        </w:rPr>
      </w:pPr>
      <w:r w:rsidRPr="00A77BB3">
        <w:rPr>
          <w:szCs w:val="24"/>
        </w:rPr>
        <w:t>bankovní spojení</w:t>
      </w:r>
      <w:r w:rsidRPr="00A77BB3">
        <w:rPr>
          <w:szCs w:val="24"/>
        </w:rPr>
        <w:tab/>
      </w:r>
      <w:r>
        <w:rPr>
          <w:szCs w:val="24"/>
        </w:rPr>
        <w:t xml:space="preserve">: </w:t>
      </w:r>
      <w:r w:rsidRPr="00A77BB3">
        <w:rPr>
          <w:szCs w:val="24"/>
        </w:rPr>
        <w:t xml:space="preserve">KB, a.s., č. </w:t>
      </w:r>
      <w:proofErr w:type="spellStart"/>
      <w:r w:rsidRPr="00A77BB3">
        <w:rPr>
          <w:szCs w:val="24"/>
        </w:rPr>
        <w:t>ú.</w:t>
      </w:r>
      <w:proofErr w:type="spellEnd"/>
      <w:r w:rsidRPr="00A77BB3">
        <w:rPr>
          <w:szCs w:val="24"/>
        </w:rPr>
        <w:t xml:space="preserve"> </w:t>
      </w:r>
      <w:r>
        <w:rPr>
          <w:szCs w:val="24"/>
        </w:rPr>
        <w:t>131-3292770237</w:t>
      </w:r>
      <w:r w:rsidRPr="00A77BB3">
        <w:rPr>
          <w:szCs w:val="24"/>
        </w:rPr>
        <w:t>/0100</w:t>
      </w:r>
    </w:p>
    <w:p w14:paraId="348FB2F3" w14:textId="77777777" w:rsidR="00FF13BC" w:rsidRPr="00A77BB3" w:rsidRDefault="00FF13BC" w:rsidP="00FF13BC">
      <w:pPr>
        <w:pStyle w:val="ZkladntextIMP"/>
        <w:tabs>
          <w:tab w:val="left" w:pos="3240"/>
        </w:tabs>
        <w:jc w:val="both"/>
        <w:rPr>
          <w:szCs w:val="24"/>
        </w:rPr>
      </w:pPr>
      <w:r w:rsidRPr="00A77BB3">
        <w:rPr>
          <w:szCs w:val="24"/>
        </w:rPr>
        <w:t>jednající</w:t>
      </w:r>
      <w:r>
        <w:rPr>
          <w:szCs w:val="24"/>
        </w:rPr>
        <w:tab/>
        <w:t>: Jaroslav Voldřich, ředitel</w:t>
      </w:r>
      <w:r w:rsidRPr="00A77BB3">
        <w:rPr>
          <w:szCs w:val="24"/>
        </w:rPr>
        <w:t xml:space="preserve"> </w:t>
      </w:r>
    </w:p>
    <w:p w14:paraId="07D0F217" w14:textId="77777777" w:rsidR="00FF13BC" w:rsidRPr="00392201" w:rsidRDefault="00FF13BC" w:rsidP="00FF13BC">
      <w:pPr>
        <w:pStyle w:val="ZkladntextIMP"/>
        <w:tabs>
          <w:tab w:val="left" w:pos="3240"/>
        </w:tabs>
        <w:jc w:val="both"/>
        <w:rPr>
          <w:szCs w:val="24"/>
        </w:rPr>
      </w:pPr>
      <w:r w:rsidRPr="00392201">
        <w:rPr>
          <w:szCs w:val="24"/>
        </w:rPr>
        <w:t>telefon</w:t>
      </w:r>
      <w:r w:rsidRPr="00392201">
        <w:rPr>
          <w:szCs w:val="24"/>
        </w:rPr>
        <w:tab/>
      </w:r>
      <w:r>
        <w:rPr>
          <w:szCs w:val="24"/>
        </w:rPr>
        <w:t xml:space="preserve">: </w:t>
      </w:r>
      <w:r w:rsidRPr="00392201">
        <w:rPr>
          <w:szCs w:val="24"/>
        </w:rPr>
        <w:t>+420 605 272 371</w:t>
      </w:r>
    </w:p>
    <w:p w14:paraId="75E41FB7" w14:textId="77777777" w:rsidR="00FF13BC" w:rsidRPr="00A77BB3" w:rsidRDefault="00FF13BC" w:rsidP="00FF13BC">
      <w:pPr>
        <w:pStyle w:val="ZkladntextIMP"/>
        <w:tabs>
          <w:tab w:val="left" w:pos="3240"/>
        </w:tabs>
        <w:jc w:val="both"/>
        <w:rPr>
          <w:szCs w:val="24"/>
        </w:rPr>
      </w:pPr>
      <w:bookmarkStart w:id="2" w:name="_Hlk191037881"/>
      <w:r w:rsidRPr="00392201">
        <w:rPr>
          <w:szCs w:val="24"/>
        </w:rPr>
        <w:t>e-mail</w:t>
      </w:r>
      <w:r w:rsidRPr="00392201">
        <w:rPr>
          <w:szCs w:val="24"/>
        </w:rPr>
        <w:tab/>
      </w:r>
      <w:r>
        <w:rPr>
          <w:szCs w:val="24"/>
        </w:rPr>
        <w:t xml:space="preserve">: </w:t>
      </w:r>
      <w:bookmarkEnd w:id="2"/>
      <w:r w:rsidRPr="000B7CC4">
        <w:rPr>
          <w:szCs w:val="24"/>
        </w:rPr>
        <w:t>voldrich@sluzbynb.cz</w:t>
      </w:r>
    </w:p>
    <w:p w14:paraId="4BA194A2" w14:textId="77777777" w:rsidR="00FF13BC" w:rsidRDefault="00FF13BC" w:rsidP="00FF13BC">
      <w:pPr>
        <w:pStyle w:val="ZkladntextIMP"/>
        <w:tabs>
          <w:tab w:val="left" w:pos="3240"/>
        </w:tabs>
        <w:jc w:val="both"/>
        <w:rPr>
          <w:szCs w:val="24"/>
        </w:rPr>
      </w:pPr>
      <w:r w:rsidRPr="0011473C">
        <w:rPr>
          <w:szCs w:val="24"/>
        </w:rPr>
        <w:t>zástupce ve věcech technických</w:t>
      </w:r>
      <w:r w:rsidRPr="0011473C">
        <w:rPr>
          <w:szCs w:val="24"/>
        </w:rPr>
        <w:tab/>
        <w:t xml:space="preserve">: </w:t>
      </w:r>
      <w:bookmarkStart w:id="3" w:name="_Hlk194996940"/>
      <w:r w:rsidRPr="0011473C">
        <w:rPr>
          <w:szCs w:val="24"/>
        </w:rPr>
        <w:t>Markéta Matéová</w:t>
      </w:r>
      <w:bookmarkEnd w:id="3"/>
    </w:p>
    <w:p w14:paraId="10CFED16" w14:textId="77777777" w:rsidR="00FF13BC" w:rsidRPr="007402CB" w:rsidRDefault="00FF13BC" w:rsidP="00FF13BC">
      <w:pPr>
        <w:pStyle w:val="ZkladntextIMP"/>
        <w:tabs>
          <w:tab w:val="left" w:pos="3240"/>
        </w:tabs>
        <w:jc w:val="both"/>
        <w:rPr>
          <w:szCs w:val="24"/>
        </w:rPr>
      </w:pPr>
      <w:r>
        <w:rPr>
          <w:szCs w:val="24"/>
        </w:rPr>
        <w:t>telefon</w:t>
      </w:r>
      <w:r>
        <w:rPr>
          <w:szCs w:val="24"/>
        </w:rPr>
        <w:tab/>
        <w:t>: +420 603 853 756</w:t>
      </w:r>
    </w:p>
    <w:p w14:paraId="13C71D7E" w14:textId="77777777" w:rsidR="00FF13BC" w:rsidRDefault="00FF13BC" w:rsidP="00FF13BC">
      <w:pPr>
        <w:pStyle w:val="ZkladntextIMP"/>
        <w:tabs>
          <w:tab w:val="left" w:pos="3240"/>
        </w:tabs>
        <w:jc w:val="both"/>
        <w:rPr>
          <w:szCs w:val="24"/>
        </w:rPr>
      </w:pPr>
      <w:r w:rsidRPr="000B7CC4">
        <w:rPr>
          <w:szCs w:val="24"/>
        </w:rPr>
        <w:t>e-mail</w:t>
      </w:r>
      <w:r w:rsidRPr="000B7CC4">
        <w:rPr>
          <w:szCs w:val="24"/>
        </w:rPr>
        <w:tab/>
        <w:t>:</w:t>
      </w:r>
      <w:r>
        <w:rPr>
          <w:szCs w:val="24"/>
        </w:rPr>
        <w:t xml:space="preserve"> </w:t>
      </w:r>
      <w:r w:rsidRPr="000B7CC4">
        <w:rPr>
          <w:szCs w:val="24"/>
        </w:rPr>
        <w:t>mateova@sluzbynb.cz</w:t>
      </w:r>
    </w:p>
    <w:p w14:paraId="1032F716" w14:textId="77777777" w:rsidR="004A335B" w:rsidRDefault="004A335B" w:rsidP="00661829">
      <w:pPr>
        <w:pStyle w:val="ZkladntextIMP"/>
        <w:tabs>
          <w:tab w:val="left" w:pos="3240"/>
        </w:tabs>
        <w:jc w:val="both"/>
        <w:rPr>
          <w:szCs w:val="24"/>
        </w:rPr>
      </w:pP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156230" w:rsidRDefault="00661829" w:rsidP="00661829">
      <w:pPr>
        <w:pStyle w:val="ZkladntextIMP"/>
        <w:jc w:val="both"/>
        <w:rPr>
          <w:b/>
          <w:szCs w:val="24"/>
        </w:rPr>
      </w:pPr>
      <w:r w:rsidRPr="00156230">
        <w:rPr>
          <w:b/>
          <w:szCs w:val="24"/>
        </w:rPr>
        <w:t>ZHOTOVITEL</w:t>
      </w:r>
    </w:p>
    <w:p w14:paraId="16AE9E70" w14:textId="77777777" w:rsidR="00661829" w:rsidRPr="00CD7FEA" w:rsidRDefault="00661829" w:rsidP="00661829">
      <w:pPr>
        <w:pStyle w:val="ZkladntextIMP"/>
        <w:tabs>
          <w:tab w:val="left" w:pos="3240"/>
        </w:tabs>
        <w:jc w:val="both"/>
        <w:rPr>
          <w:b/>
          <w:szCs w:val="24"/>
          <w:highlight w:val="yellow"/>
        </w:rPr>
      </w:pPr>
      <w:r w:rsidRPr="00CD7FEA">
        <w:rPr>
          <w:b/>
          <w:szCs w:val="24"/>
          <w:highlight w:val="yellow"/>
        </w:rPr>
        <w:t>obchodní firma</w:t>
      </w:r>
      <w:r w:rsidRPr="00CD7FEA">
        <w:rPr>
          <w:b/>
          <w:szCs w:val="24"/>
          <w:highlight w:val="yellow"/>
        </w:rPr>
        <w:tab/>
      </w:r>
      <w:r w:rsidRPr="00CD7FEA">
        <w:rPr>
          <w:szCs w:val="24"/>
          <w:highlight w:val="yellow"/>
        </w:rPr>
        <w:t>:</w:t>
      </w:r>
      <w:r w:rsidRPr="00CD7FEA">
        <w:rPr>
          <w:b/>
          <w:szCs w:val="24"/>
          <w:highlight w:val="yellow"/>
        </w:rPr>
        <w:t xml:space="preserve">  </w:t>
      </w:r>
    </w:p>
    <w:p w14:paraId="4400E3E3"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sídlo </w:t>
      </w:r>
      <w:r w:rsidRPr="00CD7FEA">
        <w:rPr>
          <w:szCs w:val="24"/>
          <w:highlight w:val="yellow"/>
        </w:rPr>
        <w:tab/>
        <w:t xml:space="preserve">:   </w:t>
      </w:r>
    </w:p>
    <w:p w14:paraId="713353F4"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právní forma </w:t>
      </w:r>
      <w:r w:rsidRPr="00CD7FEA">
        <w:rPr>
          <w:szCs w:val="24"/>
          <w:highlight w:val="yellow"/>
        </w:rPr>
        <w:tab/>
        <w:t xml:space="preserve">:   </w:t>
      </w:r>
    </w:p>
    <w:p w14:paraId="5928A556"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IČ </w:t>
      </w:r>
      <w:r w:rsidRPr="00CD7FEA">
        <w:rPr>
          <w:szCs w:val="24"/>
          <w:highlight w:val="yellow"/>
        </w:rPr>
        <w:tab/>
        <w:t xml:space="preserve">:  </w:t>
      </w:r>
    </w:p>
    <w:p w14:paraId="075BAB16"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DIČ </w:t>
      </w:r>
      <w:r w:rsidRPr="00CD7FEA">
        <w:rPr>
          <w:szCs w:val="24"/>
          <w:highlight w:val="yellow"/>
        </w:rPr>
        <w:tab/>
        <w:t xml:space="preserve">:  </w:t>
      </w:r>
    </w:p>
    <w:p w14:paraId="62BF3279"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zápis v OR</w:t>
      </w:r>
      <w:r w:rsidRPr="00CD7FEA">
        <w:rPr>
          <w:szCs w:val="24"/>
          <w:highlight w:val="yellow"/>
        </w:rPr>
        <w:tab/>
        <w:t xml:space="preserve">: </w:t>
      </w:r>
      <w:r w:rsidRPr="00CD7FEA">
        <w:rPr>
          <w:bCs/>
          <w:color w:val="000000"/>
          <w:szCs w:val="24"/>
          <w:highlight w:val="yellow"/>
        </w:rPr>
        <w:t xml:space="preserve"> </w:t>
      </w:r>
    </w:p>
    <w:p w14:paraId="5C0030BC" w14:textId="77777777" w:rsidR="00661829" w:rsidRPr="00CD7FEA" w:rsidRDefault="00661829" w:rsidP="00BF77F6">
      <w:pPr>
        <w:pStyle w:val="ZkladntextIMP"/>
        <w:tabs>
          <w:tab w:val="left" w:pos="3240"/>
        </w:tabs>
        <w:jc w:val="both"/>
        <w:rPr>
          <w:szCs w:val="24"/>
          <w:highlight w:val="yellow"/>
        </w:rPr>
      </w:pPr>
      <w:r w:rsidRPr="00CD7FEA">
        <w:rPr>
          <w:szCs w:val="24"/>
          <w:highlight w:val="yellow"/>
        </w:rPr>
        <w:t>jednající</w:t>
      </w:r>
      <w:r w:rsidRPr="00CD7FEA">
        <w:rPr>
          <w:szCs w:val="24"/>
          <w:highlight w:val="yellow"/>
        </w:rPr>
        <w:tab/>
        <w:t xml:space="preserve">: </w:t>
      </w:r>
      <w:r w:rsidRPr="00CD7FEA">
        <w:rPr>
          <w:color w:val="000000"/>
          <w:szCs w:val="24"/>
          <w:highlight w:val="yellow"/>
        </w:rPr>
        <w:t xml:space="preserve"> </w:t>
      </w:r>
    </w:p>
    <w:p w14:paraId="0E5A81E7"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ve věcech smluvních</w:t>
      </w:r>
      <w:r w:rsidRPr="00CD7FEA">
        <w:rPr>
          <w:szCs w:val="24"/>
          <w:highlight w:val="yellow"/>
        </w:rPr>
        <w:tab/>
        <w:t xml:space="preserve">: </w:t>
      </w:r>
      <w:r w:rsidRPr="00CD7FEA">
        <w:rPr>
          <w:color w:val="000000"/>
          <w:szCs w:val="24"/>
          <w:highlight w:val="yellow"/>
        </w:rPr>
        <w:t xml:space="preserve"> </w:t>
      </w:r>
      <w:r w:rsidRPr="00CD7FEA">
        <w:rPr>
          <w:szCs w:val="24"/>
          <w:highlight w:val="yellow"/>
        </w:rPr>
        <w:t xml:space="preserve"> </w:t>
      </w:r>
    </w:p>
    <w:p w14:paraId="41363A15"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ve věcech technických</w:t>
      </w:r>
      <w:r w:rsidRPr="00CD7FEA">
        <w:rPr>
          <w:szCs w:val="24"/>
          <w:highlight w:val="yellow"/>
        </w:rPr>
        <w:tab/>
        <w:t xml:space="preserve">: </w:t>
      </w:r>
      <w:r w:rsidRPr="00CD7FEA">
        <w:rPr>
          <w:color w:val="000000"/>
          <w:szCs w:val="24"/>
          <w:highlight w:val="yellow"/>
        </w:rPr>
        <w:t xml:space="preserve"> </w:t>
      </w:r>
      <w:r w:rsidRPr="00CD7FEA">
        <w:rPr>
          <w:szCs w:val="24"/>
          <w:highlight w:val="yellow"/>
        </w:rPr>
        <w:t xml:space="preserve"> </w:t>
      </w:r>
    </w:p>
    <w:p w14:paraId="52E3121E"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bankovní spojení </w:t>
      </w:r>
      <w:r w:rsidRPr="00CD7FEA">
        <w:rPr>
          <w:szCs w:val="24"/>
          <w:highlight w:val="yellow"/>
        </w:rPr>
        <w:tab/>
        <w:t xml:space="preserve">:    </w:t>
      </w:r>
    </w:p>
    <w:p w14:paraId="6C3AEB34"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č. účtu </w:t>
      </w:r>
      <w:r w:rsidRPr="00CD7FEA">
        <w:rPr>
          <w:szCs w:val="24"/>
          <w:highlight w:val="yellow"/>
        </w:rPr>
        <w:tab/>
        <w:t xml:space="preserve">:  </w:t>
      </w:r>
    </w:p>
    <w:p w14:paraId="2B5E0FB8"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telefon</w:t>
      </w:r>
      <w:r w:rsidRPr="00CD7FEA">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CD7FEA">
        <w:rPr>
          <w:szCs w:val="24"/>
          <w:highlight w:val="yellow"/>
        </w:rPr>
        <w:t>e-mail</w:t>
      </w:r>
      <w:r w:rsidRPr="00CD7FEA">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5145388D" w:rsidR="00661829" w:rsidRPr="004C126A" w:rsidRDefault="00661829" w:rsidP="000E74E6">
      <w:pPr>
        <w:tabs>
          <w:tab w:val="center" w:pos="4680"/>
        </w:tabs>
        <w:jc w:val="both"/>
        <w:rPr>
          <w:rFonts w:cstheme="minorHAnsi"/>
          <w:b/>
          <w:bCs/>
        </w:rPr>
      </w:pPr>
      <w:r w:rsidRPr="00C12853">
        <w:t xml:space="preserve">Předmětem této smlouvy je zhotovení </w:t>
      </w:r>
      <w:r w:rsidRPr="00A23625">
        <w:t xml:space="preserve">stavby </w:t>
      </w:r>
      <w:r w:rsidR="00DF3F5E" w:rsidRPr="007048BC">
        <w:rPr>
          <w:rFonts w:cstheme="minorHAnsi"/>
          <w:b/>
          <w:lang w:bidi="cs-CZ"/>
        </w:rPr>
        <w:t>„</w:t>
      </w:r>
      <w:r w:rsidR="003B0FD0" w:rsidRPr="003B0FD0">
        <w:rPr>
          <w:rFonts w:cstheme="minorHAnsi"/>
          <w:b/>
          <w:bCs/>
        </w:rPr>
        <w:t>Výměna okenní fasády tělocvičny ZŠ nám. Míru 128, Nový Bor</w:t>
      </w:r>
      <w:r w:rsidR="00156230" w:rsidRPr="002E3700">
        <w:rPr>
          <w:rFonts w:cstheme="minorHAnsi"/>
          <w:b/>
          <w:lang w:bidi="cs-CZ"/>
        </w:rPr>
        <w:t>“</w:t>
      </w:r>
      <w:r w:rsidR="00B97299">
        <w:rPr>
          <w:b/>
          <w:szCs w:val="26"/>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7AEE01B6" w14:textId="5AF07D11" w:rsidR="00661829" w:rsidRDefault="00156230" w:rsidP="00661829">
      <w:pPr>
        <w:numPr>
          <w:ilvl w:val="0"/>
          <w:numId w:val="4"/>
        </w:numPr>
        <w:suppressAutoHyphens w:val="0"/>
        <w:spacing w:after="120"/>
        <w:jc w:val="both"/>
      </w:pPr>
      <w:r>
        <w:rPr>
          <w:rFonts w:cstheme="minorHAnsi"/>
        </w:rPr>
        <w:t>s</w:t>
      </w:r>
      <w:r w:rsidR="003B0FD0">
        <w:rPr>
          <w:rFonts w:cstheme="minorHAnsi"/>
        </w:rPr>
        <w:t xml:space="preserve">e </w:t>
      </w:r>
      <w:r w:rsidR="003B0FD0" w:rsidRPr="003B0FD0">
        <w:rPr>
          <w:rFonts w:cstheme="minorHAnsi"/>
        </w:rPr>
        <w:t>zjednodušen</w:t>
      </w:r>
      <w:r w:rsidR="003B0FD0">
        <w:rPr>
          <w:rFonts w:cstheme="minorHAnsi"/>
        </w:rPr>
        <w:t>ou</w:t>
      </w:r>
      <w:r w:rsidR="003B0FD0" w:rsidRPr="003B0FD0">
        <w:rPr>
          <w:rFonts w:cstheme="minorHAnsi"/>
        </w:rPr>
        <w:t xml:space="preserve"> projektov</w:t>
      </w:r>
      <w:r w:rsidR="003B0FD0">
        <w:rPr>
          <w:rFonts w:cstheme="minorHAnsi"/>
        </w:rPr>
        <w:t>ou</w:t>
      </w:r>
      <w:r w:rsidR="003B0FD0" w:rsidRPr="003B0FD0">
        <w:rPr>
          <w:rFonts w:cstheme="minorHAnsi"/>
        </w:rPr>
        <w:t xml:space="preserve"> dokumentac</w:t>
      </w:r>
      <w:r w:rsidR="003B0FD0">
        <w:rPr>
          <w:rFonts w:cstheme="minorHAnsi"/>
        </w:rPr>
        <w:t>í</w:t>
      </w:r>
      <w:r w:rsidR="003B0FD0" w:rsidRPr="003B0FD0">
        <w:rPr>
          <w:rFonts w:cstheme="minorHAnsi"/>
        </w:rPr>
        <w:t xml:space="preserve"> pro výběr zhotovitele, zpracovan</w:t>
      </w:r>
      <w:r w:rsidR="003B0FD0">
        <w:rPr>
          <w:rFonts w:cstheme="minorHAnsi"/>
        </w:rPr>
        <w:t>é</w:t>
      </w:r>
      <w:r w:rsidR="003B0FD0" w:rsidRPr="003B0FD0">
        <w:rPr>
          <w:rFonts w:cstheme="minorHAnsi"/>
        </w:rPr>
        <w:t xml:space="preserve"> Radkem Voce, U </w:t>
      </w:r>
      <w:proofErr w:type="spellStart"/>
      <w:r w:rsidR="003B0FD0" w:rsidRPr="003B0FD0">
        <w:rPr>
          <w:rFonts w:cstheme="minorHAnsi"/>
        </w:rPr>
        <w:t>Kartounky</w:t>
      </w:r>
      <w:proofErr w:type="spellEnd"/>
      <w:r w:rsidR="003B0FD0" w:rsidRPr="003B0FD0">
        <w:rPr>
          <w:rFonts w:cstheme="minorHAnsi"/>
        </w:rPr>
        <w:t xml:space="preserve"> 670, 470 01 Česká Lípa, IČ 88608026, z 07/2025</w:t>
      </w:r>
      <w:r w:rsidR="00305E66" w:rsidRPr="000E74E6">
        <w:rPr>
          <w:rFonts w:cstheme="minorHAnsi"/>
          <w:lang w:bidi="cs-CZ"/>
        </w:rPr>
        <w:t xml:space="preserve">, </w:t>
      </w:r>
      <w:r w:rsidR="00305E66" w:rsidRPr="000729E0">
        <w:t>(dále jen „</w:t>
      </w:r>
      <w:bookmarkStart w:id="4" w:name="_Hlk204258309"/>
      <w:r w:rsidR="00305E66" w:rsidRPr="000729E0">
        <w:t>projektová dokumentace</w:t>
      </w:r>
      <w:bookmarkEnd w:id="4"/>
      <w:r w:rsidR="00305E66" w:rsidRPr="000729E0">
        <w:t>“)</w:t>
      </w:r>
    </w:p>
    <w:p w14:paraId="5B3BF7E1" w14:textId="29BF2EC1" w:rsidR="00305E66" w:rsidRPr="00F23914" w:rsidRDefault="00305E66" w:rsidP="00305E66">
      <w:pPr>
        <w:numPr>
          <w:ilvl w:val="0"/>
          <w:numId w:val="4"/>
        </w:numPr>
        <w:suppressAutoHyphens w:val="0"/>
        <w:spacing w:after="120"/>
        <w:jc w:val="both"/>
      </w:pPr>
      <w:r w:rsidRPr="00F23914">
        <w:t>a v souladu se zadávacími podmínkami.</w:t>
      </w:r>
    </w:p>
    <w:p w14:paraId="17C49144" w14:textId="77777777" w:rsidR="00661829" w:rsidRPr="00F23914" w:rsidRDefault="00661829" w:rsidP="00661829">
      <w:pPr>
        <w:tabs>
          <w:tab w:val="left" w:pos="1191"/>
          <w:tab w:val="left" w:pos="1588"/>
        </w:tabs>
        <w:jc w:val="both"/>
      </w:pPr>
    </w:p>
    <w:p w14:paraId="6B0591C7" w14:textId="267165C7"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w:t>
      </w:r>
      <w:r w:rsidRPr="00C95CBC">
        <w:rPr>
          <w:u w:val="single"/>
        </w:rPr>
        <w:t>prací:</w:t>
      </w:r>
      <w:r w:rsidRPr="00C95CBC">
        <w:t xml:space="preserve">   </w:t>
      </w:r>
    </w:p>
    <w:p w14:paraId="4FB66259" w14:textId="0BDEEEB4" w:rsidR="00661829" w:rsidRPr="007A5A5E" w:rsidRDefault="00082198" w:rsidP="007A5A5E">
      <w:pPr>
        <w:contextualSpacing/>
        <w:jc w:val="both"/>
        <w:rPr>
          <w:rFonts w:cstheme="minorHAnsi"/>
          <w:lang w:bidi="cs-CZ"/>
        </w:rPr>
      </w:pPr>
      <w:r w:rsidRPr="00082198">
        <w:rPr>
          <w:rFonts w:eastAsiaTheme="majorEastAsia" w:cstheme="minorHAnsi"/>
          <w:bCs/>
          <w:lang w:bidi="cs-CZ"/>
        </w:rPr>
        <w:t>Předmětem plnění je provedení stavebních prací spočívajících zejména v provedení výměny okenní fasády za novou z hliníkových profilů s pevnými, sklopnými a otevíravými výplněmi v horní části vybavené motorickým ovládáním a výměna oken v JV fasádě tělocvičny s ventilačními okny také s motorickým ovládáním. V rámci akce bude upravena připojovací spára okenní fasády, provedeny rozvody elektroinstalace pro ovládání oken, upraveno ocelové oplocení venkovního hřiště a ze strany exteriéru osazena nová ochranná síť. Bližší popis předmětu díla je uveden v</w:t>
      </w:r>
      <w:r w:rsidR="008A6A18">
        <w:rPr>
          <w:rFonts w:eastAsiaTheme="majorEastAsia" w:cstheme="minorHAnsi"/>
          <w:bCs/>
          <w:lang w:bidi="cs-CZ"/>
        </w:rPr>
        <w:t>e</w:t>
      </w:r>
      <w:r w:rsidRPr="00082198">
        <w:rPr>
          <w:rFonts w:eastAsiaTheme="majorEastAsia" w:cstheme="minorHAnsi"/>
          <w:bCs/>
          <w:lang w:bidi="cs-CZ"/>
        </w:rPr>
        <w:t xml:space="preserve"> </w:t>
      </w:r>
      <w:r w:rsidR="008A6A18">
        <w:rPr>
          <w:rFonts w:eastAsiaTheme="majorEastAsia" w:cstheme="minorHAnsi"/>
          <w:bCs/>
          <w:lang w:bidi="cs-CZ"/>
        </w:rPr>
        <w:t>výše</w:t>
      </w:r>
      <w:r w:rsidRPr="00082198">
        <w:rPr>
          <w:rFonts w:eastAsiaTheme="majorEastAsia" w:cstheme="minorHAnsi"/>
          <w:bCs/>
          <w:lang w:bidi="cs-CZ"/>
        </w:rPr>
        <w:t xml:space="preserve"> uvedené projektové dokumentaci stavby</w:t>
      </w:r>
      <w:r w:rsidR="005C536B">
        <w:rPr>
          <w:snapToGrid w:val="0"/>
        </w:rPr>
        <w:t>.</w:t>
      </w:r>
    </w:p>
    <w:p w14:paraId="22E7CF45" w14:textId="77777777" w:rsidR="00B97299" w:rsidRPr="00C95CBC" w:rsidRDefault="00B97299"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10CBFE25"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 xml:space="preserve">vyhotovení dokumentace skutečného provedení </w:t>
      </w:r>
      <w:r w:rsidR="003B0FD0">
        <w:rPr>
          <w:rFonts w:ascii="Times New Roman" w:hAnsi="Times New Roman"/>
          <w:sz w:val="24"/>
          <w:szCs w:val="24"/>
        </w:rPr>
        <w:t>1</w:t>
      </w:r>
      <w:r w:rsidRPr="00D863FC">
        <w:rPr>
          <w:rFonts w:ascii="Times New Roman" w:hAnsi="Times New Roman"/>
          <w:sz w:val="24"/>
          <w:szCs w:val="24"/>
        </w:rPr>
        <w:t>x v tištěné podobě + 1x elektronicky ve formátu DWG</w:t>
      </w:r>
      <w:r w:rsidR="00FE7C6C">
        <w:rPr>
          <w:rFonts w:ascii="Times New Roman" w:hAnsi="Times New Roman"/>
          <w:sz w:val="24"/>
          <w:szCs w:val="24"/>
        </w:rPr>
        <w:t xml:space="preserve"> a PDF</w:t>
      </w:r>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aj.</w:t>
      </w:r>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lastRenderedPageBreak/>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č. 1 této smlouvy a je její nedílnou součástí.  Zhotovitel se zavazuje, že </w:t>
      </w:r>
      <w:r w:rsidR="001D2045">
        <w:t>soupis prací</w:t>
      </w:r>
      <w:r w:rsidRPr="002C4FC3">
        <w:t xml:space="preserve"> uvedený v příloze č. 1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7F86237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353392">
        <w:rPr>
          <w:rFonts w:ascii="Times New Roman" w:hAnsi="Times New Roman"/>
          <w:b/>
          <w:sz w:val="24"/>
          <w:szCs w:val="24"/>
          <w:highlight w:val="yellow"/>
        </w:rPr>
        <w:t xml:space="preserve">21 </w:t>
      </w:r>
      <w:r w:rsidRPr="00805894">
        <w:rPr>
          <w:rFonts w:ascii="Times New Roman" w:hAnsi="Times New Roman"/>
          <w:b/>
          <w:sz w:val="24"/>
          <w:szCs w:val="24"/>
          <w:highlight w:val="yellow"/>
        </w:rPr>
        <w:t>%</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t>[slovy:  ………….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stav konstrukcí</w:t>
      </w:r>
      <w:r w:rsidRPr="00F23914">
        <w:rPr>
          <w:color w:val="000000"/>
          <w:sz w:val="24"/>
          <w:szCs w:val="24"/>
          <w:lang w:eastAsia="cs-CZ" w:bidi="cs-CZ"/>
        </w:rPr>
        <w:t>,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Objednatel je povinen vyjádřit se k návrhu zhotovitele nejpozději do 10-ti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lastRenderedPageBreak/>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Za předpokladu včasného a řádného splnění součinnosti objednatele podle článku VIII.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327B230B"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 xml:space="preserve">Zahájení plnění: </w:t>
      </w:r>
      <w:r>
        <w:rPr>
          <w:color w:val="000000" w:themeColor="text1"/>
        </w:rPr>
        <w:tab/>
        <w:t>po uzavření této smlouvy a jejím zveřejnění v registru smluv</w:t>
      </w:r>
    </w:p>
    <w:p w14:paraId="38FC3CFB"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Termín předání a převzetí staveniště:     na základě výzvy objednatele</w:t>
      </w:r>
      <w:r>
        <w:rPr>
          <w:color w:val="000000" w:themeColor="text1"/>
        </w:rPr>
        <w:tab/>
      </w:r>
    </w:p>
    <w:p w14:paraId="328F83EF"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 xml:space="preserve">Datum zahájení stavebních prací:   </w:t>
      </w:r>
      <w:r>
        <w:rPr>
          <w:color w:val="000000" w:themeColor="text1"/>
        </w:rPr>
        <w:tab/>
        <w:t xml:space="preserve">    do 5 pracovních dnů od předání staveniště</w:t>
      </w:r>
    </w:p>
    <w:p w14:paraId="46C52E68" w14:textId="270E0452" w:rsidR="00224C0F" w:rsidRDefault="00224C0F" w:rsidP="003E204D">
      <w:pPr>
        <w:widowControl w:val="0"/>
        <w:numPr>
          <w:ilvl w:val="0"/>
          <w:numId w:val="27"/>
        </w:numPr>
        <w:suppressAutoHyphens w:val="0"/>
        <w:spacing w:after="120" w:line="360" w:lineRule="auto"/>
        <w:ind w:left="720" w:hanging="720"/>
        <w:jc w:val="both"/>
        <w:rPr>
          <w:color w:val="000000" w:themeColor="text1"/>
        </w:rPr>
      </w:pPr>
      <w:r>
        <w:rPr>
          <w:color w:val="000000" w:themeColor="text1"/>
        </w:rPr>
        <w:t xml:space="preserve">Termín dokončení plnění díla </w:t>
      </w:r>
      <w:proofErr w:type="gramStart"/>
      <w:r>
        <w:rPr>
          <w:color w:val="000000" w:themeColor="text1"/>
        </w:rPr>
        <w:t>celkově:  do</w:t>
      </w:r>
      <w:proofErr w:type="gramEnd"/>
      <w:r>
        <w:rPr>
          <w:color w:val="000000" w:themeColor="text1"/>
        </w:rPr>
        <w:t xml:space="preserve"> </w:t>
      </w:r>
      <w:r w:rsidR="00FD0545">
        <w:rPr>
          <w:color w:val="000000" w:themeColor="text1"/>
        </w:rPr>
        <w:t>1</w:t>
      </w:r>
      <w:r w:rsidR="003B0FD0">
        <w:rPr>
          <w:color w:val="000000" w:themeColor="text1"/>
        </w:rPr>
        <w:t>5</w:t>
      </w:r>
      <w:r>
        <w:rPr>
          <w:color w:val="000000" w:themeColor="text1"/>
        </w:rPr>
        <w:t xml:space="preserve"> týdnů od </w:t>
      </w:r>
      <w:r w:rsidR="003B0FD0">
        <w:rPr>
          <w:color w:val="000000" w:themeColor="text1"/>
        </w:rPr>
        <w:t>zahájení plnění</w:t>
      </w:r>
    </w:p>
    <w:p w14:paraId="159229AB" w14:textId="77777777" w:rsidR="00224C0F" w:rsidRDefault="00224C0F" w:rsidP="00224C0F">
      <w:pPr>
        <w:widowControl w:val="0"/>
        <w:numPr>
          <w:ilvl w:val="0"/>
          <w:numId w:val="27"/>
        </w:numPr>
        <w:suppressAutoHyphens w:val="0"/>
        <w:spacing w:after="120" w:line="240" w:lineRule="atLeast"/>
        <w:ind w:left="720" w:hanging="720"/>
        <w:jc w:val="both"/>
        <w:rPr>
          <w:color w:val="000000" w:themeColor="text1"/>
        </w:rPr>
      </w:pPr>
      <w:r>
        <w:rPr>
          <w:color w:val="000000" w:themeColor="text1"/>
        </w:rPr>
        <w:t xml:space="preserve">Termín předání a převzetí </w:t>
      </w:r>
      <w:proofErr w:type="gramStart"/>
      <w:r>
        <w:rPr>
          <w:color w:val="000000" w:themeColor="text1"/>
        </w:rPr>
        <w:t xml:space="preserve">díla:   </w:t>
      </w:r>
      <w:proofErr w:type="gramEnd"/>
      <w:r>
        <w:rPr>
          <w:color w:val="000000" w:themeColor="text1"/>
        </w:rPr>
        <w:t xml:space="preserve">           nejpozději do 1 týdne od dokončení plnění díla</w:t>
      </w:r>
    </w:p>
    <w:p w14:paraId="2BB600F3" w14:textId="77777777" w:rsidR="003B0FD0" w:rsidRDefault="00224C0F" w:rsidP="00224C0F">
      <w:pPr>
        <w:widowControl w:val="0"/>
        <w:numPr>
          <w:ilvl w:val="0"/>
          <w:numId w:val="27"/>
        </w:numPr>
        <w:suppressAutoHyphens w:val="0"/>
        <w:spacing w:after="120" w:line="240" w:lineRule="atLeast"/>
        <w:ind w:left="720" w:hanging="720"/>
        <w:jc w:val="both"/>
        <w:rPr>
          <w:color w:val="000000" w:themeColor="text1"/>
        </w:rPr>
      </w:pPr>
      <w:r>
        <w:rPr>
          <w:color w:val="000000" w:themeColor="text1"/>
        </w:rPr>
        <w:t xml:space="preserve">Termín vyklizení </w:t>
      </w:r>
      <w:proofErr w:type="gramStart"/>
      <w:r>
        <w:rPr>
          <w:color w:val="000000" w:themeColor="text1"/>
        </w:rPr>
        <w:t>staveniště:  do</w:t>
      </w:r>
      <w:proofErr w:type="gramEnd"/>
      <w:r>
        <w:rPr>
          <w:color w:val="000000" w:themeColor="text1"/>
        </w:rPr>
        <w:t xml:space="preserve"> 7 pracovních dnů od předání dokončeného díla</w:t>
      </w:r>
    </w:p>
    <w:p w14:paraId="23554F74" w14:textId="0CAC2616" w:rsidR="00224C0F" w:rsidRPr="003B0FD0" w:rsidRDefault="003B0FD0" w:rsidP="00224C0F">
      <w:pPr>
        <w:widowControl w:val="0"/>
        <w:numPr>
          <w:ilvl w:val="0"/>
          <w:numId w:val="27"/>
        </w:numPr>
        <w:suppressAutoHyphens w:val="0"/>
        <w:spacing w:after="120" w:line="240" w:lineRule="atLeast"/>
        <w:ind w:left="720" w:hanging="720"/>
        <w:jc w:val="both"/>
        <w:rPr>
          <w:b/>
          <w:bCs/>
          <w:color w:val="000000" w:themeColor="text1"/>
        </w:rPr>
      </w:pPr>
      <w:r w:rsidRPr="003B0FD0">
        <w:rPr>
          <w:b/>
          <w:bCs/>
          <w:color w:val="000000" w:themeColor="text1"/>
        </w:rPr>
        <w:t>Vlastní montážní práce na místě nepřesáhnou 3 týdny a časově musí zahrnovat týden od 27.10. do 2.11.2025</w:t>
      </w:r>
      <w:r w:rsidR="00224C0F" w:rsidRPr="003B0FD0">
        <w:rPr>
          <w:b/>
          <w:bCs/>
          <w:color w:val="000000" w:themeColor="text1"/>
        </w:rPr>
        <w:t xml:space="preserve">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č. </w:t>
      </w:r>
      <w:r w:rsidR="00C95CBC" w:rsidRPr="00C164F3">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4214E5C1"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016041">
        <w:rPr>
          <w:rFonts w:cstheme="minorHAnsi"/>
        </w:rPr>
        <w:t xml:space="preserve">je </w:t>
      </w:r>
      <w:r w:rsidR="001031B7">
        <w:rPr>
          <w:rFonts w:cstheme="minorHAnsi"/>
        </w:rPr>
        <w:t xml:space="preserve">objekt </w:t>
      </w:r>
      <w:r w:rsidR="003B0FD0">
        <w:rPr>
          <w:rFonts w:cstheme="minorHAnsi"/>
        </w:rPr>
        <w:t>ZŠ nám. Míru 128</w:t>
      </w:r>
      <w:r w:rsidR="001031B7">
        <w:rPr>
          <w:rFonts w:cstheme="minorHAnsi"/>
        </w:rPr>
        <w:t xml:space="preserve">, </w:t>
      </w:r>
      <w:r w:rsidR="00016041">
        <w:rPr>
          <w:rFonts w:cstheme="minorHAnsi"/>
        </w:rPr>
        <w:t>s</w:t>
      </w:r>
      <w:r w:rsidR="00016041" w:rsidRPr="00016041">
        <w:t>tavební pozem</w:t>
      </w:r>
      <w:r w:rsidR="00016041">
        <w:t>ek</w:t>
      </w:r>
      <w:r w:rsidR="00016041" w:rsidRPr="00016041">
        <w:t xml:space="preserve"> </w:t>
      </w:r>
      <w:proofErr w:type="spellStart"/>
      <w:r w:rsidR="00016041" w:rsidRPr="00016041">
        <w:t>p.č</w:t>
      </w:r>
      <w:proofErr w:type="spellEnd"/>
      <w:r w:rsidR="00016041" w:rsidRPr="00016041">
        <w:t xml:space="preserve">. </w:t>
      </w:r>
      <w:r w:rsidR="003B0FD0">
        <w:t>620</w:t>
      </w:r>
      <w:r w:rsidR="00A50294" w:rsidRPr="00A50294">
        <w:t>/</w:t>
      </w:r>
      <w:r w:rsidR="003B0FD0">
        <w:t>2</w:t>
      </w:r>
      <w:r w:rsidR="00016041" w:rsidRPr="00016041">
        <w:t xml:space="preserve">; </w:t>
      </w:r>
      <w:proofErr w:type="spellStart"/>
      <w:r w:rsidR="00016041" w:rsidRPr="00016041">
        <w:t>k.ú</w:t>
      </w:r>
      <w:proofErr w:type="spellEnd"/>
      <w:r w:rsidR="00016041" w:rsidRPr="00016041">
        <w:t xml:space="preserve">. Nový Bor. </w:t>
      </w:r>
      <w:r w:rsidRPr="002B4F81">
        <w:t>Pro zpracování</w:t>
      </w:r>
      <w:r>
        <w:t xml:space="preserve"> dokumentace je místem plnění sídlo dodavatele nebo v případě konzultací sídlo, pracoviště zadavatele </w:t>
      </w:r>
      <w:r w:rsidR="001031B7" w:rsidRPr="001031B7">
        <w:t>Purkyňova 227</w:t>
      </w:r>
      <w:r w:rsidR="001031B7">
        <w:t xml:space="preserve">, </w:t>
      </w:r>
      <w:r>
        <w:t>Nový</w:t>
      </w:r>
      <w:r w:rsidRPr="00C53E43">
        <w:t xml:space="preserve"> Bor</w:t>
      </w:r>
      <w:r w:rsidR="003B0FD0">
        <w:t>,</w:t>
      </w:r>
      <w:r w:rsidRPr="00C53E43">
        <w:t xml:space="preserve"> </w:t>
      </w:r>
      <w:r w:rsidR="003B0FD0">
        <w:t xml:space="preserve">473 01 </w:t>
      </w:r>
      <w:r w:rsidRPr="00C53E43">
        <w:t>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3ED1B121" w14:textId="77777777" w:rsidR="00DA5BD2" w:rsidRDefault="00DA5BD2" w:rsidP="00661829">
      <w:pPr>
        <w:spacing w:after="120"/>
        <w:ind w:left="397"/>
        <w:jc w:val="both"/>
        <w:rPr>
          <w:b/>
        </w:rPr>
      </w:pPr>
    </w:p>
    <w:p w14:paraId="2E02195C" w14:textId="050F80ED" w:rsidR="00661829" w:rsidRPr="002C4FC3" w:rsidRDefault="00661829" w:rsidP="00661829">
      <w:pPr>
        <w:spacing w:after="120"/>
        <w:ind w:left="397"/>
        <w:jc w:val="both"/>
        <w:rPr>
          <w:b/>
        </w:rPr>
      </w:pPr>
      <w:r w:rsidRPr="002C4FC3">
        <w:rPr>
          <w:b/>
        </w:rPr>
        <w:t>Pojištění</w:t>
      </w:r>
    </w:p>
    <w:p w14:paraId="2193BD5C" w14:textId="54DB99EB" w:rsidR="00661829" w:rsidRDefault="00661829" w:rsidP="00661829">
      <w:pPr>
        <w:numPr>
          <w:ilvl w:val="0"/>
          <w:numId w:val="16"/>
        </w:numPr>
        <w:spacing w:after="120"/>
        <w:jc w:val="both"/>
      </w:pPr>
      <w:r w:rsidRPr="002C4FC3">
        <w:lastRenderedPageBreak/>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C10BFD" w:rsidRPr="001634FD">
        <w:rPr>
          <w:highlight w:val="yellow"/>
        </w:rPr>
        <w:t>minimálně</w:t>
      </w:r>
      <w:r w:rsidR="00C10BFD">
        <w:t xml:space="preserve">   </w:t>
      </w:r>
      <w:r w:rsidR="003B0FD0" w:rsidRPr="003B0FD0">
        <w:rPr>
          <w:highlight w:val="yellow"/>
        </w:rPr>
        <w:t>3</w:t>
      </w:r>
      <w:r w:rsidR="00C10BFD" w:rsidRPr="001634FD">
        <w:rPr>
          <w:color w:val="000000" w:themeColor="text1"/>
          <w:highlight w:val="yellow"/>
        </w:rPr>
        <w:t xml:space="preserve"> mil. Kč.</w:t>
      </w:r>
      <w:r w:rsidR="00E91A2B">
        <w:rPr>
          <w:color w:val="FF0000"/>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649959EA"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výši </w:t>
      </w:r>
      <w:r w:rsidR="00356125" w:rsidRPr="00356125">
        <w:rPr>
          <w:b/>
        </w:rPr>
        <w:t xml:space="preserve">5.000, - Kč </w:t>
      </w:r>
      <w:r w:rsidRPr="00D05398">
        <w:t xml:space="preserve">za každý i započatý den prodlení. </w:t>
      </w:r>
    </w:p>
    <w:p w14:paraId="4F0BF8E2" w14:textId="4B28EE8A"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001434B0" w:rsidRPr="001434B0">
        <w:rPr>
          <w:b/>
        </w:rPr>
        <w:t xml:space="preserve">5.000, - Kč </w:t>
      </w:r>
      <w:r w:rsidRPr="00D05398">
        <w:t xml:space="preserve">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0741EA33"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r w:rsidR="001434B0" w:rsidRPr="001434B0">
        <w:rPr>
          <w:b/>
        </w:rPr>
        <w:t>5.000, - Kč</w:t>
      </w:r>
      <w:r w:rsidRPr="00D05398">
        <w:t xml:space="preserve"> za každou reklamovanou </w:t>
      </w:r>
      <w:r w:rsidRPr="001864E5">
        <w:t>vadu a započatý den prodlení.</w:t>
      </w:r>
    </w:p>
    <w:p w14:paraId="40B4AB79" w14:textId="5BAEEECB" w:rsidR="00BE3615" w:rsidRPr="00D05398" w:rsidRDefault="00BE3615" w:rsidP="00BE3615">
      <w:pPr>
        <w:keepNext/>
        <w:keepLines/>
        <w:numPr>
          <w:ilvl w:val="0"/>
          <w:numId w:val="18"/>
        </w:numPr>
        <w:spacing w:after="120"/>
        <w:jc w:val="both"/>
        <w:rPr>
          <w:b/>
        </w:rPr>
      </w:pPr>
      <w:r w:rsidRPr="00D05398">
        <w:lastRenderedPageBreak/>
        <w:t xml:space="preserve">Při prodlení s úhradou peněžitého plnění dle této smlouvy je zhotovitel oprávněn účtovat objednateli smluvní pokutu ve výši </w:t>
      </w:r>
      <w:r w:rsidR="001434B0" w:rsidRPr="001434B0">
        <w:rPr>
          <w:b/>
        </w:rPr>
        <w:t xml:space="preserve">5.000, - Kč </w:t>
      </w:r>
      <w:r w:rsidRPr="00D05398">
        <w:t xml:space="preserve">z dlužné částky za každý den prodlení. </w:t>
      </w:r>
    </w:p>
    <w:p w14:paraId="6E23182C" w14:textId="42E3DC07"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r w:rsidR="001434B0" w:rsidRPr="001434B0">
        <w:rPr>
          <w:b/>
        </w:rPr>
        <w:t>5.000, - Kč</w:t>
      </w:r>
      <w:r w:rsidRPr="00D05398">
        <w:t xml:space="preserve"> za každý den prodlení.</w:t>
      </w:r>
    </w:p>
    <w:p w14:paraId="53633A4F" w14:textId="64C759C4" w:rsidR="00BE3615" w:rsidRPr="001864E5" w:rsidRDefault="00BE3615" w:rsidP="00BE3615">
      <w:pPr>
        <w:widowControl w:val="0"/>
        <w:numPr>
          <w:ilvl w:val="0"/>
          <w:numId w:val="18"/>
        </w:numPr>
        <w:spacing w:before="120" w:after="120"/>
        <w:jc w:val="both"/>
      </w:pPr>
      <w:r w:rsidRPr="00D05398">
        <w:t xml:space="preserve">Nebude-li stavební deník nepřetržitě k dispozici na </w:t>
      </w:r>
      <w:r w:rsidRPr="001864E5">
        <w:t xml:space="preserve">staveništi, je objednatel oprávněn účtovat zhotoviteli smluvní pokutu ve výši </w:t>
      </w:r>
      <w:r w:rsidR="001434B0" w:rsidRPr="001434B0">
        <w:rPr>
          <w:b/>
        </w:rPr>
        <w:t>5.000, - Kč</w:t>
      </w:r>
      <w:r w:rsidRPr="001864E5">
        <w:t xml:space="preserve"> za každý den a případ.</w:t>
      </w:r>
    </w:p>
    <w:p w14:paraId="20C0B8F3" w14:textId="489853DB" w:rsidR="00BE3615" w:rsidRDefault="00BE3615" w:rsidP="00BE3615">
      <w:pPr>
        <w:numPr>
          <w:ilvl w:val="0"/>
          <w:numId w:val="18"/>
        </w:numPr>
        <w:spacing w:after="120"/>
        <w:jc w:val="both"/>
      </w:pPr>
      <w:r w:rsidRPr="001864E5">
        <w:t xml:space="preserve">V případě, že zhotovitel změní Harmonogram realizace díla bez předchozího souhlasu objednatele a TDO a bude realizovat dílo dle změněného Harmonogramu, je objednatel oprávněn účtovat zhotoviteli smluvní pokutu ve výši </w:t>
      </w:r>
      <w:r w:rsidR="001434B0" w:rsidRPr="001434B0">
        <w:rPr>
          <w:b/>
        </w:rPr>
        <w:t xml:space="preserve">5.000, - Kč </w:t>
      </w:r>
      <w:r w:rsidRPr="001864E5">
        <w:t>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specifikovány v</w:t>
      </w:r>
      <w:r w:rsidR="0006780C" w:rsidRPr="00CA0692">
        <w:t xml:space="preserve"> přílo</w:t>
      </w:r>
      <w:r w:rsidR="004012EA" w:rsidRPr="00CA0692">
        <w:t>ze</w:t>
      </w:r>
      <w:r w:rsidR="0006780C" w:rsidRPr="00CA0692">
        <w:t xml:space="preserve"> č. </w:t>
      </w:r>
      <w:r w:rsidR="00FA5B80" w:rsidRPr="00CA0692">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r w:rsidRPr="00CA0692">
        <w:rPr>
          <w:b/>
        </w:rPr>
        <w:t>20.000,- Kč</w:t>
      </w:r>
    </w:p>
    <w:p w14:paraId="716113CC" w14:textId="108E3B39" w:rsidR="00017F6F" w:rsidRPr="00CA0692" w:rsidRDefault="00017F6F" w:rsidP="00017F6F">
      <w:pPr>
        <w:pStyle w:val="Odstavecseseznamem"/>
        <w:numPr>
          <w:ilvl w:val="0"/>
          <w:numId w:val="18"/>
        </w:numPr>
        <w:rPr>
          <w:rFonts w:ascii="Times New Roman" w:eastAsia="Times New Roman" w:hAnsi="Times New Roman"/>
          <w:b/>
          <w:sz w:val="24"/>
          <w:szCs w:val="24"/>
        </w:rPr>
      </w:pPr>
      <w:r w:rsidRPr="00CA0692">
        <w:rPr>
          <w:rFonts w:ascii="Times New Roman" w:eastAsia="Times New Roman" w:hAnsi="Times New Roman"/>
          <w:sz w:val="24"/>
          <w:szCs w:val="24"/>
        </w:rPr>
        <w:t>V případě změny stavbyvedoucího uvedeného v čl. X., bod 4 bez předchozího souhlasu objednatel</w:t>
      </w:r>
      <w:r w:rsidR="00BE3615">
        <w:rPr>
          <w:rFonts w:ascii="Times New Roman" w:eastAsia="Times New Roman" w:hAnsi="Times New Roman"/>
          <w:sz w:val="24"/>
          <w:szCs w:val="24"/>
        </w:rPr>
        <w:t>e</w:t>
      </w:r>
      <w:r w:rsidRPr="00CA0692">
        <w:rPr>
          <w:rFonts w:ascii="Times New Roman" w:eastAsia="Times New Roman" w:hAnsi="Times New Roman"/>
          <w:sz w:val="24"/>
          <w:szCs w:val="24"/>
        </w:rPr>
        <w:t xml:space="preserve"> je objednatel oprávněn účtovat zhotoviteli smluvní pokutu až do výše </w:t>
      </w:r>
      <w:r w:rsidRPr="00CA0692">
        <w:rPr>
          <w:rFonts w:ascii="Times New Roman" w:eastAsia="Times New Roman" w:hAnsi="Times New Roman"/>
          <w:b/>
          <w:sz w:val="24"/>
          <w:szCs w:val="24"/>
        </w:rPr>
        <w:t>50.000,-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w:t>
      </w:r>
      <w:r w:rsidRPr="002C4FC3">
        <w:lastRenderedPageBreak/>
        <w:t xml:space="preserve">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79820C98" w14:textId="77777777"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0D2A24D9" w14:textId="4C25DD42" w:rsidR="00661829" w:rsidRPr="002C4FC3" w:rsidRDefault="00661829" w:rsidP="00661829">
      <w:pPr>
        <w:pStyle w:val="ZkladntextIMP"/>
        <w:spacing w:line="240" w:lineRule="auto"/>
        <w:jc w:val="center"/>
        <w:rPr>
          <w:b/>
          <w:szCs w:val="24"/>
        </w:rPr>
      </w:pPr>
      <w:r w:rsidRPr="002C4FC3">
        <w:rPr>
          <w:b/>
          <w:szCs w:val="24"/>
        </w:rPr>
        <w:t>Podzhotovitel (</w:t>
      </w:r>
      <w:r w:rsidR="00120CD7">
        <w:rPr>
          <w:b/>
          <w:szCs w:val="24"/>
        </w:rPr>
        <w:t>pod</w:t>
      </w:r>
      <w:r w:rsidRPr="002C4FC3">
        <w:rPr>
          <w:b/>
          <w:szCs w:val="24"/>
        </w:rPr>
        <w:t>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na kvalifikaci uvedené v zadávací dokumentaci veřejné zakázky, na základě které byla </w:t>
      </w:r>
      <w:r w:rsidRPr="00E86CD7">
        <w:rPr>
          <w:rFonts w:ascii="Times New Roman" w:hAnsi="Times New Roman"/>
          <w:sz w:val="24"/>
          <w:szCs w:val="24"/>
        </w:rPr>
        <w:lastRenderedPageBreak/>
        <w:t>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7BED658E" w14:textId="44FD2309"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8F6B0F" w:rsidRPr="008F6B0F">
        <w:t>Markéta Matéová</w:t>
      </w:r>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276926AB" w:rsidR="00661829" w:rsidRPr="002C4FC3" w:rsidRDefault="00661829" w:rsidP="00661829">
      <w:pPr>
        <w:tabs>
          <w:tab w:val="left" w:pos="360"/>
          <w:tab w:val="left" w:pos="2268"/>
          <w:tab w:val="right" w:pos="7560"/>
        </w:tabs>
        <w:jc w:val="both"/>
      </w:pPr>
      <w:r w:rsidRPr="002C4FC3">
        <w:tab/>
      </w:r>
      <w:r w:rsidRPr="001D2045">
        <w:t>Za objednatele:</w:t>
      </w:r>
      <w:r w:rsidR="001D2045">
        <w:tab/>
      </w:r>
      <w:r w:rsidR="008F6B0F" w:rsidRPr="008F6B0F">
        <w:t>Markéta Matéová</w:t>
      </w:r>
    </w:p>
    <w:p w14:paraId="7C5B4E88" w14:textId="77777777"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6D165F0" w14:textId="5FC48919"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pověřuje funkcí stavbyvedoucího</w:t>
      </w:r>
      <w:r w:rsidR="00805894">
        <w:t xml:space="preserve"> (ve smyslu § 160 odst. 1 zákona č. 183/2006 Sb.- Stavební zákon)</w:t>
      </w:r>
      <w:r w:rsidRPr="002C4FC3">
        <w:t>:</w:t>
      </w:r>
    </w:p>
    <w:p w14:paraId="4A4074C4" w14:textId="06C7165B" w:rsidR="00661829" w:rsidRPr="002C4FC3" w:rsidRDefault="00661829" w:rsidP="00661829">
      <w:pPr>
        <w:spacing w:after="120"/>
        <w:ind w:firstLine="397"/>
        <w:rPr>
          <w:shd w:val="clear" w:color="auto" w:fill="FFFF00"/>
        </w:rPr>
      </w:pPr>
      <w:r w:rsidRPr="00805894">
        <w:rPr>
          <w:highlight w:val="yellow"/>
        </w:rPr>
        <w:t>.........</w:t>
      </w:r>
      <w:r w:rsidR="00805894" w:rsidRPr="00805894">
        <w:rPr>
          <w:highlight w:val="yellow"/>
        </w:rPr>
        <w:t>.</w:t>
      </w:r>
      <w:r w:rsidRPr="00805894">
        <w:rPr>
          <w:highlight w:val="yellow"/>
        </w:rPr>
        <w:t>................</w:t>
      </w:r>
      <w:r w:rsidR="00805894">
        <w:t xml:space="preserve"> , tel. </w:t>
      </w:r>
      <w:r w:rsidR="00805894" w:rsidRPr="00C05D4C">
        <w:rPr>
          <w:highlight w:val="yellow"/>
        </w:rPr>
        <w:t>……………….,</w:t>
      </w:r>
      <w:r w:rsidR="00805894">
        <w:t xml:space="preserve"> e-mail:</w:t>
      </w:r>
      <w:r w:rsidR="00805894" w:rsidRPr="00C05D4C">
        <w:rPr>
          <w:highlight w:val="yellow"/>
        </w:rPr>
        <w:t>………………….</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lastRenderedPageBreak/>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66AD89F9" w:rsidR="00CE2E45" w:rsidRPr="00BB7847" w:rsidRDefault="00CE2E45" w:rsidP="000E74E6">
      <w:pPr>
        <w:jc w:val="both"/>
        <w:rPr>
          <w:b/>
          <w:szCs w:val="26"/>
        </w:rPr>
      </w:pPr>
      <w:r w:rsidRPr="00CE2E45">
        <w:t xml:space="preserve">Příslušná dokumentace je součástí zadávací dokumentace k výběrovému řízení </w:t>
      </w:r>
      <w:r w:rsidR="0039639C" w:rsidRPr="007048BC">
        <w:rPr>
          <w:rFonts w:cstheme="minorHAnsi"/>
          <w:b/>
          <w:lang w:bidi="cs-CZ"/>
        </w:rPr>
        <w:t>„</w:t>
      </w:r>
      <w:r w:rsidR="00082198" w:rsidRPr="00082198">
        <w:rPr>
          <w:rFonts w:cstheme="minorHAnsi"/>
          <w:b/>
          <w:bCs/>
        </w:rPr>
        <w:t>Výměna okenní fasády tělocvičny ZŠ nám. Míru 128, Nový Bor</w:t>
      </w:r>
      <w:r w:rsidR="0039639C" w:rsidRPr="002E3700">
        <w:rPr>
          <w:rFonts w:cstheme="minorHAnsi"/>
          <w:b/>
          <w:lang w:bidi="cs-CZ"/>
        </w:rPr>
        <w:t>“</w:t>
      </w:r>
      <w:r w:rsidR="00BE4450">
        <w:rPr>
          <w:b/>
          <w:szCs w:val="26"/>
        </w:rPr>
        <w:t xml:space="preserve"> </w:t>
      </w:r>
      <w:r w:rsidRPr="00CE2E45">
        <w:t>a v tištěné formě bude zhotoviteli předána na písemné vyžádání.</w:t>
      </w:r>
      <w:r>
        <w:t xml:space="preserve"> </w:t>
      </w:r>
      <w:r w:rsidRPr="00CE2E45">
        <w:rPr>
          <w:lang w:bidi="cs-CZ"/>
        </w:rPr>
        <w:t xml:space="preserve">Objednatel potvrzuje svou odpovědnost za správnost a úplnost </w:t>
      </w:r>
      <w:r w:rsidRPr="00CE2E45">
        <w:rPr>
          <w:lang w:bidi="cs-CZ"/>
        </w:rPr>
        <w:lastRenderedPageBreak/>
        <w:t>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6F804DA9" w14:textId="18CFC4CE" w:rsidR="00CE2E45" w:rsidRDefault="00CE2E45" w:rsidP="00661829">
      <w:pPr>
        <w:pStyle w:val="ZkladntextIMP"/>
        <w:spacing w:line="240" w:lineRule="auto"/>
        <w:jc w:val="center"/>
        <w:rPr>
          <w:b/>
          <w:szCs w:val="24"/>
        </w:rPr>
      </w:pPr>
      <w:r>
        <w:rPr>
          <w:b/>
          <w:szCs w:val="24"/>
        </w:rPr>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Objednatel </w:t>
      </w:r>
      <w:r w:rsidRPr="001B0DAE">
        <w:t xml:space="preserve">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t>Smlouva o dílo</w:t>
      </w:r>
    </w:p>
    <w:p w14:paraId="2F095AE3" w14:textId="17B6DEFA" w:rsidR="00FD332B" w:rsidRPr="00CA0692" w:rsidRDefault="00661829" w:rsidP="000D63A2">
      <w:pPr>
        <w:numPr>
          <w:ilvl w:val="1"/>
          <w:numId w:val="15"/>
        </w:numPr>
        <w:tabs>
          <w:tab w:val="clear" w:pos="1440"/>
          <w:tab w:val="num" w:pos="993"/>
          <w:tab w:val="left" w:pos="4320"/>
          <w:tab w:val="left" w:pos="5760"/>
          <w:tab w:val="right" w:pos="11880"/>
        </w:tabs>
        <w:ind w:left="993" w:hanging="568"/>
        <w:jc w:val="both"/>
      </w:pPr>
      <w:r w:rsidRPr="00CA0692">
        <w:lastRenderedPageBreak/>
        <w:t xml:space="preserve">Zadávací </w:t>
      </w:r>
      <w:r w:rsidR="004F095A" w:rsidRPr="00CA0692">
        <w:t>dokumentace</w:t>
      </w:r>
      <w:r w:rsidR="00FD332B" w:rsidRPr="00CA0692">
        <w:t xml:space="preserve"> (</w:t>
      </w:r>
      <w:r w:rsidR="00082198">
        <w:t>výzva,</w:t>
      </w:r>
      <w:r w:rsidR="00082198" w:rsidRPr="00082198">
        <w:t xml:space="preserve"> </w:t>
      </w:r>
      <w:r w:rsidR="00082198" w:rsidRPr="00082198">
        <w:t>projektová dokumentace</w:t>
      </w:r>
      <w:r w:rsidR="00082198">
        <w:t xml:space="preserve"> a</w:t>
      </w:r>
      <w:r w:rsidR="00082198" w:rsidRPr="00CA0692">
        <w:t xml:space="preserve"> </w:t>
      </w:r>
      <w:r w:rsidR="00FD332B" w:rsidRPr="00CA0692">
        <w:t>soupis prací s výkazem výměr</w:t>
      </w:r>
      <w:r w:rsidR="00082198">
        <w:t>)</w:t>
      </w:r>
    </w:p>
    <w:p w14:paraId="05370068" w14:textId="3393BF81" w:rsidR="00661829" w:rsidRPr="00CA0692" w:rsidRDefault="00FD332B" w:rsidP="00661829">
      <w:pPr>
        <w:numPr>
          <w:ilvl w:val="1"/>
          <w:numId w:val="15"/>
        </w:numPr>
        <w:tabs>
          <w:tab w:val="clear" w:pos="1440"/>
          <w:tab w:val="num" w:pos="993"/>
          <w:tab w:val="left" w:pos="4320"/>
          <w:tab w:val="left" w:pos="5760"/>
          <w:tab w:val="right" w:pos="11880"/>
        </w:tabs>
        <w:ind w:hanging="1015"/>
        <w:jc w:val="both"/>
      </w:pPr>
      <w:r w:rsidRPr="00CA0692">
        <w:t>Všeobecné standardy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500C2949"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7D98A9E3"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1:  </w:t>
      </w:r>
      <w:r w:rsidRPr="002C4FC3">
        <w:tab/>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r>
        <w:t>2</w:t>
      </w:r>
      <w:r w:rsidRPr="002C4FC3">
        <w:t xml:space="preserve">:  </w:t>
      </w:r>
      <w:r w:rsidRPr="002C4FC3">
        <w:tab/>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r w:rsidR="00AD48AD">
        <w:t>4:     S</w:t>
      </w:r>
      <w:r>
        <w:t>azebník smluvních pokut za porušení BOZP</w:t>
      </w:r>
    </w:p>
    <w:p w14:paraId="7EC8515C" w14:textId="77777777" w:rsidR="00661829" w:rsidRPr="002C4FC3" w:rsidRDefault="00661829" w:rsidP="00661829"/>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t>V</w:t>
      </w:r>
      <w:r w:rsidR="001B76A8">
        <w:t>…..</w:t>
      </w:r>
      <w:r w:rsidRPr="002C4FC3">
        <w:t> </w:t>
      </w:r>
      <w:r w:rsidR="00507716">
        <w:t xml:space="preserve">                      </w:t>
      </w:r>
      <w:r w:rsidRPr="002C4FC3">
        <w:t xml:space="preserve">, dne  </w:t>
      </w:r>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7D206C7C" w14:textId="77777777" w:rsidR="00120CD7" w:rsidRDefault="00120CD7" w:rsidP="00120CD7">
      <w:pPr>
        <w:tabs>
          <w:tab w:val="left" w:pos="6660"/>
        </w:tabs>
        <w:spacing w:line="276" w:lineRule="auto"/>
        <w:ind w:left="360"/>
        <w:jc w:val="both"/>
      </w:pPr>
      <w:r>
        <w:t>objednatel</w:t>
      </w:r>
      <w:r>
        <w:tab/>
        <w:t>zhotovitel</w:t>
      </w:r>
      <w:r>
        <w:tab/>
      </w:r>
    </w:p>
    <w:p w14:paraId="6A7DA01A" w14:textId="77777777" w:rsidR="00A50294" w:rsidRPr="00A50294" w:rsidRDefault="00A50294" w:rsidP="00A50294">
      <w:pPr>
        <w:ind w:left="360"/>
        <w:jc w:val="both"/>
        <w:rPr>
          <w:b/>
          <w:bCs/>
        </w:rPr>
      </w:pPr>
      <w:r w:rsidRPr="00A50294">
        <w:rPr>
          <w:bCs/>
        </w:rPr>
        <w:t>Jaroslav Voldřich</w:t>
      </w:r>
      <w:r w:rsidRPr="00A50294">
        <w:rPr>
          <w:b/>
          <w:bCs/>
        </w:rPr>
        <w:t xml:space="preserve"> </w:t>
      </w:r>
      <w:r w:rsidRPr="00A50294">
        <w:rPr>
          <w:b/>
          <w:bCs/>
        </w:rPr>
        <w:tab/>
      </w:r>
      <w:r w:rsidRPr="00A50294">
        <w:rPr>
          <w:b/>
          <w:bCs/>
        </w:rPr>
        <w:tab/>
      </w:r>
      <w:r w:rsidRPr="00A50294">
        <w:rPr>
          <w:b/>
          <w:bCs/>
        </w:rPr>
        <w:tab/>
      </w:r>
      <w:r w:rsidRPr="00A50294">
        <w:rPr>
          <w:b/>
          <w:bCs/>
        </w:rPr>
        <w:tab/>
      </w:r>
      <w:r w:rsidRPr="00A50294">
        <w:rPr>
          <w:b/>
          <w:bCs/>
        </w:rPr>
        <w:tab/>
      </w:r>
      <w:r w:rsidRPr="00A50294">
        <w:rPr>
          <w:b/>
          <w:bCs/>
        </w:rPr>
        <w:tab/>
      </w:r>
    </w:p>
    <w:p w14:paraId="1B921D69" w14:textId="7073E49A" w:rsidR="00EC1727" w:rsidRDefault="00A50294" w:rsidP="00A50294">
      <w:pPr>
        <w:ind w:left="360"/>
        <w:jc w:val="both"/>
      </w:pPr>
      <w:r w:rsidRPr="00A50294">
        <w:rPr>
          <w:bCs/>
        </w:rPr>
        <w:t>ředitel</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49101CE3" w14:textId="079A44F9" w:rsidR="00CB6B2D" w:rsidRDefault="00CB6B2D" w:rsidP="00CB6B2D">
      <w:pPr>
        <w:jc w:val="both"/>
      </w:pPr>
    </w:p>
    <w:p w14:paraId="0D22BA2A" w14:textId="77777777" w:rsidR="00EF2C39" w:rsidRDefault="00EF2C39" w:rsidP="00CB6B2D">
      <w:pPr>
        <w:jc w:val="both"/>
      </w:pPr>
    </w:p>
    <w:p w14:paraId="7A652478" w14:textId="77777777" w:rsidR="00EF2C39" w:rsidRDefault="00EF2C39" w:rsidP="00CB6B2D">
      <w:pPr>
        <w:jc w:val="both"/>
      </w:pPr>
    </w:p>
    <w:p w14:paraId="41794E65" w14:textId="12C2B60F" w:rsidR="00C81436" w:rsidRDefault="00C81436" w:rsidP="00CB6B2D">
      <w:pPr>
        <w:jc w:val="both"/>
      </w:pPr>
    </w:p>
    <w:p w14:paraId="52CF19D7" w14:textId="77777777" w:rsidR="00C81436" w:rsidRDefault="00C81436" w:rsidP="00CB6B2D">
      <w:pPr>
        <w:jc w:val="both"/>
      </w:pPr>
    </w:p>
    <w:p w14:paraId="2DFD8E75" w14:textId="77777777" w:rsid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5" w:name="bookmark0"/>
      <w:r>
        <w:rPr>
          <w:rFonts w:ascii="Arial Narrow" w:eastAsia="Arial Narrow" w:hAnsi="Arial Narrow" w:cs="Arial Narrow"/>
          <w:b/>
          <w:bCs/>
          <w:color w:val="000000"/>
          <w:sz w:val="20"/>
          <w:szCs w:val="20"/>
          <w:lang w:eastAsia="cs-CZ" w:bidi="cs-CZ"/>
        </w:rPr>
        <w:lastRenderedPageBreak/>
        <w:t xml:space="preserve">PŘÍLOHA Č. 4 </w:t>
      </w:r>
    </w:p>
    <w:p w14:paraId="734EEBE7" w14:textId="77777777" w:rsidR="00EC1727" w:rsidRP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 xml:space="preserve">Příloha </w:t>
      </w:r>
      <w:proofErr w:type="spellStart"/>
      <w:r w:rsidRPr="00EC1727">
        <w:rPr>
          <w:rFonts w:ascii="Arial Narrow" w:eastAsia="Arial Narrow" w:hAnsi="Arial Narrow" w:cs="Arial Narrow"/>
          <w:b/>
          <w:bCs/>
          <w:color w:val="000000"/>
          <w:sz w:val="20"/>
          <w:szCs w:val="20"/>
          <w:lang w:eastAsia="cs-CZ" w:bidi="cs-CZ"/>
        </w:rPr>
        <w:t>SoD</w:t>
      </w:r>
      <w:proofErr w:type="spellEnd"/>
      <w:r w:rsidRPr="00EC1727">
        <w:rPr>
          <w:rFonts w:ascii="Arial Narrow" w:eastAsia="Arial Narrow" w:hAnsi="Arial Narrow" w:cs="Arial Narrow"/>
          <w:b/>
          <w:bCs/>
          <w:color w:val="000000"/>
          <w:sz w:val="20"/>
          <w:szCs w:val="20"/>
          <w:lang w:eastAsia="cs-CZ" w:bidi="cs-CZ"/>
        </w:rPr>
        <w:t xml:space="preserve"> - SAZEBNÍK SMLUVNÍCH POKUT ZA PORUŠOVÁNÍ PŘEDPISŮ BOZP</w:t>
      </w:r>
      <w:bookmarkEnd w:id="5"/>
    </w:p>
    <w:p w14:paraId="35BCEF1C" w14:textId="77777777" w:rsidR="00EC1727" w:rsidRPr="00EC1727" w:rsidRDefault="00EC1727" w:rsidP="00EC1727">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75C8D3A8"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2C2DD81E"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 BEZPEČNOST PRÁCE</w:t>
            </w:r>
          </w:p>
        </w:tc>
      </w:tr>
      <w:tr w:rsidR="00EC1727" w:rsidRPr="00EC1727" w14:paraId="3429FD48"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46CCF4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4D591C14"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6E970F11"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AB295C3"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49E6819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B06F7F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4563A4B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548DC303"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502823C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2EF2074D"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160EE5A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EC1727" w:rsidRPr="00EC1727" w14:paraId="6133E90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D7F27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721C2CEC"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3DF4537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7005D59B" w14:textId="77777777" w:rsidTr="009566DC">
        <w:trPr>
          <w:trHeight w:hRule="exact" w:val="1387"/>
          <w:jc w:val="center"/>
        </w:trPr>
        <w:tc>
          <w:tcPr>
            <w:tcW w:w="557" w:type="dxa"/>
            <w:tcBorders>
              <w:top w:val="single" w:sz="4" w:space="0" w:color="auto"/>
              <w:left w:val="single" w:sz="4" w:space="0" w:color="auto"/>
            </w:tcBorders>
            <w:shd w:val="clear" w:color="auto" w:fill="FFFFFF"/>
            <w:vAlign w:val="center"/>
          </w:tcPr>
          <w:p w14:paraId="1F80A79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25A9F5B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EC1727">
              <w:rPr>
                <w:rFonts w:ascii="Arial Narrow" w:eastAsia="Arial Narrow" w:hAnsi="Arial Narrow" w:cs="Arial Narrow"/>
                <w:color w:val="000000"/>
                <w:sz w:val="17"/>
                <w:szCs w:val="17"/>
                <w:lang w:eastAsia="cs-CZ" w:bidi="cs-CZ"/>
              </w:rPr>
              <w:t>Sb</w:t>
            </w:r>
            <w:proofErr w:type="spellEnd"/>
          </w:p>
        </w:tc>
        <w:tc>
          <w:tcPr>
            <w:tcW w:w="4752" w:type="dxa"/>
            <w:tcBorders>
              <w:top w:val="single" w:sz="4" w:space="0" w:color="auto"/>
              <w:left w:val="single" w:sz="4" w:space="0" w:color="auto"/>
              <w:right w:val="single" w:sz="4" w:space="0" w:color="auto"/>
            </w:tcBorders>
            <w:shd w:val="clear" w:color="auto" w:fill="FFFFFF"/>
            <w:vAlign w:val="center"/>
          </w:tcPr>
          <w:p w14:paraId="044542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51AAF3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2AE0864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28D46D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00E44EA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00131F2E"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656FB3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71F06995"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2F0F7BF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4DDA917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789FCB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254FCD24"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017DB02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3D13E8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50C6EC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901E191" w14:textId="77777777" w:rsidR="00EC1727" w:rsidRPr="00EC1727" w:rsidRDefault="00EC1727" w:rsidP="00EC1727">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3837506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6ED1FBD1"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3FCDCD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5544402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365D58E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3629709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08B67764"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675566DE"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5B0EF18C"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lastRenderedPageBreak/>
              <w:t>II. POŽÁRNÍ ochrana</w:t>
            </w:r>
          </w:p>
        </w:tc>
      </w:tr>
      <w:tr w:rsidR="00EC1727" w:rsidRPr="00EC1727" w14:paraId="7892234B"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25838C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1D86F3E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5D469A16"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8B797F1"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1960E44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3521CD76"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w:t>
            </w:r>
            <w:proofErr w:type="spellStart"/>
            <w:r w:rsidRPr="00EC1727">
              <w:rPr>
                <w:rFonts w:ascii="Arial Narrow" w:eastAsia="Arial Narrow" w:hAnsi="Arial Narrow" w:cs="Arial Narrow"/>
                <w:color w:val="000000"/>
                <w:sz w:val="17"/>
                <w:szCs w:val="17"/>
                <w:lang w:eastAsia="cs-CZ" w:bidi="cs-CZ"/>
              </w:rPr>
              <w:t>vyhl</w:t>
            </w:r>
            <w:proofErr w:type="spellEnd"/>
            <w:r w:rsidRPr="00EC1727">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6CD3E9A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7FAE0CF"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64CBE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5927FAEB"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6DD1E2E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53A8A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E8F28D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51F5A96"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0EE2FE1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5047DFD"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1EAC6A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46D34CF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Nedoložení předepsané dokumentace PO dle </w:t>
            </w:r>
            <w:proofErr w:type="spellStart"/>
            <w:r w:rsidRPr="00EC1727">
              <w:rPr>
                <w:rFonts w:ascii="Arial Narrow" w:eastAsia="Arial Narrow" w:hAnsi="Arial Narrow" w:cs="Arial Narrow"/>
                <w:color w:val="000000"/>
                <w:sz w:val="17"/>
                <w:szCs w:val="17"/>
                <w:lang w:eastAsia="cs-CZ" w:bidi="cs-CZ"/>
              </w:rPr>
              <w:t>vyhl.č</w:t>
            </w:r>
            <w:proofErr w:type="spellEnd"/>
            <w:r w:rsidRPr="00EC1727">
              <w:rPr>
                <w:rFonts w:ascii="Arial Narrow" w:eastAsia="Arial Narrow" w:hAnsi="Arial Narrow" w:cs="Arial Narrow"/>
                <w:color w:val="000000"/>
                <w:sz w:val="17"/>
                <w:szCs w:val="17"/>
                <w:lang w:eastAsia="cs-CZ" w:bidi="cs-CZ"/>
              </w:rPr>
              <w:t>. 246/2001 Sb.</w:t>
            </w:r>
          </w:p>
        </w:tc>
        <w:tc>
          <w:tcPr>
            <w:tcW w:w="4752" w:type="dxa"/>
            <w:tcBorders>
              <w:top w:val="single" w:sz="4" w:space="0" w:color="auto"/>
              <w:left w:val="single" w:sz="4" w:space="0" w:color="auto"/>
              <w:right w:val="single" w:sz="4" w:space="0" w:color="auto"/>
            </w:tcBorders>
            <w:shd w:val="clear" w:color="auto" w:fill="FFFFFF"/>
            <w:vAlign w:val="bottom"/>
          </w:tcPr>
          <w:p w14:paraId="333C228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8B007E2"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862258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28479FD7"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5ECBBA1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3FEC408A"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242B5407"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2D434BB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09BD582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169B0CA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6574BC95"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A7380C9"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4C2084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4DA38BF" w14:textId="77777777" w:rsidTr="009566DC">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5540DFE5"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32BFC816"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47B5E91C" w14:textId="77777777" w:rsidTr="009566DC">
        <w:trPr>
          <w:trHeight w:hRule="exact" w:val="566"/>
          <w:jc w:val="center"/>
        </w:trPr>
        <w:tc>
          <w:tcPr>
            <w:tcW w:w="557" w:type="dxa"/>
            <w:tcBorders>
              <w:top w:val="single" w:sz="4" w:space="0" w:color="auto"/>
              <w:left w:val="single" w:sz="4" w:space="0" w:color="auto"/>
            </w:tcBorders>
            <w:shd w:val="clear" w:color="auto" w:fill="FFFFFF"/>
            <w:vAlign w:val="center"/>
          </w:tcPr>
          <w:p w14:paraId="026BBF8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7A9F2EC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47D168FF"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519DE437"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8BCB549"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6A836A63"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4E9552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1F082045"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148FB2E"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57D8EE7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38408A58"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EC1727" w:rsidRPr="00EC1727" w14:paraId="0C3ECCDF"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5CAC9C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FAC123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27448F6B"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7B39BCB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6046480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346E7A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5232A0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EC1727" w:rsidRPr="00EC1727" w14:paraId="242247C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710AB68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4309AD2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654506C9"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2529DF4C"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52277ED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5039119C"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386566E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52683A9A"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3C9CCAB2"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039D178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IV. OSTATNÍ</w:t>
            </w:r>
          </w:p>
        </w:tc>
      </w:tr>
      <w:tr w:rsidR="00EC1727" w:rsidRPr="00EC1727" w14:paraId="0BCB376F"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618E607"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643D92CD" w14:textId="77777777" w:rsidR="00EC1727" w:rsidRPr="00EC1727" w:rsidRDefault="00EC1727" w:rsidP="00EC1727">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2935B0C5"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2635C487"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0E1A43D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0A9508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1A82C7C0"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EC1727" w:rsidRPr="00EC1727" w14:paraId="22F31566"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77C1363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A4A17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1786A19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3B6FF700"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288AC3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043A2BB"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2DC6B7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1BC276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163870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7240E592"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3EB408C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FE649B6" w14:textId="77777777" w:rsidTr="009566DC">
        <w:trPr>
          <w:trHeight w:hRule="exact" w:val="1114"/>
          <w:jc w:val="center"/>
        </w:trPr>
        <w:tc>
          <w:tcPr>
            <w:tcW w:w="557" w:type="dxa"/>
            <w:tcBorders>
              <w:top w:val="single" w:sz="4" w:space="0" w:color="auto"/>
              <w:left w:val="single" w:sz="4" w:space="0" w:color="auto"/>
            </w:tcBorders>
            <w:shd w:val="clear" w:color="auto" w:fill="FFFFFF"/>
            <w:vAlign w:val="center"/>
          </w:tcPr>
          <w:p w14:paraId="0E4B6734"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7DC2F726"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Neoznačení zařízení staveniště a ostatních pronajatých ploch firemní značkou a příslušnými výstražnými tabulkami, neoznačení pracovního oděvu firemních značkou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3B907506"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EC1727" w:rsidRPr="00EC1727" w14:paraId="7B79FD9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0A69F7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341461F"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7A2BC03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775599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2023AC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7A95FC0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66F24533"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2C190CE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9E549C0"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C4B1D6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48B392F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EC1727" w:rsidRPr="00EC1727" w14:paraId="6B8F3C29"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811D71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3F752B8D"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0D14A1C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EC1727" w:rsidRPr="00EC1727" w14:paraId="029A210E"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7103EE2C"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3ED502C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0CD92CD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0A1EE88" w14:textId="77777777" w:rsidTr="009566DC">
        <w:trPr>
          <w:trHeight w:hRule="exact" w:val="1392"/>
          <w:jc w:val="center"/>
        </w:trPr>
        <w:tc>
          <w:tcPr>
            <w:tcW w:w="557" w:type="dxa"/>
            <w:tcBorders>
              <w:top w:val="single" w:sz="4" w:space="0" w:color="auto"/>
              <w:left w:val="single" w:sz="4" w:space="0" w:color="auto"/>
            </w:tcBorders>
            <w:shd w:val="clear" w:color="auto" w:fill="FFFFFF"/>
            <w:vAlign w:val="center"/>
          </w:tcPr>
          <w:p w14:paraId="6DF2CD9B"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16C6A402"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5D8E8C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13651F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F48A183"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4068EAB8"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14015D4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EC1727" w:rsidRPr="00EC1727" w14:paraId="7D3D4EB8" w14:textId="77777777" w:rsidTr="009566DC">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296CB0A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49C16D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1CA4E6F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3401E381"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7818CAD"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FFEA742" w14:textId="77777777" w:rsidR="006D3754" w:rsidRDefault="00661829" w:rsidP="004F095A">
      <w:pPr>
        <w:ind w:left="360"/>
        <w:jc w:val="both"/>
      </w:pPr>
      <w:r>
        <w:tab/>
      </w:r>
      <w:r>
        <w:tab/>
      </w:r>
      <w:r>
        <w:tab/>
      </w:r>
      <w:r>
        <w:tab/>
        <w:t xml:space="preserve"> </w:t>
      </w:r>
      <w:r w:rsidR="001B76A8">
        <w:tab/>
      </w:r>
      <w:r w:rsidR="001B76A8">
        <w:tab/>
      </w:r>
      <w:r w:rsidR="001B76A8">
        <w:tab/>
      </w:r>
    </w:p>
    <w:sectPr w:rsidR="006D3754" w:rsidSect="00C81436">
      <w:footerReference w:type="default" r:id="rId7"/>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ECFA" w14:textId="77777777" w:rsidR="00D95F86" w:rsidRDefault="00D95F86" w:rsidP="00661829">
      <w:r>
        <w:separator/>
      </w:r>
    </w:p>
  </w:endnote>
  <w:endnote w:type="continuationSeparator" w:id="0">
    <w:p w14:paraId="6F52CAF4" w14:textId="77777777" w:rsidR="00D95F86" w:rsidRDefault="00D95F86"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47B2" w14:textId="77777777" w:rsidR="00D95F86" w:rsidRDefault="00D95F86" w:rsidP="00661829">
      <w:r>
        <w:separator/>
      </w:r>
    </w:p>
  </w:footnote>
  <w:footnote w:type="continuationSeparator" w:id="0">
    <w:p w14:paraId="6F009DEF" w14:textId="77777777" w:rsidR="00D95F86" w:rsidRDefault="00D95F86"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09F0010"/>
    <w:multiLevelType w:val="hybridMultilevel"/>
    <w:tmpl w:val="255461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20"/>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6"/>
  </w:num>
  <w:num w:numId="14" w16cid:durableId="31078663">
    <w:abstractNumId w:val="25"/>
  </w:num>
  <w:num w:numId="15" w16cid:durableId="557866871">
    <w:abstractNumId w:val="9"/>
  </w:num>
  <w:num w:numId="16" w16cid:durableId="954485988">
    <w:abstractNumId w:val="8"/>
  </w:num>
  <w:num w:numId="17" w16cid:durableId="1497109597">
    <w:abstractNumId w:val="15"/>
  </w:num>
  <w:num w:numId="18" w16cid:durableId="1015497643">
    <w:abstractNumId w:val="17"/>
  </w:num>
  <w:num w:numId="19" w16cid:durableId="681053638">
    <w:abstractNumId w:val="19"/>
  </w:num>
  <w:num w:numId="20" w16cid:durableId="1852140446">
    <w:abstractNumId w:val="10"/>
  </w:num>
  <w:num w:numId="21" w16cid:durableId="540677696">
    <w:abstractNumId w:val="22"/>
  </w:num>
  <w:num w:numId="22" w16cid:durableId="808133919">
    <w:abstractNumId w:val="21"/>
  </w:num>
  <w:num w:numId="23" w16cid:durableId="1243875067">
    <w:abstractNumId w:val="23"/>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4"/>
  </w:num>
  <w:num w:numId="27" w16cid:durableId="446850616">
    <w:abstractNumId w:val="13"/>
  </w:num>
  <w:num w:numId="28" w16cid:durableId="1570193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6041"/>
    <w:rsid w:val="00017E36"/>
    <w:rsid w:val="00017F6F"/>
    <w:rsid w:val="00020E79"/>
    <w:rsid w:val="00023967"/>
    <w:rsid w:val="000259FB"/>
    <w:rsid w:val="00031D02"/>
    <w:rsid w:val="00047155"/>
    <w:rsid w:val="00053997"/>
    <w:rsid w:val="000646C0"/>
    <w:rsid w:val="0006780C"/>
    <w:rsid w:val="000729E0"/>
    <w:rsid w:val="00075124"/>
    <w:rsid w:val="00082198"/>
    <w:rsid w:val="000823BA"/>
    <w:rsid w:val="00093DD6"/>
    <w:rsid w:val="0009580A"/>
    <w:rsid w:val="000A2D33"/>
    <w:rsid w:val="000B200F"/>
    <w:rsid w:val="000C4085"/>
    <w:rsid w:val="000C7B50"/>
    <w:rsid w:val="000D1020"/>
    <w:rsid w:val="000D1088"/>
    <w:rsid w:val="000D63A2"/>
    <w:rsid w:val="000E74E6"/>
    <w:rsid w:val="001031B7"/>
    <w:rsid w:val="00120CD7"/>
    <w:rsid w:val="00140D62"/>
    <w:rsid w:val="001434B0"/>
    <w:rsid w:val="00153775"/>
    <w:rsid w:val="00156230"/>
    <w:rsid w:val="001864E5"/>
    <w:rsid w:val="00186DD6"/>
    <w:rsid w:val="001A7120"/>
    <w:rsid w:val="001B368A"/>
    <w:rsid w:val="001B7350"/>
    <w:rsid w:val="001B76A8"/>
    <w:rsid w:val="001C1259"/>
    <w:rsid w:val="001C5773"/>
    <w:rsid w:val="001D2045"/>
    <w:rsid w:val="00200C99"/>
    <w:rsid w:val="00224303"/>
    <w:rsid w:val="00224C0F"/>
    <w:rsid w:val="002260C9"/>
    <w:rsid w:val="002503F1"/>
    <w:rsid w:val="00260DCE"/>
    <w:rsid w:val="0026520F"/>
    <w:rsid w:val="002710EC"/>
    <w:rsid w:val="00271AE5"/>
    <w:rsid w:val="00274A2C"/>
    <w:rsid w:val="00290B08"/>
    <w:rsid w:val="002B4F81"/>
    <w:rsid w:val="002C67AB"/>
    <w:rsid w:val="002C76DC"/>
    <w:rsid w:val="002D1733"/>
    <w:rsid w:val="002E7898"/>
    <w:rsid w:val="002E7A62"/>
    <w:rsid w:val="002F4774"/>
    <w:rsid w:val="003041CC"/>
    <w:rsid w:val="00305E66"/>
    <w:rsid w:val="003066EB"/>
    <w:rsid w:val="00325DCD"/>
    <w:rsid w:val="003370CD"/>
    <w:rsid w:val="00343910"/>
    <w:rsid w:val="00353392"/>
    <w:rsid w:val="00355733"/>
    <w:rsid w:val="00356125"/>
    <w:rsid w:val="00364D2A"/>
    <w:rsid w:val="00366EF0"/>
    <w:rsid w:val="003833BF"/>
    <w:rsid w:val="0039639C"/>
    <w:rsid w:val="003A67A0"/>
    <w:rsid w:val="003A7456"/>
    <w:rsid w:val="003B0FD0"/>
    <w:rsid w:val="003B12C3"/>
    <w:rsid w:val="003B7546"/>
    <w:rsid w:val="003C0D7E"/>
    <w:rsid w:val="003C2599"/>
    <w:rsid w:val="003E10D3"/>
    <w:rsid w:val="003E1141"/>
    <w:rsid w:val="003E204D"/>
    <w:rsid w:val="003E3585"/>
    <w:rsid w:val="003E6622"/>
    <w:rsid w:val="004012EA"/>
    <w:rsid w:val="00402E87"/>
    <w:rsid w:val="0044241C"/>
    <w:rsid w:val="00447ABE"/>
    <w:rsid w:val="00460900"/>
    <w:rsid w:val="00477EC4"/>
    <w:rsid w:val="00484859"/>
    <w:rsid w:val="00487E20"/>
    <w:rsid w:val="004934BA"/>
    <w:rsid w:val="004A335B"/>
    <w:rsid w:val="004A6F0B"/>
    <w:rsid w:val="004C126A"/>
    <w:rsid w:val="004C60DF"/>
    <w:rsid w:val="004D22FA"/>
    <w:rsid w:val="004E6541"/>
    <w:rsid w:val="004F095A"/>
    <w:rsid w:val="004F4680"/>
    <w:rsid w:val="00507716"/>
    <w:rsid w:val="0051322A"/>
    <w:rsid w:val="00515189"/>
    <w:rsid w:val="00523188"/>
    <w:rsid w:val="00533CF9"/>
    <w:rsid w:val="005367AE"/>
    <w:rsid w:val="005577B2"/>
    <w:rsid w:val="00571083"/>
    <w:rsid w:val="00572E9A"/>
    <w:rsid w:val="0057735F"/>
    <w:rsid w:val="005774AE"/>
    <w:rsid w:val="00586C17"/>
    <w:rsid w:val="00592888"/>
    <w:rsid w:val="00595688"/>
    <w:rsid w:val="00597098"/>
    <w:rsid w:val="005A17BE"/>
    <w:rsid w:val="005A28C1"/>
    <w:rsid w:val="005C536B"/>
    <w:rsid w:val="005F7F7E"/>
    <w:rsid w:val="00622F9A"/>
    <w:rsid w:val="00631513"/>
    <w:rsid w:val="00661829"/>
    <w:rsid w:val="00665075"/>
    <w:rsid w:val="00686890"/>
    <w:rsid w:val="006D3754"/>
    <w:rsid w:val="006D5394"/>
    <w:rsid w:val="006E25D2"/>
    <w:rsid w:val="006E3A52"/>
    <w:rsid w:val="0070425D"/>
    <w:rsid w:val="0071198E"/>
    <w:rsid w:val="007331C9"/>
    <w:rsid w:val="00735DA7"/>
    <w:rsid w:val="00746E3B"/>
    <w:rsid w:val="00771A20"/>
    <w:rsid w:val="00780EAF"/>
    <w:rsid w:val="00782EC8"/>
    <w:rsid w:val="007A5352"/>
    <w:rsid w:val="007A5A5E"/>
    <w:rsid w:val="007A7CD5"/>
    <w:rsid w:val="007B10DD"/>
    <w:rsid w:val="007B2C2D"/>
    <w:rsid w:val="007B5369"/>
    <w:rsid w:val="007B63C8"/>
    <w:rsid w:val="007B7CE0"/>
    <w:rsid w:val="007C65AE"/>
    <w:rsid w:val="007E547B"/>
    <w:rsid w:val="00805894"/>
    <w:rsid w:val="008209B7"/>
    <w:rsid w:val="00842938"/>
    <w:rsid w:val="0085501A"/>
    <w:rsid w:val="00856DD7"/>
    <w:rsid w:val="008767B1"/>
    <w:rsid w:val="008874E8"/>
    <w:rsid w:val="00891328"/>
    <w:rsid w:val="00892E36"/>
    <w:rsid w:val="00894540"/>
    <w:rsid w:val="008A2710"/>
    <w:rsid w:val="008A49DB"/>
    <w:rsid w:val="008A6A18"/>
    <w:rsid w:val="008D447F"/>
    <w:rsid w:val="008F6B0F"/>
    <w:rsid w:val="008F7F13"/>
    <w:rsid w:val="00905A1A"/>
    <w:rsid w:val="00953B03"/>
    <w:rsid w:val="00987800"/>
    <w:rsid w:val="00991B4C"/>
    <w:rsid w:val="009A2639"/>
    <w:rsid w:val="009D01D8"/>
    <w:rsid w:val="009E3E68"/>
    <w:rsid w:val="00A052B8"/>
    <w:rsid w:val="00A14339"/>
    <w:rsid w:val="00A448DE"/>
    <w:rsid w:val="00A50294"/>
    <w:rsid w:val="00A55808"/>
    <w:rsid w:val="00A82DE5"/>
    <w:rsid w:val="00A83F14"/>
    <w:rsid w:val="00A87CE0"/>
    <w:rsid w:val="00A900FD"/>
    <w:rsid w:val="00AB144F"/>
    <w:rsid w:val="00AD48AD"/>
    <w:rsid w:val="00AE1872"/>
    <w:rsid w:val="00AF2811"/>
    <w:rsid w:val="00AF40FD"/>
    <w:rsid w:val="00B04821"/>
    <w:rsid w:val="00B477F8"/>
    <w:rsid w:val="00B538C5"/>
    <w:rsid w:val="00B53972"/>
    <w:rsid w:val="00B60173"/>
    <w:rsid w:val="00B83C7C"/>
    <w:rsid w:val="00B97299"/>
    <w:rsid w:val="00BB0631"/>
    <w:rsid w:val="00BB5D0E"/>
    <w:rsid w:val="00BB7847"/>
    <w:rsid w:val="00BC5945"/>
    <w:rsid w:val="00BE231C"/>
    <w:rsid w:val="00BE3615"/>
    <w:rsid w:val="00BE4450"/>
    <w:rsid w:val="00BE541B"/>
    <w:rsid w:val="00BE6646"/>
    <w:rsid w:val="00BF2BE0"/>
    <w:rsid w:val="00BF4B90"/>
    <w:rsid w:val="00BF77F6"/>
    <w:rsid w:val="00BF7CD3"/>
    <w:rsid w:val="00C10BFD"/>
    <w:rsid w:val="00C15B24"/>
    <w:rsid w:val="00C164F3"/>
    <w:rsid w:val="00C22D6B"/>
    <w:rsid w:val="00C25C68"/>
    <w:rsid w:val="00C33AFB"/>
    <w:rsid w:val="00C47C8A"/>
    <w:rsid w:val="00C7292D"/>
    <w:rsid w:val="00C81436"/>
    <w:rsid w:val="00C821D3"/>
    <w:rsid w:val="00C85BE2"/>
    <w:rsid w:val="00C92378"/>
    <w:rsid w:val="00C92891"/>
    <w:rsid w:val="00C9461B"/>
    <w:rsid w:val="00C95CBC"/>
    <w:rsid w:val="00CA0692"/>
    <w:rsid w:val="00CA27F1"/>
    <w:rsid w:val="00CB0FE4"/>
    <w:rsid w:val="00CB1D89"/>
    <w:rsid w:val="00CB6B2D"/>
    <w:rsid w:val="00CB6E8A"/>
    <w:rsid w:val="00CD3883"/>
    <w:rsid w:val="00CD7FEA"/>
    <w:rsid w:val="00CE2E45"/>
    <w:rsid w:val="00D013EE"/>
    <w:rsid w:val="00D0318F"/>
    <w:rsid w:val="00D05398"/>
    <w:rsid w:val="00D12641"/>
    <w:rsid w:val="00D15A1E"/>
    <w:rsid w:val="00D51159"/>
    <w:rsid w:val="00D95F86"/>
    <w:rsid w:val="00DA5BD2"/>
    <w:rsid w:val="00DC3C79"/>
    <w:rsid w:val="00DC4713"/>
    <w:rsid w:val="00DC5FA1"/>
    <w:rsid w:val="00DF3F5E"/>
    <w:rsid w:val="00DF4D87"/>
    <w:rsid w:val="00E11FB5"/>
    <w:rsid w:val="00E1378E"/>
    <w:rsid w:val="00E375EC"/>
    <w:rsid w:val="00E61BC5"/>
    <w:rsid w:val="00E83D15"/>
    <w:rsid w:val="00E86CD7"/>
    <w:rsid w:val="00E91A2B"/>
    <w:rsid w:val="00EA0444"/>
    <w:rsid w:val="00EA0A82"/>
    <w:rsid w:val="00EA2155"/>
    <w:rsid w:val="00EB478F"/>
    <w:rsid w:val="00EC1727"/>
    <w:rsid w:val="00EC1E74"/>
    <w:rsid w:val="00EC3435"/>
    <w:rsid w:val="00EC3FDD"/>
    <w:rsid w:val="00EF2C39"/>
    <w:rsid w:val="00F23914"/>
    <w:rsid w:val="00F30C5E"/>
    <w:rsid w:val="00F40B70"/>
    <w:rsid w:val="00F426D5"/>
    <w:rsid w:val="00F56F4C"/>
    <w:rsid w:val="00F57D71"/>
    <w:rsid w:val="00FA5B80"/>
    <w:rsid w:val="00FB4DEF"/>
    <w:rsid w:val="00FB52BA"/>
    <w:rsid w:val="00FC5E21"/>
    <w:rsid w:val="00FD0545"/>
    <w:rsid w:val="00FD17FB"/>
    <w:rsid w:val="00FD332B"/>
    <w:rsid w:val="00FD48B5"/>
    <w:rsid w:val="00FD7B81"/>
    <w:rsid w:val="00FE1F95"/>
    <w:rsid w:val="00FE7C6C"/>
    <w:rsid w:val="00FF09ED"/>
    <w:rsid w:val="00FF1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90738">
      <w:bodyDiv w:val="1"/>
      <w:marLeft w:val="0"/>
      <w:marRight w:val="0"/>
      <w:marTop w:val="0"/>
      <w:marBottom w:val="0"/>
      <w:divBdr>
        <w:top w:val="none" w:sz="0" w:space="0" w:color="auto"/>
        <w:left w:val="none" w:sz="0" w:space="0" w:color="auto"/>
        <w:bottom w:val="none" w:sz="0" w:space="0" w:color="auto"/>
        <w:right w:val="none" w:sz="0" w:space="0" w:color="auto"/>
      </w:divBdr>
    </w:div>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16</Pages>
  <Words>5381</Words>
  <Characters>31752</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Jaroslav Voldřich</cp:lastModifiedBy>
  <cp:revision>12</cp:revision>
  <cp:lastPrinted>2025-07-24T13:01:00Z</cp:lastPrinted>
  <dcterms:created xsi:type="dcterms:W3CDTF">2025-04-07T14:54:00Z</dcterms:created>
  <dcterms:modified xsi:type="dcterms:W3CDTF">2025-07-24T13:17:00Z</dcterms:modified>
</cp:coreProperties>
</file>