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67F56" w14:textId="77777777" w:rsidR="00BD1151" w:rsidRPr="00BD1151" w:rsidRDefault="00BD1151" w:rsidP="00BD1151">
      <w:pPr>
        <w:jc w:val="center"/>
        <w:rPr>
          <w:b/>
          <w:bCs/>
          <w:spacing w:val="80"/>
          <w:sz w:val="28"/>
        </w:rPr>
      </w:pPr>
      <w:r w:rsidRPr="00BD1151">
        <w:rPr>
          <w:b/>
          <w:bCs/>
          <w:spacing w:val="80"/>
          <w:sz w:val="28"/>
        </w:rPr>
        <w:t>SMLOUVA O DÍLO</w:t>
      </w:r>
    </w:p>
    <w:p w14:paraId="30DFBBBE" w14:textId="77777777" w:rsidR="00BD1151" w:rsidRDefault="00BD1151" w:rsidP="00BD1151">
      <w:pPr>
        <w:jc w:val="center"/>
        <w:rPr>
          <w:b/>
          <w:bCs/>
        </w:rPr>
      </w:pPr>
      <w:r w:rsidRPr="00A77BB3">
        <w:rPr>
          <w:b/>
          <w:bCs/>
        </w:rPr>
        <w:t xml:space="preserve">Ev. č. MěÚ: </w:t>
      </w:r>
      <w:r w:rsidR="00A318D4">
        <w:rPr>
          <w:b/>
          <w:bCs/>
        </w:rPr>
        <w:t xml:space="preserve"> </w:t>
      </w:r>
      <w:r w:rsidR="0098557A">
        <w:rPr>
          <w:b/>
          <w:bCs/>
        </w:rPr>
        <w:t>/</w:t>
      </w:r>
      <w:r w:rsidR="004F03CA">
        <w:rPr>
          <w:b/>
          <w:bCs/>
        </w:rPr>
        <w:t>20</w:t>
      </w:r>
      <w:r w:rsidR="009B606D">
        <w:rPr>
          <w:b/>
          <w:bCs/>
        </w:rPr>
        <w:t>2</w:t>
      </w:r>
      <w:r w:rsidR="008E59F6">
        <w:rPr>
          <w:b/>
          <w:bCs/>
        </w:rPr>
        <w:t>5</w:t>
      </w:r>
      <w:r w:rsidR="00C870DD">
        <w:rPr>
          <w:b/>
          <w:bCs/>
        </w:rPr>
        <w:t>/OS</w:t>
      </w:r>
      <w:r w:rsidR="004F03CA">
        <w:rPr>
          <w:b/>
          <w:bCs/>
        </w:rPr>
        <w:t>M</w:t>
      </w:r>
    </w:p>
    <w:p w14:paraId="12323607" w14:textId="77777777" w:rsidR="00BD1151" w:rsidRPr="00A77BB3" w:rsidRDefault="00BD1151" w:rsidP="00BD1151">
      <w:pPr>
        <w:jc w:val="center"/>
        <w:rPr>
          <w:b/>
          <w:bCs/>
        </w:rPr>
      </w:pPr>
      <w:r>
        <w:rPr>
          <w:b/>
          <w:bCs/>
        </w:rPr>
        <w:t>Ev. č. zhotovitele:</w:t>
      </w:r>
      <w:r w:rsidR="00E208B7">
        <w:rPr>
          <w:b/>
          <w:bCs/>
        </w:rPr>
        <w:t xml:space="preserve"> </w:t>
      </w:r>
      <w:r>
        <w:rPr>
          <w:b/>
          <w:bCs/>
        </w:rPr>
        <w:t xml:space="preserve"> </w:t>
      </w:r>
      <w:r w:rsidRPr="00A77BB3">
        <w:rPr>
          <w:b/>
          <w:bCs/>
        </w:rPr>
        <w:t xml:space="preserve">  </w:t>
      </w:r>
    </w:p>
    <w:p w14:paraId="2B4F6164" w14:textId="77777777" w:rsidR="00BD1151" w:rsidRPr="00A77BB3" w:rsidRDefault="00BD1151" w:rsidP="00BD1151">
      <w:pPr>
        <w:rPr>
          <w:b/>
          <w:bCs/>
        </w:rPr>
      </w:pPr>
    </w:p>
    <w:p w14:paraId="1F5811AC" w14:textId="77777777" w:rsidR="00C870DD" w:rsidRPr="002C4FC3" w:rsidRDefault="00C870DD" w:rsidP="00C870DD">
      <w:pPr>
        <w:pStyle w:val="Zkladntext31"/>
      </w:pPr>
      <w:r w:rsidRPr="002C4FC3">
        <w:t xml:space="preserve">uzavřená podle § </w:t>
      </w:r>
      <w:r>
        <w:t>2586</w:t>
      </w:r>
      <w:r w:rsidRPr="002C4FC3">
        <w:t xml:space="preserve"> a násl. zákona č. </w:t>
      </w:r>
      <w:r>
        <w:t>89/2012 Sb., občanský zákoník (dále jen „občanský zákoník“),</w:t>
      </w:r>
      <w:r w:rsidRPr="002C4FC3">
        <w:t xml:space="preserve"> mezi níže uvedenými smluvními stranami.</w:t>
      </w:r>
    </w:p>
    <w:p w14:paraId="10AAACE2" w14:textId="77777777" w:rsidR="00BD1151" w:rsidRPr="00A77BB3" w:rsidRDefault="00BD1151" w:rsidP="00BD1151">
      <w:pPr>
        <w:rPr>
          <w:b/>
          <w:bCs/>
        </w:rPr>
      </w:pPr>
    </w:p>
    <w:p w14:paraId="7EB712D2" w14:textId="77777777" w:rsidR="00BD1151" w:rsidRPr="00A77BB3" w:rsidRDefault="00BD1151" w:rsidP="00BD1151">
      <w:pPr>
        <w:pStyle w:val="ZkladntextIMP"/>
        <w:spacing w:line="240" w:lineRule="auto"/>
        <w:jc w:val="center"/>
        <w:rPr>
          <w:b/>
          <w:szCs w:val="24"/>
        </w:rPr>
      </w:pPr>
      <w:r w:rsidRPr="00A77BB3">
        <w:rPr>
          <w:b/>
          <w:szCs w:val="24"/>
        </w:rPr>
        <w:t>I.</w:t>
      </w:r>
    </w:p>
    <w:p w14:paraId="5059EF62" w14:textId="77777777" w:rsidR="00BD1151" w:rsidRPr="00A77BB3" w:rsidRDefault="00BD1151" w:rsidP="00BD1151">
      <w:pPr>
        <w:pStyle w:val="ZkladntextIMP"/>
        <w:spacing w:line="240" w:lineRule="auto"/>
        <w:jc w:val="center"/>
        <w:rPr>
          <w:b/>
          <w:szCs w:val="24"/>
        </w:rPr>
      </w:pPr>
      <w:r w:rsidRPr="00A77BB3">
        <w:rPr>
          <w:b/>
          <w:szCs w:val="24"/>
        </w:rPr>
        <w:t>Smluvní strany</w:t>
      </w:r>
    </w:p>
    <w:p w14:paraId="25416E6D" w14:textId="77777777" w:rsidR="00BD1151" w:rsidRPr="00A77BB3" w:rsidRDefault="00BD1151" w:rsidP="00BD1151">
      <w:pPr>
        <w:pStyle w:val="ZkladntextIMP"/>
        <w:spacing w:line="240" w:lineRule="auto"/>
        <w:jc w:val="both"/>
        <w:rPr>
          <w:szCs w:val="24"/>
        </w:rPr>
      </w:pPr>
    </w:p>
    <w:p w14:paraId="5A360DAF" w14:textId="77777777" w:rsidR="00BD1151" w:rsidRPr="00A77BB3" w:rsidRDefault="00BD1151" w:rsidP="00BD1151">
      <w:pPr>
        <w:jc w:val="both"/>
        <w:rPr>
          <w:b/>
        </w:rPr>
      </w:pPr>
      <w:r w:rsidRPr="00A77BB3">
        <w:rPr>
          <w:b/>
        </w:rPr>
        <w:t>OBJEDNATEL</w:t>
      </w:r>
    </w:p>
    <w:p w14:paraId="66B7D45B" w14:textId="77777777" w:rsidR="00BD1151" w:rsidRPr="00A77BB3" w:rsidRDefault="00BD1151" w:rsidP="00BD1151">
      <w:pPr>
        <w:tabs>
          <w:tab w:val="left" w:pos="3240"/>
          <w:tab w:val="left" w:pos="7020"/>
        </w:tabs>
        <w:jc w:val="both"/>
        <w:rPr>
          <w:b/>
        </w:rPr>
      </w:pPr>
      <w:r w:rsidRPr="00A77BB3">
        <w:rPr>
          <w:b/>
        </w:rPr>
        <w:t>název</w:t>
      </w:r>
      <w:r w:rsidRPr="00A77BB3">
        <w:rPr>
          <w:b/>
        </w:rPr>
        <w:tab/>
        <w:t>: Město Nový Bor</w:t>
      </w:r>
    </w:p>
    <w:p w14:paraId="355A8279" w14:textId="77777777" w:rsidR="00BD1151" w:rsidRPr="00A77BB3" w:rsidRDefault="00BD1151" w:rsidP="00BD1151">
      <w:pPr>
        <w:pStyle w:val="Nadpis7"/>
        <w:numPr>
          <w:ilvl w:val="6"/>
          <w:numId w:val="2"/>
        </w:numPr>
        <w:tabs>
          <w:tab w:val="left" w:pos="0"/>
          <w:tab w:val="left" w:pos="3240"/>
        </w:tabs>
        <w:spacing w:before="0" w:after="0"/>
        <w:jc w:val="both"/>
      </w:pPr>
      <w:r w:rsidRPr="00A77BB3">
        <w:rPr>
          <w:bCs/>
        </w:rPr>
        <w:t>sídlo</w:t>
      </w:r>
      <w:r w:rsidRPr="00A77BB3">
        <w:tab/>
        <w:t>: nám. Míru 1, 473 01 Nový Bor</w:t>
      </w:r>
    </w:p>
    <w:p w14:paraId="6C4C2682" w14:textId="77777777" w:rsidR="00BD1151" w:rsidRPr="00A77BB3" w:rsidRDefault="00BD1151" w:rsidP="00BD1151">
      <w:pPr>
        <w:pStyle w:val="Nadpis7"/>
        <w:numPr>
          <w:ilvl w:val="6"/>
          <w:numId w:val="2"/>
        </w:numPr>
        <w:tabs>
          <w:tab w:val="left" w:pos="0"/>
          <w:tab w:val="left" w:pos="3240"/>
        </w:tabs>
        <w:spacing w:before="0" w:after="0"/>
        <w:jc w:val="both"/>
      </w:pPr>
      <w:r w:rsidRPr="00A77BB3">
        <w:rPr>
          <w:rFonts w:eastAsia="MS Mincho"/>
          <w:bCs/>
        </w:rPr>
        <w:t>právní forma</w:t>
      </w:r>
      <w:r w:rsidRPr="00A77BB3">
        <w:rPr>
          <w:rFonts w:eastAsia="MS Mincho"/>
          <w:bCs/>
        </w:rPr>
        <w:tab/>
        <w:t>:</w:t>
      </w:r>
      <w:r w:rsidRPr="00A77BB3">
        <w:t xml:space="preserve"> obec</w:t>
      </w:r>
    </w:p>
    <w:p w14:paraId="406E3F2A" w14:textId="77777777" w:rsidR="00BD1151" w:rsidRPr="00A77BB3" w:rsidRDefault="00BD1151" w:rsidP="00BD1151">
      <w:pPr>
        <w:tabs>
          <w:tab w:val="left" w:pos="3240"/>
          <w:tab w:val="left" w:pos="3780"/>
        </w:tabs>
        <w:jc w:val="both"/>
      </w:pPr>
      <w:r w:rsidRPr="00A77BB3">
        <w:rPr>
          <w:rFonts w:eastAsia="MS Mincho"/>
          <w:bCs/>
        </w:rPr>
        <w:t>IČ</w:t>
      </w:r>
      <w:r w:rsidRPr="00A77BB3">
        <w:rPr>
          <w:rFonts w:eastAsia="MS Mincho"/>
          <w:bCs/>
        </w:rPr>
        <w:tab/>
        <w:t xml:space="preserve">: </w:t>
      </w:r>
      <w:r w:rsidRPr="00A77BB3">
        <w:t>00260771</w:t>
      </w:r>
    </w:p>
    <w:p w14:paraId="607A0480" w14:textId="77777777" w:rsidR="00BD1151" w:rsidRPr="00A77BB3" w:rsidRDefault="00BD1151" w:rsidP="00BD1151">
      <w:pPr>
        <w:tabs>
          <w:tab w:val="left" w:pos="3240"/>
        </w:tabs>
        <w:jc w:val="both"/>
      </w:pPr>
      <w:r w:rsidRPr="00A77BB3">
        <w:rPr>
          <w:rFonts w:eastAsia="MS Mincho"/>
          <w:bCs/>
        </w:rPr>
        <w:t>DIČ</w:t>
      </w:r>
      <w:r w:rsidRPr="00A77BB3">
        <w:rPr>
          <w:rFonts w:eastAsia="MS Mincho"/>
          <w:bCs/>
        </w:rPr>
        <w:tab/>
        <w:t>:</w:t>
      </w:r>
      <w:r w:rsidRPr="00A77BB3">
        <w:t xml:space="preserve"> </w:t>
      </w:r>
      <w:r w:rsidRPr="00A77BB3">
        <w:rPr>
          <w:bCs/>
        </w:rPr>
        <w:t>CZ00260771</w:t>
      </w:r>
      <w:r w:rsidRPr="00A77BB3">
        <w:tab/>
      </w:r>
    </w:p>
    <w:p w14:paraId="440B7EF6" w14:textId="77777777" w:rsidR="00BD1151" w:rsidRPr="00A77BB3" w:rsidRDefault="00BD1151" w:rsidP="00BD1151">
      <w:pPr>
        <w:pStyle w:val="ZkladntextIMP"/>
        <w:tabs>
          <w:tab w:val="left" w:pos="3240"/>
        </w:tabs>
        <w:jc w:val="both"/>
        <w:rPr>
          <w:szCs w:val="24"/>
        </w:rPr>
      </w:pPr>
      <w:r w:rsidRPr="00A77BB3">
        <w:rPr>
          <w:szCs w:val="24"/>
        </w:rPr>
        <w:t>zápis v OR</w:t>
      </w:r>
      <w:r w:rsidRPr="00A77BB3">
        <w:rPr>
          <w:szCs w:val="24"/>
        </w:rPr>
        <w:tab/>
        <w:t>: nezapsané v OR</w:t>
      </w:r>
    </w:p>
    <w:p w14:paraId="081282C1" w14:textId="77777777" w:rsidR="00BD1151" w:rsidRPr="00A77BB3" w:rsidRDefault="00BD1151" w:rsidP="00BD1151">
      <w:pPr>
        <w:pStyle w:val="ZkladntextIMP"/>
        <w:tabs>
          <w:tab w:val="left" w:pos="3240"/>
        </w:tabs>
        <w:jc w:val="both"/>
        <w:rPr>
          <w:szCs w:val="24"/>
        </w:rPr>
      </w:pPr>
      <w:r w:rsidRPr="00A77BB3">
        <w:rPr>
          <w:szCs w:val="24"/>
        </w:rPr>
        <w:t>jednající</w:t>
      </w:r>
      <w:r w:rsidRPr="00A77BB3">
        <w:rPr>
          <w:szCs w:val="24"/>
        </w:rPr>
        <w:tab/>
        <w:t xml:space="preserve">: Mgr. Jaromír Dvořák, starosta města </w:t>
      </w:r>
    </w:p>
    <w:p w14:paraId="492EE25B" w14:textId="77777777" w:rsidR="00BD1151" w:rsidRPr="00A77BB3" w:rsidRDefault="00BD1151" w:rsidP="00BD1151">
      <w:pPr>
        <w:pStyle w:val="ZkladntextIMP"/>
        <w:tabs>
          <w:tab w:val="left" w:pos="3240"/>
        </w:tabs>
        <w:jc w:val="both"/>
        <w:rPr>
          <w:szCs w:val="24"/>
        </w:rPr>
      </w:pPr>
      <w:r w:rsidRPr="00A77BB3">
        <w:rPr>
          <w:szCs w:val="24"/>
        </w:rPr>
        <w:t>bankovní spojení:</w:t>
      </w:r>
      <w:r w:rsidRPr="00A77BB3">
        <w:rPr>
          <w:szCs w:val="24"/>
        </w:rPr>
        <w:tab/>
        <w:t>: KB, a.s., č. ú. 525421/0100</w:t>
      </w:r>
    </w:p>
    <w:p w14:paraId="26AE9866" w14:textId="77777777" w:rsidR="00BD1151" w:rsidRPr="00A77BB3" w:rsidRDefault="00BD1151" w:rsidP="00BD1151">
      <w:pPr>
        <w:pStyle w:val="ZkladntextIMP"/>
        <w:tabs>
          <w:tab w:val="left" w:pos="3240"/>
        </w:tabs>
        <w:jc w:val="both"/>
        <w:rPr>
          <w:szCs w:val="24"/>
        </w:rPr>
      </w:pPr>
      <w:r w:rsidRPr="00A77BB3">
        <w:rPr>
          <w:szCs w:val="24"/>
        </w:rPr>
        <w:t>zástupce ve věcech technických</w:t>
      </w:r>
      <w:r w:rsidRPr="00A77BB3">
        <w:rPr>
          <w:szCs w:val="24"/>
        </w:rPr>
        <w:tab/>
        <w:t xml:space="preserve">: </w:t>
      </w:r>
      <w:r w:rsidR="00C2194B">
        <w:rPr>
          <w:szCs w:val="24"/>
        </w:rPr>
        <w:t>Ing. Šárka Vlková</w:t>
      </w:r>
    </w:p>
    <w:p w14:paraId="131944A5" w14:textId="77777777" w:rsidR="00BD1151" w:rsidRPr="00A77BB3" w:rsidRDefault="00C870DD" w:rsidP="00BD1151">
      <w:pPr>
        <w:pStyle w:val="ZkladntextIMP"/>
        <w:tabs>
          <w:tab w:val="left" w:pos="3240"/>
        </w:tabs>
        <w:jc w:val="both"/>
        <w:rPr>
          <w:szCs w:val="24"/>
        </w:rPr>
      </w:pPr>
      <w:r>
        <w:rPr>
          <w:szCs w:val="24"/>
        </w:rPr>
        <w:t xml:space="preserve">telefon </w:t>
      </w:r>
      <w:r>
        <w:rPr>
          <w:szCs w:val="24"/>
        </w:rPr>
        <w:tab/>
        <w:t>: +420 487 712 355</w:t>
      </w:r>
      <w:r w:rsidR="00BD1151" w:rsidRPr="00A77BB3">
        <w:rPr>
          <w:szCs w:val="24"/>
        </w:rPr>
        <w:tab/>
      </w:r>
    </w:p>
    <w:p w14:paraId="4B6B1B46" w14:textId="77777777" w:rsidR="00BD1151" w:rsidRPr="00A77BB3" w:rsidRDefault="00BD1151" w:rsidP="00BD1151">
      <w:pPr>
        <w:pStyle w:val="ZkladntextIMP"/>
        <w:tabs>
          <w:tab w:val="left" w:pos="3240"/>
        </w:tabs>
        <w:jc w:val="both"/>
        <w:rPr>
          <w:szCs w:val="24"/>
        </w:rPr>
      </w:pPr>
      <w:r w:rsidRPr="00A77BB3">
        <w:rPr>
          <w:szCs w:val="24"/>
        </w:rPr>
        <w:t>fax</w:t>
      </w:r>
      <w:r w:rsidRPr="00A77BB3">
        <w:rPr>
          <w:szCs w:val="24"/>
        </w:rPr>
        <w:tab/>
        <w:t>: +420 487 726 160</w:t>
      </w:r>
    </w:p>
    <w:p w14:paraId="67022225" w14:textId="77777777" w:rsidR="00BD1151" w:rsidRPr="00A77BB3" w:rsidRDefault="00BD1151" w:rsidP="00BD1151">
      <w:pPr>
        <w:pStyle w:val="ZkladntextIMP"/>
        <w:tabs>
          <w:tab w:val="left" w:pos="3240"/>
        </w:tabs>
        <w:jc w:val="both"/>
        <w:rPr>
          <w:szCs w:val="24"/>
        </w:rPr>
      </w:pPr>
      <w:r w:rsidRPr="00A77BB3">
        <w:rPr>
          <w:szCs w:val="24"/>
        </w:rPr>
        <w:t>e-mail</w:t>
      </w:r>
      <w:r w:rsidRPr="00A77BB3">
        <w:rPr>
          <w:szCs w:val="24"/>
        </w:rPr>
        <w:tab/>
        <w:t xml:space="preserve">: </w:t>
      </w:r>
      <w:hyperlink r:id="rId8" w:history="1">
        <w:r w:rsidR="00715A84" w:rsidRPr="00673129">
          <w:rPr>
            <w:rStyle w:val="Hypertextovodkaz"/>
            <w:szCs w:val="24"/>
          </w:rPr>
          <w:t>svlkova@novy-bor.cz</w:t>
        </w:r>
      </w:hyperlink>
    </w:p>
    <w:p w14:paraId="57E4DDDA" w14:textId="77777777" w:rsidR="00C870DD" w:rsidRDefault="00C870DD" w:rsidP="00BD1151">
      <w:pPr>
        <w:jc w:val="both"/>
      </w:pPr>
    </w:p>
    <w:p w14:paraId="021FCA11" w14:textId="77777777" w:rsidR="00C870DD" w:rsidRPr="00627741" w:rsidRDefault="0030053A" w:rsidP="00BD1151">
      <w:pPr>
        <w:jc w:val="both"/>
      </w:pPr>
      <w:r w:rsidRPr="00627741">
        <w:t>dále jen „objednatel“</w:t>
      </w:r>
    </w:p>
    <w:p w14:paraId="1897A7CC" w14:textId="77777777" w:rsidR="00C870DD" w:rsidRDefault="00C870DD" w:rsidP="00BD1151">
      <w:pPr>
        <w:jc w:val="both"/>
      </w:pPr>
    </w:p>
    <w:p w14:paraId="0D0D0ABE" w14:textId="77777777" w:rsidR="00BD1151" w:rsidRPr="00A77BB3" w:rsidRDefault="00BD1151" w:rsidP="00BD1151">
      <w:pPr>
        <w:jc w:val="both"/>
      </w:pPr>
      <w:r w:rsidRPr="00A77BB3">
        <w:tab/>
      </w:r>
    </w:p>
    <w:p w14:paraId="4861C608" w14:textId="77777777" w:rsidR="00BD1151" w:rsidRPr="00A77BB3" w:rsidRDefault="00BD1151" w:rsidP="00BD1151">
      <w:pPr>
        <w:pStyle w:val="ZkladntextIMP"/>
        <w:jc w:val="both"/>
        <w:rPr>
          <w:szCs w:val="24"/>
        </w:rPr>
      </w:pPr>
    </w:p>
    <w:p w14:paraId="69F704C9" w14:textId="77777777" w:rsidR="00BD1151" w:rsidRPr="00A77BB3" w:rsidRDefault="00BD1151" w:rsidP="00BD1151">
      <w:pPr>
        <w:pStyle w:val="ZkladntextIMP"/>
        <w:jc w:val="both"/>
        <w:rPr>
          <w:b/>
          <w:szCs w:val="24"/>
        </w:rPr>
      </w:pPr>
      <w:r w:rsidRPr="00A77BB3">
        <w:rPr>
          <w:b/>
          <w:szCs w:val="24"/>
        </w:rPr>
        <w:t>ZHOTOVITEL</w:t>
      </w:r>
    </w:p>
    <w:p w14:paraId="447F71BB" w14:textId="77777777" w:rsidR="00BD1151" w:rsidRPr="00D3796D" w:rsidRDefault="00BD1151" w:rsidP="00BD1151">
      <w:pPr>
        <w:pStyle w:val="ZkladntextIMP"/>
        <w:tabs>
          <w:tab w:val="left" w:pos="3240"/>
        </w:tabs>
        <w:jc w:val="both"/>
        <w:rPr>
          <w:b/>
          <w:szCs w:val="24"/>
        </w:rPr>
      </w:pPr>
      <w:r w:rsidRPr="00A77BB3">
        <w:rPr>
          <w:b/>
          <w:szCs w:val="24"/>
        </w:rPr>
        <w:t>obchodní firma</w:t>
      </w:r>
      <w:r w:rsidRPr="00A77BB3">
        <w:rPr>
          <w:b/>
          <w:szCs w:val="24"/>
        </w:rPr>
        <w:tab/>
      </w:r>
      <w:r w:rsidRPr="00A77BB3">
        <w:rPr>
          <w:szCs w:val="24"/>
        </w:rPr>
        <w:t>:</w:t>
      </w:r>
      <w:r w:rsidRPr="00A77BB3">
        <w:rPr>
          <w:b/>
          <w:szCs w:val="24"/>
        </w:rPr>
        <w:t xml:space="preserve"> </w:t>
      </w:r>
      <w:r w:rsidR="00A318D4">
        <w:rPr>
          <w:b/>
          <w:szCs w:val="24"/>
        </w:rPr>
        <w:t xml:space="preserve"> </w:t>
      </w:r>
      <w:r w:rsidR="00512E51">
        <w:rPr>
          <w:b/>
          <w:szCs w:val="24"/>
        </w:rPr>
        <w:t xml:space="preserve"> </w:t>
      </w:r>
    </w:p>
    <w:p w14:paraId="683ADD2F" w14:textId="77777777" w:rsidR="00BD1151" w:rsidRPr="00D3796D" w:rsidRDefault="00BD1151" w:rsidP="00BD1151">
      <w:pPr>
        <w:pStyle w:val="ZkladntextIMP"/>
        <w:tabs>
          <w:tab w:val="left" w:pos="3240"/>
        </w:tabs>
        <w:jc w:val="both"/>
        <w:rPr>
          <w:szCs w:val="24"/>
        </w:rPr>
      </w:pPr>
      <w:r w:rsidRPr="00D3796D">
        <w:rPr>
          <w:szCs w:val="24"/>
        </w:rPr>
        <w:t xml:space="preserve">sídlo </w:t>
      </w:r>
      <w:r w:rsidRPr="00D3796D">
        <w:rPr>
          <w:szCs w:val="24"/>
        </w:rPr>
        <w:tab/>
        <w:t xml:space="preserve">: </w:t>
      </w:r>
      <w:r w:rsidR="00A318D4">
        <w:rPr>
          <w:szCs w:val="24"/>
        </w:rPr>
        <w:t xml:space="preserve"> </w:t>
      </w:r>
      <w:r w:rsidR="00512E51">
        <w:rPr>
          <w:szCs w:val="24"/>
        </w:rPr>
        <w:t xml:space="preserve"> </w:t>
      </w:r>
      <w:r w:rsidRPr="00D3796D">
        <w:rPr>
          <w:szCs w:val="24"/>
        </w:rPr>
        <w:t xml:space="preserve"> </w:t>
      </w:r>
    </w:p>
    <w:p w14:paraId="35445481" w14:textId="77777777" w:rsidR="00BD1151" w:rsidRPr="00D3796D" w:rsidRDefault="00BD1151" w:rsidP="00BD1151">
      <w:pPr>
        <w:pStyle w:val="ZkladntextIMP"/>
        <w:tabs>
          <w:tab w:val="left" w:pos="3240"/>
        </w:tabs>
        <w:jc w:val="both"/>
        <w:rPr>
          <w:szCs w:val="24"/>
        </w:rPr>
      </w:pPr>
      <w:r w:rsidRPr="00D3796D">
        <w:rPr>
          <w:szCs w:val="24"/>
        </w:rPr>
        <w:t xml:space="preserve">právní forma </w:t>
      </w:r>
      <w:r w:rsidRPr="00D3796D">
        <w:rPr>
          <w:szCs w:val="24"/>
        </w:rPr>
        <w:tab/>
        <w:t xml:space="preserve">: </w:t>
      </w:r>
      <w:r w:rsidR="00A318D4">
        <w:rPr>
          <w:szCs w:val="24"/>
        </w:rPr>
        <w:t xml:space="preserve"> </w:t>
      </w:r>
      <w:r w:rsidR="00512E51">
        <w:rPr>
          <w:szCs w:val="24"/>
        </w:rPr>
        <w:t xml:space="preserve"> </w:t>
      </w:r>
    </w:p>
    <w:p w14:paraId="196A9914" w14:textId="77777777" w:rsidR="00BD1151" w:rsidRPr="00D3796D" w:rsidRDefault="00BD1151" w:rsidP="00BD1151">
      <w:pPr>
        <w:pStyle w:val="ZkladntextIMP"/>
        <w:tabs>
          <w:tab w:val="left" w:pos="3240"/>
        </w:tabs>
        <w:jc w:val="both"/>
        <w:rPr>
          <w:szCs w:val="24"/>
        </w:rPr>
      </w:pPr>
      <w:r w:rsidRPr="00D3796D">
        <w:rPr>
          <w:szCs w:val="24"/>
        </w:rPr>
        <w:t xml:space="preserve">IČ </w:t>
      </w:r>
      <w:r w:rsidRPr="00D3796D">
        <w:rPr>
          <w:szCs w:val="24"/>
        </w:rPr>
        <w:tab/>
        <w:t xml:space="preserve">: </w:t>
      </w:r>
      <w:r w:rsidR="00A318D4">
        <w:rPr>
          <w:szCs w:val="24"/>
        </w:rPr>
        <w:t xml:space="preserve"> </w:t>
      </w:r>
      <w:r w:rsidR="00512E51">
        <w:rPr>
          <w:szCs w:val="24"/>
        </w:rPr>
        <w:t xml:space="preserve"> </w:t>
      </w:r>
    </w:p>
    <w:p w14:paraId="297F614B" w14:textId="77777777" w:rsidR="00BD1151" w:rsidRPr="00D3796D" w:rsidRDefault="00BD1151" w:rsidP="00BD1151">
      <w:pPr>
        <w:pStyle w:val="ZkladntextIMP"/>
        <w:tabs>
          <w:tab w:val="left" w:pos="3240"/>
        </w:tabs>
        <w:jc w:val="both"/>
        <w:rPr>
          <w:szCs w:val="24"/>
        </w:rPr>
      </w:pPr>
      <w:r w:rsidRPr="00D3796D">
        <w:rPr>
          <w:szCs w:val="24"/>
        </w:rPr>
        <w:t xml:space="preserve">DIČ </w:t>
      </w:r>
      <w:r w:rsidRPr="00D3796D">
        <w:rPr>
          <w:szCs w:val="24"/>
        </w:rPr>
        <w:tab/>
        <w:t xml:space="preserve">: </w:t>
      </w:r>
      <w:r w:rsidR="00A318D4">
        <w:rPr>
          <w:szCs w:val="24"/>
        </w:rPr>
        <w:t xml:space="preserve"> </w:t>
      </w:r>
      <w:r w:rsidR="00512E51">
        <w:rPr>
          <w:szCs w:val="24"/>
        </w:rPr>
        <w:t xml:space="preserve"> </w:t>
      </w:r>
    </w:p>
    <w:p w14:paraId="16C44999" w14:textId="77777777" w:rsidR="00BD1151" w:rsidRPr="00D3796D" w:rsidRDefault="00BD1151" w:rsidP="00BD1151">
      <w:pPr>
        <w:pStyle w:val="ZkladntextIMP"/>
        <w:tabs>
          <w:tab w:val="left" w:pos="3240"/>
        </w:tabs>
        <w:jc w:val="both"/>
        <w:rPr>
          <w:szCs w:val="24"/>
        </w:rPr>
      </w:pPr>
      <w:r w:rsidRPr="00D3796D">
        <w:rPr>
          <w:szCs w:val="24"/>
        </w:rPr>
        <w:t>zápis v OR</w:t>
      </w:r>
      <w:r w:rsidRPr="00D3796D">
        <w:rPr>
          <w:szCs w:val="24"/>
        </w:rPr>
        <w:tab/>
        <w:t xml:space="preserve">: </w:t>
      </w:r>
      <w:r w:rsidR="00A318D4">
        <w:rPr>
          <w:bCs/>
          <w:color w:val="000000"/>
          <w:szCs w:val="24"/>
        </w:rPr>
        <w:t xml:space="preserve"> </w:t>
      </w:r>
      <w:r w:rsidR="00512E51">
        <w:rPr>
          <w:bCs/>
          <w:color w:val="000000"/>
          <w:szCs w:val="24"/>
        </w:rPr>
        <w:t xml:space="preserve"> </w:t>
      </w:r>
    </w:p>
    <w:p w14:paraId="034833C6" w14:textId="77777777" w:rsidR="00BD1151" w:rsidRPr="00D3796D" w:rsidRDefault="00BD1151" w:rsidP="00BD1151">
      <w:pPr>
        <w:pStyle w:val="ZkladntextIMP"/>
        <w:tabs>
          <w:tab w:val="left" w:pos="3240"/>
        </w:tabs>
        <w:jc w:val="both"/>
        <w:rPr>
          <w:szCs w:val="24"/>
        </w:rPr>
      </w:pPr>
      <w:r w:rsidRPr="00D3796D">
        <w:rPr>
          <w:szCs w:val="24"/>
        </w:rPr>
        <w:t>jednající</w:t>
      </w:r>
      <w:r w:rsidRPr="00D3796D">
        <w:rPr>
          <w:szCs w:val="24"/>
        </w:rPr>
        <w:tab/>
        <w:t xml:space="preserve">: </w:t>
      </w:r>
      <w:r w:rsidR="00A318D4">
        <w:rPr>
          <w:color w:val="000000"/>
          <w:szCs w:val="24"/>
        </w:rPr>
        <w:t xml:space="preserve"> </w:t>
      </w:r>
      <w:r w:rsidR="00512E51">
        <w:rPr>
          <w:color w:val="000000"/>
          <w:szCs w:val="24"/>
        </w:rPr>
        <w:t xml:space="preserve"> </w:t>
      </w:r>
    </w:p>
    <w:p w14:paraId="03F6E775" w14:textId="77777777" w:rsidR="00BD1151" w:rsidRPr="00A77BB3" w:rsidRDefault="00BD1151" w:rsidP="00BD1151">
      <w:pPr>
        <w:pStyle w:val="ZkladntextIMP"/>
        <w:tabs>
          <w:tab w:val="left" w:pos="3240"/>
        </w:tabs>
        <w:jc w:val="both"/>
        <w:rPr>
          <w:szCs w:val="24"/>
        </w:rPr>
      </w:pPr>
      <w:r w:rsidRPr="00A77BB3">
        <w:rPr>
          <w:szCs w:val="24"/>
        </w:rPr>
        <w:t xml:space="preserve">dále za zhotovitele jednají  </w:t>
      </w:r>
      <w:r w:rsidR="0066504F">
        <w:rPr>
          <w:szCs w:val="24"/>
        </w:rPr>
        <w:tab/>
        <w:t xml:space="preserve">   </w:t>
      </w:r>
    </w:p>
    <w:p w14:paraId="321A33A5" w14:textId="77777777" w:rsidR="00BD1151" w:rsidRPr="00A77BB3" w:rsidRDefault="00BD1151" w:rsidP="00BD1151">
      <w:pPr>
        <w:pStyle w:val="ZkladntextIMP"/>
        <w:tabs>
          <w:tab w:val="left" w:pos="3240"/>
        </w:tabs>
        <w:jc w:val="both"/>
        <w:rPr>
          <w:szCs w:val="24"/>
        </w:rPr>
      </w:pPr>
      <w:r w:rsidRPr="00A77BB3">
        <w:rPr>
          <w:szCs w:val="24"/>
        </w:rPr>
        <w:t>ve věcech smluvních</w:t>
      </w:r>
      <w:r w:rsidRPr="00A77BB3">
        <w:rPr>
          <w:szCs w:val="24"/>
        </w:rPr>
        <w:tab/>
        <w:t xml:space="preserve">: </w:t>
      </w:r>
      <w:r w:rsidR="00A318D4">
        <w:rPr>
          <w:color w:val="000000"/>
          <w:szCs w:val="24"/>
        </w:rPr>
        <w:t xml:space="preserve"> </w:t>
      </w:r>
      <w:r w:rsidR="00512E51">
        <w:rPr>
          <w:color w:val="000000"/>
          <w:szCs w:val="24"/>
        </w:rPr>
        <w:t xml:space="preserve"> </w:t>
      </w:r>
    </w:p>
    <w:p w14:paraId="323C1DFF" w14:textId="77777777" w:rsidR="00BD1151" w:rsidRPr="00A77BB3" w:rsidRDefault="00BD1151" w:rsidP="00BD1151">
      <w:pPr>
        <w:pStyle w:val="ZkladntextIMP"/>
        <w:tabs>
          <w:tab w:val="left" w:pos="3240"/>
        </w:tabs>
        <w:jc w:val="both"/>
        <w:rPr>
          <w:szCs w:val="24"/>
        </w:rPr>
      </w:pPr>
      <w:r w:rsidRPr="00A77BB3">
        <w:rPr>
          <w:szCs w:val="24"/>
        </w:rPr>
        <w:t>ve věcech technických</w:t>
      </w:r>
      <w:r w:rsidRPr="00A77BB3">
        <w:rPr>
          <w:szCs w:val="24"/>
        </w:rPr>
        <w:tab/>
        <w:t xml:space="preserve">: </w:t>
      </w:r>
      <w:r w:rsidR="00A318D4">
        <w:rPr>
          <w:color w:val="000000"/>
          <w:szCs w:val="24"/>
        </w:rPr>
        <w:t xml:space="preserve"> </w:t>
      </w:r>
      <w:r w:rsidR="00512E51">
        <w:rPr>
          <w:color w:val="000000"/>
          <w:szCs w:val="24"/>
        </w:rPr>
        <w:t xml:space="preserve"> </w:t>
      </w:r>
    </w:p>
    <w:p w14:paraId="47577ACB" w14:textId="77777777" w:rsidR="00BD1151" w:rsidRPr="00A77BB3" w:rsidRDefault="00BD1151" w:rsidP="00BD1151">
      <w:pPr>
        <w:pStyle w:val="ZkladntextIMP"/>
        <w:tabs>
          <w:tab w:val="left" w:pos="3240"/>
        </w:tabs>
        <w:spacing w:line="240" w:lineRule="auto"/>
        <w:jc w:val="both"/>
        <w:rPr>
          <w:szCs w:val="24"/>
        </w:rPr>
      </w:pPr>
    </w:p>
    <w:p w14:paraId="020E93F5" w14:textId="77777777" w:rsidR="00BD1151" w:rsidRPr="00822968" w:rsidRDefault="00BD1151" w:rsidP="00BD1151">
      <w:pPr>
        <w:pStyle w:val="ZkladntextIMP"/>
        <w:tabs>
          <w:tab w:val="left" w:pos="3240"/>
        </w:tabs>
        <w:jc w:val="both"/>
        <w:rPr>
          <w:szCs w:val="24"/>
        </w:rPr>
      </w:pPr>
      <w:r w:rsidRPr="00822968">
        <w:rPr>
          <w:szCs w:val="24"/>
        </w:rPr>
        <w:t xml:space="preserve">bankovní spojení </w:t>
      </w:r>
      <w:r w:rsidRPr="00822968">
        <w:rPr>
          <w:szCs w:val="24"/>
        </w:rPr>
        <w:tab/>
        <w:t xml:space="preserve">: </w:t>
      </w:r>
      <w:r w:rsidR="00512E51">
        <w:rPr>
          <w:szCs w:val="24"/>
        </w:rPr>
        <w:t xml:space="preserve"> </w:t>
      </w:r>
    </w:p>
    <w:p w14:paraId="044EBD7A" w14:textId="77777777" w:rsidR="00BD1151" w:rsidRPr="00822968" w:rsidRDefault="00BD1151" w:rsidP="00BD1151">
      <w:pPr>
        <w:pStyle w:val="ZkladntextIMP"/>
        <w:tabs>
          <w:tab w:val="left" w:pos="3240"/>
        </w:tabs>
        <w:jc w:val="both"/>
        <w:rPr>
          <w:szCs w:val="24"/>
        </w:rPr>
      </w:pPr>
      <w:r w:rsidRPr="00822968">
        <w:rPr>
          <w:szCs w:val="24"/>
        </w:rPr>
        <w:t xml:space="preserve">č. účtu </w:t>
      </w:r>
      <w:r w:rsidRPr="00822968">
        <w:rPr>
          <w:szCs w:val="24"/>
        </w:rPr>
        <w:tab/>
        <w:t xml:space="preserve">: </w:t>
      </w:r>
      <w:r w:rsidR="00512E51">
        <w:rPr>
          <w:szCs w:val="24"/>
        </w:rPr>
        <w:t xml:space="preserve"> </w:t>
      </w:r>
    </w:p>
    <w:p w14:paraId="5BC7AFE3" w14:textId="77777777" w:rsidR="00BD1151" w:rsidRPr="00822968" w:rsidRDefault="00BD1151" w:rsidP="00BD1151">
      <w:pPr>
        <w:pStyle w:val="ZkladntextIMP"/>
        <w:tabs>
          <w:tab w:val="left" w:pos="3240"/>
        </w:tabs>
        <w:jc w:val="both"/>
        <w:rPr>
          <w:szCs w:val="24"/>
        </w:rPr>
      </w:pPr>
      <w:r w:rsidRPr="00822968">
        <w:rPr>
          <w:szCs w:val="24"/>
        </w:rPr>
        <w:t>telefon</w:t>
      </w:r>
      <w:r w:rsidRPr="00822968">
        <w:rPr>
          <w:szCs w:val="24"/>
        </w:rPr>
        <w:tab/>
        <w:t xml:space="preserve">: </w:t>
      </w:r>
      <w:r w:rsidR="00512E51">
        <w:rPr>
          <w:szCs w:val="24"/>
        </w:rPr>
        <w:t xml:space="preserve"> </w:t>
      </w:r>
      <w:r w:rsidR="00A318D4">
        <w:rPr>
          <w:szCs w:val="24"/>
        </w:rPr>
        <w:t xml:space="preserve"> </w:t>
      </w:r>
    </w:p>
    <w:p w14:paraId="16B37BA3" w14:textId="77777777" w:rsidR="00BD1151" w:rsidRPr="00822968" w:rsidRDefault="00BD1151" w:rsidP="00BD1151">
      <w:pPr>
        <w:pStyle w:val="ZkladntextIMP"/>
        <w:tabs>
          <w:tab w:val="left" w:pos="3240"/>
        </w:tabs>
        <w:jc w:val="both"/>
        <w:rPr>
          <w:szCs w:val="24"/>
        </w:rPr>
      </w:pPr>
      <w:r w:rsidRPr="00822968">
        <w:rPr>
          <w:szCs w:val="24"/>
        </w:rPr>
        <w:t>fax</w:t>
      </w:r>
      <w:r w:rsidRPr="00822968">
        <w:rPr>
          <w:szCs w:val="24"/>
        </w:rPr>
        <w:tab/>
        <w:t xml:space="preserve">: </w:t>
      </w:r>
      <w:r w:rsidR="00512E51">
        <w:rPr>
          <w:szCs w:val="24"/>
        </w:rPr>
        <w:t xml:space="preserve"> </w:t>
      </w:r>
    </w:p>
    <w:p w14:paraId="7E9AE125" w14:textId="77777777" w:rsidR="00BD1151" w:rsidRPr="00822968" w:rsidRDefault="00BD1151" w:rsidP="00BD1151">
      <w:pPr>
        <w:pStyle w:val="ZkladntextIMP"/>
        <w:tabs>
          <w:tab w:val="left" w:pos="3240"/>
        </w:tabs>
        <w:jc w:val="both"/>
        <w:rPr>
          <w:szCs w:val="24"/>
        </w:rPr>
      </w:pPr>
      <w:r w:rsidRPr="00822968">
        <w:rPr>
          <w:szCs w:val="24"/>
        </w:rPr>
        <w:t>e-mail</w:t>
      </w:r>
      <w:r w:rsidRPr="00822968">
        <w:rPr>
          <w:szCs w:val="24"/>
        </w:rPr>
        <w:tab/>
        <w:t xml:space="preserve">: </w:t>
      </w:r>
      <w:r w:rsidR="00512E51">
        <w:rPr>
          <w:szCs w:val="24"/>
        </w:rPr>
        <w:t xml:space="preserve"> </w:t>
      </w:r>
      <w:r w:rsidR="00386251">
        <w:rPr>
          <w:szCs w:val="24"/>
        </w:rPr>
        <w:t xml:space="preserve"> </w:t>
      </w:r>
      <w:r w:rsidR="00D3796D" w:rsidRPr="00822968">
        <w:rPr>
          <w:szCs w:val="24"/>
        </w:rPr>
        <w:t xml:space="preserve"> </w:t>
      </w:r>
    </w:p>
    <w:p w14:paraId="16BC4CD8" w14:textId="77777777" w:rsidR="00BD1151" w:rsidRDefault="00BD1151" w:rsidP="00C95FB8">
      <w:pPr>
        <w:pStyle w:val="ZkladntextIMP"/>
        <w:spacing w:line="240" w:lineRule="auto"/>
        <w:jc w:val="both"/>
        <w:rPr>
          <w:b/>
          <w:szCs w:val="24"/>
        </w:rPr>
      </w:pPr>
    </w:p>
    <w:p w14:paraId="50DCAC72" w14:textId="77777777" w:rsidR="0030053A" w:rsidRPr="00627741" w:rsidRDefault="0030053A" w:rsidP="0036306D">
      <w:pPr>
        <w:pStyle w:val="ZkladntextIMP"/>
        <w:spacing w:after="120" w:line="240" w:lineRule="auto"/>
        <w:jc w:val="both"/>
        <w:rPr>
          <w:bCs/>
          <w:szCs w:val="24"/>
        </w:rPr>
      </w:pPr>
      <w:r w:rsidRPr="00627741">
        <w:rPr>
          <w:bCs/>
          <w:szCs w:val="24"/>
        </w:rPr>
        <w:lastRenderedPageBreak/>
        <w:t>dále jen „zhotovitel“</w:t>
      </w:r>
    </w:p>
    <w:p w14:paraId="3CD0712C" w14:textId="77777777" w:rsidR="0030053A" w:rsidRPr="00627741" w:rsidRDefault="0030053A" w:rsidP="0036306D">
      <w:pPr>
        <w:pStyle w:val="ZkladntextIMP"/>
        <w:spacing w:after="120" w:line="240" w:lineRule="auto"/>
        <w:jc w:val="both"/>
        <w:rPr>
          <w:b/>
          <w:szCs w:val="24"/>
        </w:rPr>
      </w:pPr>
    </w:p>
    <w:p w14:paraId="23928412" w14:textId="77777777" w:rsidR="00C95FB8" w:rsidRPr="00627741" w:rsidRDefault="00C95FB8" w:rsidP="0036306D">
      <w:pPr>
        <w:pStyle w:val="ZkladntextIMP"/>
        <w:spacing w:after="120" w:line="240" w:lineRule="auto"/>
        <w:jc w:val="both"/>
        <w:rPr>
          <w:b/>
          <w:szCs w:val="24"/>
        </w:rPr>
      </w:pPr>
      <w:r w:rsidRPr="00627741">
        <w:rPr>
          <w:bCs/>
          <w:szCs w:val="24"/>
        </w:rPr>
        <w:t>zhotovitel a objednatel dále také jako</w:t>
      </w:r>
      <w:r w:rsidRPr="00627741">
        <w:rPr>
          <w:b/>
          <w:szCs w:val="24"/>
        </w:rPr>
        <w:t xml:space="preserve"> „smluvní strany“</w:t>
      </w:r>
    </w:p>
    <w:p w14:paraId="46E16D45" w14:textId="77777777" w:rsidR="00C95FB8" w:rsidRPr="00627741" w:rsidRDefault="00C95FB8" w:rsidP="0036306D">
      <w:pPr>
        <w:pStyle w:val="ZkladntextIMP"/>
        <w:spacing w:after="120" w:line="240" w:lineRule="auto"/>
        <w:jc w:val="both"/>
        <w:rPr>
          <w:b/>
          <w:szCs w:val="24"/>
        </w:rPr>
      </w:pPr>
    </w:p>
    <w:p w14:paraId="5129DBE3" w14:textId="77777777" w:rsidR="00C95FB8" w:rsidRPr="00907845" w:rsidRDefault="00C95FB8" w:rsidP="0036306D">
      <w:pPr>
        <w:pStyle w:val="ZkladntextIMP"/>
        <w:spacing w:after="120" w:line="240" w:lineRule="auto"/>
        <w:jc w:val="both"/>
        <w:rPr>
          <w:bCs/>
          <w:color w:val="00B050"/>
          <w:szCs w:val="24"/>
        </w:rPr>
      </w:pPr>
      <w:r w:rsidRPr="00627741">
        <w:rPr>
          <w:bCs/>
          <w:szCs w:val="24"/>
        </w:rPr>
        <w:t xml:space="preserve">tímto uzavírají smlouvu o dílo v souladu s ustanovením § 2586 a následných zákona č. 89/2012 Sb., Občanský zákoník, v platném a účinném znění (dále jen </w:t>
      </w:r>
      <w:r w:rsidRPr="00627741">
        <w:rPr>
          <w:b/>
          <w:szCs w:val="24"/>
        </w:rPr>
        <w:t>„občanský zákoník“</w:t>
      </w:r>
      <w:r w:rsidRPr="00627741">
        <w:rPr>
          <w:bCs/>
          <w:szCs w:val="24"/>
        </w:rPr>
        <w:t>), jako výsledek výběrového řízení „</w:t>
      </w:r>
      <w:r w:rsidR="00FA5AAE">
        <w:rPr>
          <w:bCs/>
          <w:szCs w:val="24"/>
        </w:rPr>
        <w:t>Rekonstrukce veřejného osvětlení Palackého náměstí</w:t>
      </w:r>
      <w:r w:rsidR="000A48CB">
        <w:rPr>
          <w:bCs/>
          <w:szCs w:val="24"/>
        </w:rPr>
        <w:t xml:space="preserve"> města Nový Bor</w:t>
      </w:r>
      <w:r w:rsidRPr="00627741">
        <w:rPr>
          <w:bCs/>
          <w:szCs w:val="24"/>
        </w:rPr>
        <w:t>“ (dále jen „zakázka“) v souladu s ustanovení § 31 zákona č. 134/2016 Sb., o zadávání veřejných zakázek, ve znění pozdějších předpis</w:t>
      </w:r>
      <w:r w:rsidR="00E140EC" w:rsidRPr="00627741">
        <w:rPr>
          <w:bCs/>
          <w:szCs w:val="24"/>
        </w:rPr>
        <w:t>ů</w:t>
      </w:r>
      <w:r w:rsidR="00CC639B">
        <w:t xml:space="preserve"> </w:t>
      </w:r>
    </w:p>
    <w:p w14:paraId="4DE57BEA" w14:textId="77777777" w:rsidR="00C95FB8" w:rsidRDefault="00C95FB8" w:rsidP="0036306D">
      <w:pPr>
        <w:pStyle w:val="ZkladntextIMP"/>
        <w:spacing w:after="120" w:line="240" w:lineRule="auto"/>
        <w:jc w:val="both"/>
        <w:rPr>
          <w:b/>
          <w:szCs w:val="24"/>
        </w:rPr>
      </w:pPr>
    </w:p>
    <w:p w14:paraId="77CFA1C9" w14:textId="77777777" w:rsidR="00BD1151" w:rsidRPr="00A77BB3" w:rsidRDefault="00BD1151" w:rsidP="0036306D">
      <w:pPr>
        <w:pStyle w:val="ZkladntextIMP"/>
        <w:spacing w:after="120" w:line="240" w:lineRule="auto"/>
        <w:jc w:val="center"/>
        <w:rPr>
          <w:b/>
          <w:szCs w:val="24"/>
        </w:rPr>
      </w:pPr>
      <w:r w:rsidRPr="00A77BB3">
        <w:rPr>
          <w:b/>
          <w:szCs w:val="24"/>
        </w:rPr>
        <w:t>II.</w:t>
      </w:r>
    </w:p>
    <w:p w14:paraId="737E9DCB" w14:textId="77777777" w:rsidR="00BD1151" w:rsidRPr="00A77BB3" w:rsidRDefault="00BD1151" w:rsidP="0036306D">
      <w:pPr>
        <w:pStyle w:val="ZkladntextIMP"/>
        <w:spacing w:after="120" w:line="240" w:lineRule="auto"/>
        <w:jc w:val="center"/>
        <w:rPr>
          <w:b/>
          <w:szCs w:val="24"/>
        </w:rPr>
      </w:pPr>
      <w:r w:rsidRPr="00A77BB3">
        <w:rPr>
          <w:b/>
          <w:szCs w:val="24"/>
        </w:rPr>
        <w:t>Předmět smlouvy</w:t>
      </w:r>
    </w:p>
    <w:p w14:paraId="34E0FA68" w14:textId="77777777" w:rsidR="00BD1151" w:rsidRPr="00941370" w:rsidRDefault="00BD1151" w:rsidP="0036306D">
      <w:pPr>
        <w:spacing w:after="120"/>
        <w:jc w:val="both"/>
      </w:pPr>
    </w:p>
    <w:p w14:paraId="35F344D8" w14:textId="77777777" w:rsidR="00BD1151" w:rsidRDefault="00BD1151" w:rsidP="0036306D">
      <w:pPr>
        <w:spacing w:after="120"/>
        <w:jc w:val="both"/>
      </w:pPr>
      <w:r w:rsidRPr="00941370">
        <w:t xml:space="preserve">Předmětem plnění díla (dále jen „dílo“) je zhotovení stavby v rámci </w:t>
      </w:r>
      <w:r w:rsidR="0084531F" w:rsidRPr="00941370">
        <w:t>akce</w:t>
      </w:r>
      <w:r w:rsidRPr="00941370">
        <w:t xml:space="preserve"> </w:t>
      </w:r>
      <w:r w:rsidR="00A8731D" w:rsidRPr="00941370">
        <w:rPr>
          <w:b/>
          <w:szCs w:val="26"/>
        </w:rPr>
        <w:t>„</w:t>
      </w:r>
      <w:r w:rsidR="00CD151C" w:rsidRPr="00504F28">
        <w:rPr>
          <w:b/>
        </w:rPr>
        <w:t xml:space="preserve">Rekonstrukce </w:t>
      </w:r>
      <w:r w:rsidR="000A48CB">
        <w:rPr>
          <w:b/>
        </w:rPr>
        <w:t xml:space="preserve">veřejného osvětlení v lokalitě Palackého náměstí </w:t>
      </w:r>
      <w:r w:rsidR="00CD151C" w:rsidRPr="00504F28">
        <w:rPr>
          <w:b/>
        </w:rPr>
        <w:t>města Nový Bor</w:t>
      </w:r>
      <w:r w:rsidR="00A8731D" w:rsidRPr="00941370">
        <w:rPr>
          <w:b/>
          <w:szCs w:val="26"/>
        </w:rPr>
        <w:t>“</w:t>
      </w:r>
      <w:r w:rsidRPr="00941370">
        <w:t>. Zhotovením stavby se rozumí provedení všech</w:t>
      </w:r>
      <w:r w:rsidRPr="00A77BB3">
        <w:t xml:space="preserve"> stavebních a montážních prací, dodávka materiálů a konstrukcí, dále provedení všech činností souvisejících s dodávkou stavebních prací a konstrukcí včetně koordinační a kompletační činnosti celé stavby.</w:t>
      </w:r>
    </w:p>
    <w:p w14:paraId="50A4DCDF" w14:textId="77777777" w:rsidR="00CD00C5" w:rsidRDefault="00CD00C5" w:rsidP="0036306D">
      <w:pPr>
        <w:spacing w:after="120"/>
        <w:jc w:val="both"/>
      </w:pPr>
    </w:p>
    <w:p w14:paraId="5FBA3F03" w14:textId="77777777" w:rsidR="00111D1D" w:rsidRPr="001C034C" w:rsidRDefault="00BE12D6" w:rsidP="0036306D">
      <w:pPr>
        <w:tabs>
          <w:tab w:val="left" w:pos="1191"/>
          <w:tab w:val="left" w:pos="1588"/>
        </w:tabs>
        <w:spacing w:after="120"/>
        <w:jc w:val="both"/>
      </w:pPr>
      <w:r>
        <w:t xml:space="preserve">Zhotovitel se zavazuje </w:t>
      </w:r>
      <w:r>
        <w:rPr>
          <w:b/>
        </w:rPr>
        <w:t xml:space="preserve">provést dílo na svůj náklad a své nebezpečí ve smluvené době </w:t>
      </w:r>
      <w:r>
        <w:t xml:space="preserve">a postupovat při realizaci díla v souladu se všemi podmínkami níže uvedených dokumentů a podmínkami vyplývajících z výzvy k podání nabídky a prokázání kvalifikace </w:t>
      </w:r>
    </w:p>
    <w:p w14:paraId="0710346E" w14:textId="77777777" w:rsidR="00CD00C5" w:rsidRDefault="00CD00C5" w:rsidP="0036306D">
      <w:pPr>
        <w:tabs>
          <w:tab w:val="left" w:pos="1191"/>
          <w:tab w:val="left" w:pos="1588"/>
        </w:tabs>
        <w:spacing w:after="120"/>
        <w:jc w:val="both"/>
        <w:rPr>
          <w:u w:val="single"/>
        </w:rPr>
      </w:pPr>
    </w:p>
    <w:p w14:paraId="13B80760" w14:textId="77777777" w:rsidR="00BD1151" w:rsidRPr="00A77BB3" w:rsidRDefault="00BD1151" w:rsidP="0036306D">
      <w:pPr>
        <w:tabs>
          <w:tab w:val="left" w:pos="1191"/>
          <w:tab w:val="left" w:pos="1588"/>
        </w:tabs>
        <w:spacing w:after="120"/>
        <w:jc w:val="both"/>
        <w:rPr>
          <w:u w:val="single"/>
        </w:rPr>
      </w:pPr>
      <w:r w:rsidRPr="00A77BB3">
        <w:rPr>
          <w:u w:val="single"/>
        </w:rPr>
        <w:t>Rozsah předmětu díla je vymezen a bude proveden v souladu s níže uvedenými dokumenty:</w:t>
      </w:r>
    </w:p>
    <w:p w14:paraId="15FFB62F" w14:textId="77777777" w:rsidR="009C1562" w:rsidRDefault="009C1562" w:rsidP="0036306D">
      <w:pPr>
        <w:numPr>
          <w:ilvl w:val="0"/>
          <w:numId w:val="4"/>
        </w:numPr>
        <w:spacing w:after="120"/>
      </w:pPr>
      <w:r>
        <w:t xml:space="preserve">s </w:t>
      </w:r>
      <w:r w:rsidRPr="00EC6AC2">
        <w:t>projektov</w:t>
      </w:r>
      <w:r>
        <w:t>ou</w:t>
      </w:r>
      <w:r w:rsidRPr="00EC6AC2">
        <w:t xml:space="preserve"> dokumentac</w:t>
      </w:r>
      <w:r>
        <w:t xml:space="preserve">í, kterou </w:t>
      </w:r>
      <w:r w:rsidRPr="00EC6AC2">
        <w:t>zpracoval</w:t>
      </w:r>
      <w:r>
        <w:t>a společnost</w:t>
      </w:r>
      <w:r w:rsidRPr="00EC6AC2">
        <w:t xml:space="preserve"> </w:t>
      </w:r>
      <w:r w:rsidR="000A48CB">
        <w:t>Efektivní Osvětlování s.r.o., Děčínská 509, 470 01 Česká Lípa, Ing. Jan Masařík, IČO:27267806</w:t>
      </w:r>
      <w:r w:rsidRPr="00EC6AC2">
        <w:t xml:space="preserve">, </w:t>
      </w:r>
      <w:r>
        <w:t>dále jen „projektová dokumentace“:</w:t>
      </w:r>
    </w:p>
    <w:p w14:paraId="0DFCE76B" w14:textId="77777777" w:rsidR="009C1562" w:rsidRDefault="009C1562" w:rsidP="0036306D">
      <w:pPr>
        <w:spacing w:after="120"/>
        <w:ind w:left="720"/>
      </w:pPr>
      <w:r>
        <w:t xml:space="preserve">- technická </w:t>
      </w:r>
      <w:r w:rsidRPr="00504F28">
        <w:t>zpráva</w:t>
      </w:r>
      <w:r w:rsidR="00504F28" w:rsidRPr="00504F28">
        <w:t xml:space="preserve"> (</w:t>
      </w:r>
      <w:r w:rsidR="000A48CB">
        <w:t>Palackého náměstí, rekonstrukce</w:t>
      </w:r>
      <w:r w:rsidR="00504F28" w:rsidRPr="00504F28">
        <w:t>)</w:t>
      </w:r>
    </w:p>
    <w:p w14:paraId="3A46AC25" w14:textId="77777777" w:rsidR="009C1562" w:rsidRDefault="009C1562" w:rsidP="0036306D">
      <w:pPr>
        <w:spacing w:after="120"/>
        <w:ind w:left="720"/>
      </w:pPr>
      <w:r>
        <w:t>- výpočty svítidel</w:t>
      </w:r>
    </w:p>
    <w:p w14:paraId="6ADC1FC1" w14:textId="77777777" w:rsidR="009C1562" w:rsidRDefault="00BD1151" w:rsidP="0036306D">
      <w:pPr>
        <w:numPr>
          <w:ilvl w:val="0"/>
          <w:numId w:val="4"/>
        </w:numPr>
        <w:suppressAutoHyphens w:val="0"/>
        <w:spacing w:after="120"/>
        <w:jc w:val="both"/>
      </w:pPr>
      <w:r w:rsidRPr="00A77BB3">
        <w:t>a v souladu se zadávacími podmínkami uvedenými v zadávací dokumentaci</w:t>
      </w:r>
    </w:p>
    <w:p w14:paraId="19BB1551" w14:textId="77777777" w:rsidR="000A48CB" w:rsidRDefault="000A48CB" w:rsidP="0036306D">
      <w:pPr>
        <w:numPr>
          <w:ilvl w:val="0"/>
          <w:numId w:val="4"/>
        </w:numPr>
        <w:suppressAutoHyphens w:val="0"/>
        <w:spacing w:after="120"/>
        <w:jc w:val="both"/>
      </w:pPr>
      <w:r>
        <w:t>a v souladu s</w:t>
      </w:r>
      <w:r w:rsidR="0043164D">
        <w:t> vyjádřením stavebního úřadu a úřadu územního plánování, pracoviště památkové péče č.j. MUNO 60013/2023 ze dne 20.12.2023.</w:t>
      </w:r>
    </w:p>
    <w:p w14:paraId="392D94F9" w14:textId="77777777" w:rsidR="00BD1151" w:rsidRPr="00A77BB3" w:rsidRDefault="00BD1151" w:rsidP="0036306D">
      <w:pPr>
        <w:suppressAutoHyphens w:val="0"/>
        <w:spacing w:after="120"/>
        <w:ind w:left="720"/>
        <w:jc w:val="both"/>
      </w:pPr>
    </w:p>
    <w:p w14:paraId="24B8F86A" w14:textId="77777777" w:rsidR="00BD1151" w:rsidRPr="00A77BB3" w:rsidRDefault="00BD1151" w:rsidP="0036306D">
      <w:pPr>
        <w:tabs>
          <w:tab w:val="left" w:pos="3565"/>
        </w:tabs>
        <w:autoSpaceDE w:val="0"/>
        <w:spacing w:before="60" w:after="120"/>
        <w:ind w:left="720"/>
        <w:jc w:val="both"/>
        <w:rPr>
          <w:b/>
        </w:rPr>
      </w:pPr>
    </w:p>
    <w:p w14:paraId="671EB9D2" w14:textId="77777777" w:rsidR="00111D1D" w:rsidRPr="00C95CBC" w:rsidRDefault="00111D1D" w:rsidP="0036306D">
      <w:pPr>
        <w:spacing w:after="120"/>
        <w:jc w:val="both"/>
      </w:pPr>
      <w:r w:rsidRPr="00C95CBC">
        <w:rPr>
          <w:u w:val="single"/>
        </w:rPr>
        <w:t>Předmětem plnění díla je realizace prací:</w:t>
      </w:r>
      <w:r w:rsidRPr="00C95CBC">
        <w:t xml:space="preserve">   </w:t>
      </w:r>
    </w:p>
    <w:p w14:paraId="20CB99CA" w14:textId="77777777" w:rsidR="00111D1D" w:rsidRDefault="00111D1D" w:rsidP="0036306D">
      <w:pPr>
        <w:spacing w:after="120"/>
        <w:jc w:val="both"/>
        <w:rPr>
          <w:rFonts w:cs="Calibri"/>
          <w:lang w:bidi="cs-CZ"/>
        </w:rPr>
      </w:pPr>
      <w:r w:rsidRPr="00111D1D">
        <w:rPr>
          <w:rFonts w:cs="Calibri"/>
          <w:lang w:bidi="cs-CZ"/>
        </w:rPr>
        <w:t xml:space="preserve">Předmětem plnění je provedení prací spočívajících zejména </w:t>
      </w:r>
      <w:r w:rsidR="00A1011D">
        <w:rPr>
          <w:rFonts w:cs="Calibri"/>
          <w:lang w:bidi="cs-CZ"/>
        </w:rPr>
        <w:t>v r</w:t>
      </w:r>
      <w:r w:rsidR="00A1011D">
        <w:t>ekonstrukci a inovace soustavy veřejného osvětlení za účelem dosažení úspory elektrické energie pro zajištění požadavků norem na osvětlení a</w:t>
      </w:r>
      <w:r w:rsidRPr="00111D1D">
        <w:rPr>
          <w:rFonts w:cs="Calibri"/>
          <w:lang w:bidi="cs-CZ"/>
        </w:rPr>
        <w:t xml:space="preserve"> v souladu se zadávacími podmínkami</w:t>
      </w:r>
      <w:r w:rsidR="00177064">
        <w:rPr>
          <w:rFonts w:cs="Calibri"/>
          <w:lang w:bidi="cs-CZ"/>
        </w:rPr>
        <w:t xml:space="preserve"> a to zejména:</w:t>
      </w:r>
    </w:p>
    <w:p w14:paraId="3DD78E75" w14:textId="77777777" w:rsidR="007A7209" w:rsidRPr="00504F28" w:rsidRDefault="007A7209" w:rsidP="0036306D">
      <w:pPr>
        <w:spacing w:after="120"/>
        <w:ind w:left="720"/>
        <w:jc w:val="both"/>
      </w:pPr>
    </w:p>
    <w:p w14:paraId="11810190" w14:textId="0C1BDE71" w:rsidR="00CD151C" w:rsidRPr="00504F28" w:rsidRDefault="008E59F6" w:rsidP="0036306D">
      <w:pPr>
        <w:numPr>
          <w:ilvl w:val="0"/>
          <w:numId w:val="21"/>
        </w:numPr>
        <w:spacing w:after="120"/>
        <w:jc w:val="both"/>
        <w:rPr>
          <w:bCs/>
        </w:rPr>
      </w:pPr>
      <w:r>
        <w:rPr>
          <w:bCs/>
        </w:rPr>
        <w:lastRenderedPageBreak/>
        <w:t>odpojen</w:t>
      </w:r>
      <w:r w:rsidR="00F30744">
        <w:rPr>
          <w:bCs/>
        </w:rPr>
        <w:t>í</w:t>
      </w:r>
      <w:r>
        <w:rPr>
          <w:bCs/>
        </w:rPr>
        <w:t xml:space="preserve"> a </w:t>
      </w:r>
      <w:r w:rsidR="00CD151C" w:rsidRPr="00504F28">
        <w:rPr>
          <w:bCs/>
        </w:rPr>
        <w:t xml:space="preserve">demontáž současného </w:t>
      </w:r>
      <w:r w:rsidR="00504F28" w:rsidRPr="00504F28">
        <w:rPr>
          <w:bCs/>
        </w:rPr>
        <w:t>osvětlení,</w:t>
      </w:r>
      <w:r w:rsidR="00D32870">
        <w:rPr>
          <w:bCs/>
        </w:rPr>
        <w:t xml:space="preserve"> včetně demontáže zařízení a značení na stožárech umístěných</w:t>
      </w:r>
    </w:p>
    <w:p w14:paraId="1D25A9BC" w14:textId="77777777" w:rsidR="00CD151C" w:rsidRPr="00504F28" w:rsidRDefault="00CD151C" w:rsidP="0036306D">
      <w:pPr>
        <w:numPr>
          <w:ilvl w:val="0"/>
          <w:numId w:val="21"/>
        </w:numPr>
        <w:spacing w:after="120"/>
        <w:jc w:val="both"/>
        <w:rPr>
          <w:bCs/>
        </w:rPr>
      </w:pPr>
      <w:r w:rsidRPr="00504F28">
        <w:rPr>
          <w:bCs/>
        </w:rPr>
        <w:t>výkopy pro betonové patky stožárů</w:t>
      </w:r>
      <w:r w:rsidR="008E59F6">
        <w:rPr>
          <w:bCs/>
        </w:rPr>
        <w:t xml:space="preserve"> a vedení kabelů VO</w:t>
      </w:r>
    </w:p>
    <w:p w14:paraId="48ED6285" w14:textId="20472702" w:rsidR="008E59F6" w:rsidRDefault="008E59F6" w:rsidP="0036306D">
      <w:pPr>
        <w:numPr>
          <w:ilvl w:val="0"/>
          <w:numId w:val="21"/>
        </w:numPr>
        <w:spacing w:after="120"/>
        <w:jc w:val="both"/>
        <w:rPr>
          <w:bCs/>
        </w:rPr>
      </w:pPr>
      <w:r>
        <w:rPr>
          <w:bCs/>
        </w:rPr>
        <w:t>osazení</w:t>
      </w:r>
      <w:r w:rsidRPr="00504F28">
        <w:rPr>
          <w:bCs/>
        </w:rPr>
        <w:t xml:space="preserve"> nových </w:t>
      </w:r>
      <w:r>
        <w:rPr>
          <w:bCs/>
        </w:rPr>
        <w:t xml:space="preserve">stožárů a instalace </w:t>
      </w:r>
      <w:r w:rsidRPr="00504F28">
        <w:rPr>
          <w:bCs/>
        </w:rPr>
        <w:t>svítidel</w:t>
      </w:r>
      <w:r>
        <w:rPr>
          <w:bCs/>
        </w:rPr>
        <w:t>,</w:t>
      </w:r>
      <w:r w:rsidR="00D32870">
        <w:rPr>
          <w:bCs/>
        </w:rPr>
        <w:t xml:space="preserve"> včetně zpětné instalace demontovaných zařízení a značení,</w:t>
      </w:r>
    </w:p>
    <w:p w14:paraId="55E95E42" w14:textId="18494D89" w:rsidR="008E59F6" w:rsidRPr="00504F28" w:rsidRDefault="008E59F6" w:rsidP="0036306D">
      <w:pPr>
        <w:numPr>
          <w:ilvl w:val="0"/>
          <w:numId w:val="21"/>
        </w:numPr>
        <w:spacing w:after="120"/>
        <w:jc w:val="both"/>
        <w:rPr>
          <w:bCs/>
        </w:rPr>
      </w:pPr>
      <w:r>
        <w:rPr>
          <w:bCs/>
        </w:rPr>
        <w:t>pokládka nových kabelových rozvodů s využitím stávajících chrániček</w:t>
      </w:r>
      <w:r w:rsidR="00575E21">
        <w:rPr>
          <w:bCs/>
        </w:rPr>
        <w:t xml:space="preserve"> pod komunikac</w:t>
      </w:r>
      <w:r w:rsidR="00D32870">
        <w:rPr>
          <w:bCs/>
        </w:rPr>
        <w:t>emi</w:t>
      </w:r>
      <w:r w:rsidR="00575E21">
        <w:rPr>
          <w:bCs/>
        </w:rPr>
        <w:t>,</w:t>
      </w:r>
    </w:p>
    <w:p w14:paraId="74D1F0ED" w14:textId="77777777" w:rsidR="00CD151C" w:rsidRPr="00504F28" w:rsidRDefault="00CD151C" w:rsidP="0036306D">
      <w:pPr>
        <w:numPr>
          <w:ilvl w:val="0"/>
          <w:numId w:val="21"/>
        </w:numPr>
        <w:spacing w:after="120"/>
        <w:jc w:val="both"/>
        <w:rPr>
          <w:bCs/>
        </w:rPr>
      </w:pPr>
      <w:r w:rsidRPr="00504F28">
        <w:rPr>
          <w:bCs/>
        </w:rPr>
        <w:t>povrchové úpravy terénu,</w:t>
      </w:r>
    </w:p>
    <w:p w14:paraId="3514A3F7" w14:textId="77777777" w:rsidR="00CD151C" w:rsidRPr="00504F28" w:rsidRDefault="00CD151C" w:rsidP="0036306D">
      <w:pPr>
        <w:numPr>
          <w:ilvl w:val="0"/>
          <w:numId w:val="21"/>
        </w:numPr>
        <w:shd w:val="clear" w:color="auto" w:fill="FFFFFF"/>
        <w:suppressAutoHyphens w:val="0"/>
        <w:spacing w:after="120"/>
        <w:textAlignment w:val="baseline"/>
        <w:rPr>
          <w:bCs/>
        </w:rPr>
      </w:pPr>
      <w:r w:rsidRPr="00504F28">
        <w:rPr>
          <w:bdr w:val="none" w:sz="0" w:space="0" w:color="auto" w:frame="1"/>
        </w:rPr>
        <w:t>instalační a elektromontážní práce – instalace výložníků, napojení napájecích kabelů a svorkovnic,</w:t>
      </w:r>
    </w:p>
    <w:p w14:paraId="73E31BE9" w14:textId="77777777" w:rsidR="00CD151C" w:rsidRPr="00504F28" w:rsidRDefault="00CD151C" w:rsidP="0036306D">
      <w:pPr>
        <w:numPr>
          <w:ilvl w:val="0"/>
          <w:numId w:val="21"/>
        </w:numPr>
        <w:shd w:val="clear" w:color="auto" w:fill="FFFFFF"/>
        <w:suppressAutoHyphens w:val="0"/>
        <w:spacing w:after="120"/>
        <w:textAlignment w:val="baseline"/>
        <w:rPr>
          <w:bCs/>
        </w:rPr>
      </w:pPr>
      <w:r w:rsidRPr="00504F28">
        <w:rPr>
          <w:bdr w:val="none" w:sz="0" w:space="0" w:color="auto" w:frame="1"/>
        </w:rPr>
        <w:t>elektromontážní práce na rozvaděč</w:t>
      </w:r>
      <w:r w:rsidR="000A48CB">
        <w:rPr>
          <w:bdr w:val="none" w:sz="0" w:space="0" w:color="auto" w:frame="1"/>
        </w:rPr>
        <w:t xml:space="preserve">i </w:t>
      </w:r>
    </w:p>
    <w:p w14:paraId="6AB2AA09" w14:textId="77777777" w:rsidR="00CD151C" w:rsidRPr="00504F28" w:rsidRDefault="00CD151C" w:rsidP="0036306D">
      <w:pPr>
        <w:numPr>
          <w:ilvl w:val="0"/>
          <w:numId w:val="21"/>
        </w:numPr>
        <w:shd w:val="clear" w:color="auto" w:fill="FFFFFF"/>
        <w:suppressAutoHyphens w:val="0"/>
        <w:spacing w:after="120"/>
        <w:textAlignment w:val="baseline"/>
        <w:rPr>
          <w:bCs/>
        </w:rPr>
      </w:pPr>
      <w:r w:rsidRPr="00504F28">
        <w:rPr>
          <w:bdr w:val="none" w:sz="0" w:space="0" w:color="auto" w:frame="1"/>
        </w:rPr>
        <w:t>práce na zabezpečení staveniště apod.</w:t>
      </w:r>
    </w:p>
    <w:p w14:paraId="113B6653" w14:textId="77777777" w:rsidR="00870992" w:rsidRDefault="00870992" w:rsidP="0036306D">
      <w:pPr>
        <w:pStyle w:val="Odstavecseseznamem"/>
        <w:spacing w:after="120" w:line="240" w:lineRule="auto"/>
        <w:ind w:left="0"/>
        <w:jc w:val="both"/>
        <w:rPr>
          <w:rFonts w:ascii="Times New Roman" w:hAnsi="Times New Roman"/>
          <w:sz w:val="24"/>
          <w:szCs w:val="24"/>
          <w:u w:val="single"/>
        </w:rPr>
      </w:pPr>
    </w:p>
    <w:p w14:paraId="2ED14A0E" w14:textId="77777777" w:rsidR="00BD1151" w:rsidRPr="00A77BB3" w:rsidRDefault="00380202" w:rsidP="0036306D">
      <w:pPr>
        <w:pStyle w:val="Odstavecseseznamem"/>
        <w:spacing w:after="120" w:line="240" w:lineRule="auto"/>
        <w:ind w:left="0"/>
        <w:jc w:val="both"/>
        <w:rPr>
          <w:rFonts w:ascii="Times New Roman" w:hAnsi="Times New Roman"/>
          <w:sz w:val="24"/>
          <w:szCs w:val="24"/>
          <w:u w:val="single"/>
        </w:rPr>
      </w:pPr>
      <w:r>
        <w:rPr>
          <w:rFonts w:ascii="Times New Roman" w:hAnsi="Times New Roman"/>
          <w:sz w:val="24"/>
          <w:szCs w:val="24"/>
          <w:u w:val="single"/>
        </w:rPr>
        <w:t>Součástí díla je dále:</w:t>
      </w:r>
    </w:p>
    <w:p w14:paraId="2E12D500" w14:textId="77777777" w:rsidR="00076051" w:rsidRDefault="00111D1D" w:rsidP="0036306D">
      <w:pPr>
        <w:pStyle w:val="Odstavecseseznamem"/>
        <w:numPr>
          <w:ilvl w:val="0"/>
          <w:numId w:val="5"/>
        </w:numPr>
        <w:spacing w:after="120" w:line="240" w:lineRule="auto"/>
        <w:ind w:left="709" w:hanging="283"/>
        <w:contextualSpacing/>
        <w:jc w:val="both"/>
        <w:rPr>
          <w:rFonts w:ascii="Times New Roman" w:hAnsi="Times New Roman"/>
          <w:sz w:val="24"/>
          <w:szCs w:val="24"/>
        </w:rPr>
      </w:pPr>
      <w:r w:rsidRPr="00076051">
        <w:rPr>
          <w:rFonts w:ascii="Times New Roman" w:hAnsi="Times New Roman"/>
          <w:sz w:val="24"/>
          <w:szCs w:val="24"/>
        </w:rPr>
        <w:t xml:space="preserve">vyhotovení dokumentace skutečného provedení </w:t>
      </w:r>
      <w:r w:rsidR="00001219">
        <w:rPr>
          <w:rFonts w:ascii="Times New Roman" w:hAnsi="Times New Roman"/>
          <w:sz w:val="24"/>
          <w:szCs w:val="24"/>
        </w:rPr>
        <w:t xml:space="preserve">v elektronické podobě ve formátu DWG a PDF a </w:t>
      </w:r>
      <w:r w:rsidR="0053611C">
        <w:rPr>
          <w:rFonts w:ascii="Times New Roman" w:hAnsi="Times New Roman"/>
          <w:sz w:val="24"/>
          <w:szCs w:val="24"/>
        </w:rPr>
        <w:t>1</w:t>
      </w:r>
      <w:r w:rsidRPr="00076051">
        <w:rPr>
          <w:rFonts w:ascii="Times New Roman" w:hAnsi="Times New Roman"/>
          <w:sz w:val="24"/>
          <w:szCs w:val="24"/>
        </w:rPr>
        <w:t>x v tištěné podobě</w:t>
      </w:r>
    </w:p>
    <w:p w14:paraId="238239A4" w14:textId="77777777" w:rsidR="009A6DCC" w:rsidRDefault="009A6DCC" w:rsidP="0036306D">
      <w:pPr>
        <w:pStyle w:val="Odstavecseseznamem"/>
        <w:numPr>
          <w:ilvl w:val="0"/>
          <w:numId w:val="5"/>
        </w:numPr>
        <w:spacing w:after="120" w:line="240" w:lineRule="auto"/>
        <w:ind w:left="709" w:hanging="283"/>
        <w:contextualSpacing/>
        <w:jc w:val="both"/>
        <w:rPr>
          <w:rFonts w:ascii="Times New Roman" w:hAnsi="Times New Roman"/>
          <w:sz w:val="24"/>
          <w:szCs w:val="24"/>
        </w:rPr>
      </w:pPr>
      <w:r>
        <w:rPr>
          <w:rFonts w:ascii="Times New Roman" w:hAnsi="Times New Roman"/>
          <w:sz w:val="24"/>
          <w:szCs w:val="24"/>
        </w:rPr>
        <w:t>Zhotovitel je povinen v průběhu plnění provádět průběžnou fotodokumentaci, z níž bude patrný postup realizace a řádné provádění všech prací (foto před, v průběhu a po dokončení pro každý světelný bod</w:t>
      </w:r>
      <w:r w:rsidR="000A48CB">
        <w:rPr>
          <w:rFonts w:ascii="Times New Roman" w:hAnsi="Times New Roman"/>
          <w:sz w:val="24"/>
          <w:szCs w:val="24"/>
        </w:rPr>
        <w:t xml:space="preserve"> a každé kabelové pole</w:t>
      </w:r>
      <w:r>
        <w:rPr>
          <w:rFonts w:ascii="Times New Roman" w:hAnsi="Times New Roman"/>
          <w:sz w:val="24"/>
          <w:szCs w:val="24"/>
        </w:rPr>
        <w:t>). Fotodokumentace bude předána v digitální podobě objednateli</w:t>
      </w:r>
    </w:p>
    <w:p w14:paraId="55EA1DD8" w14:textId="77777777" w:rsidR="00BD1151" w:rsidRPr="00BD1151" w:rsidRDefault="00BD1151" w:rsidP="0036306D">
      <w:pPr>
        <w:pStyle w:val="ZkladntextIMP"/>
        <w:spacing w:after="120" w:line="240" w:lineRule="auto"/>
        <w:jc w:val="both"/>
        <w:rPr>
          <w:u w:val="single"/>
        </w:rPr>
      </w:pPr>
      <w:r w:rsidRPr="00BD1151">
        <w:rPr>
          <w:u w:val="single"/>
        </w:rPr>
        <w:t>Mimo všechny definované činnosti jsou součástí předmětu díla i:</w:t>
      </w:r>
    </w:p>
    <w:p w14:paraId="1187DC6F" w14:textId="77777777" w:rsidR="00BD1151" w:rsidRPr="00BD1151" w:rsidRDefault="00BD1151" w:rsidP="0036306D">
      <w:pPr>
        <w:pStyle w:val="ZkladntextIMP"/>
        <w:numPr>
          <w:ilvl w:val="2"/>
          <w:numId w:val="7"/>
        </w:numPr>
        <w:tabs>
          <w:tab w:val="clear" w:pos="1049"/>
        </w:tabs>
        <w:spacing w:after="120" w:line="240" w:lineRule="auto"/>
        <w:jc w:val="both"/>
      </w:pPr>
      <w:r w:rsidRPr="00BD1151">
        <w:t xml:space="preserve">zajištění a provedení všech opatření organizačního a stavebně technologického charakteru k řádnému provedení díla, zejména podklady k řádnému provedení díla, jako je zaměření skutečného provedení sítí, protokol o měření bludných proudů pro dotčené území aj., </w:t>
      </w:r>
    </w:p>
    <w:p w14:paraId="2420568F" w14:textId="77777777" w:rsidR="00BD1151" w:rsidRPr="00BD1151" w:rsidRDefault="00BD1151" w:rsidP="0036306D">
      <w:pPr>
        <w:pStyle w:val="ZkladntextIMP"/>
        <w:numPr>
          <w:ilvl w:val="2"/>
          <w:numId w:val="7"/>
        </w:numPr>
        <w:tabs>
          <w:tab w:val="clear" w:pos="1049"/>
        </w:tabs>
        <w:spacing w:after="120" w:line="240" w:lineRule="auto"/>
        <w:jc w:val="both"/>
      </w:pPr>
      <w:r w:rsidRPr="00BD1151">
        <w:t>veškeré práce a dodávky související s bezpečnostními opatřeními na ochranu lidí a majetku (zejména chodců a vozidel v místech dotčených stavbou),</w:t>
      </w:r>
    </w:p>
    <w:p w14:paraId="07A56353" w14:textId="77777777" w:rsidR="00BD1151" w:rsidRPr="003A69B6" w:rsidRDefault="00BD1151" w:rsidP="0036306D">
      <w:pPr>
        <w:pStyle w:val="ZkladntextIMP"/>
        <w:numPr>
          <w:ilvl w:val="2"/>
          <w:numId w:val="7"/>
        </w:numPr>
        <w:tabs>
          <w:tab w:val="clear" w:pos="1049"/>
        </w:tabs>
        <w:spacing w:after="120" w:line="240" w:lineRule="auto"/>
        <w:jc w:val="both"/>
      </w:pPr>
      <w:r w:rsidRPr="003A69B6">
        <w:t>zajištění bezpečnosti práce a ochrany životního prostředí,</w:t>
      </w:r>
    </w:p>
    <w:p w14:paraId="6EE0238B" w14:textId="77777777" w:rsidR="00BD1151" w:rsidRPr="003A69B6" w:rsidRDefault="00BD1151" w:rsidP="0036306D">
      <w:pPr>
        <w:pStyle w:val="ZkladntextIMP"/>
        <w:numPr>
          <w:ilvl w:val="2"/>
          <w:numId w:val="7"/>
        </w:numPr>
        <w:tabs>
          <w:tab w:val="clear" w:pos="1049"/>
        </w:tabs>
        <w:spacing w:after="120" w:line="240" w:lineRule="auto"/>
        <w:jc w:val="both"/>
      </w:pPr>
      <w:r w:rsidRPr="003A69B6">
        <w:t xml:space="preserve">projednání a zajištění případného zvláštního užívání komunikací a veřejných ploch </w:t>
      </w:r>
      <w:r w:rsidRPr="00400E72">
        <w:t>včetně úhrady vyměřených poplatků a nájemného</w:t>
      </w:r>
      <w:r w:rsidRPr="003A69B6">
        <w:t>,</w:t>
      </w:r>
    </w:p>
    <w:p w14:paraId="27C074C6" w14:textId="77777777" w:rsidR="00BD1151" w:rsidRDefault="00BD1151" w:rsidP="0036306D">
      <w:pPr>
        <w:pStyle w:val="ZkladntextIMP"/>
        <w:numPr>
          <w:ilvl w:val="2"/>
          <w:numId w:val="7"/>
        </w:numPr>
        <w:tabs>
          <w:tab w:val="clear" w:pos="1049"/>
        </w:tabs>
        <w:spacing w:after="120" w:line="240" w:lineRule="auto"/>
        <w:jc w:val="both"/>
      </w:pPr>
      <w:r w:rsidRPr="00BD1151">
        <w:t>zajištění dopravního značení k dopravním omezením, jejich údržba a přemisťování a následné odstranění,</w:t>
      </w:r>
    </w:p>
    <w:p w14:paraId="1D4C8B5A" w14:textId="77777777" w:rsidR="00091F05" w:rsidRDefault="00091F05" w:rsidP="0036306D">
      <w:pPr>
        <w:pStyle w:val="ZkladntextIMP"/>
        <w:numPr>
          <w:ilvl w:val="2"/>
          <w:numId w:val="7"/>
        </w:numPr>
        <w:tabs>
          <w:tab w:val="clear" w:pos="1049"/>
        </w:tabs>
        <w:spacing w:after="120" w:line="240" w:lineRule="auto"/>
        <w:jc w:val="both"/>
      </w:pPr>
      <w:r>
        <w:t>dodání dokladů, které objednatel potřebuje k užívání stavby, nebo které požadují právní předpisy, (dále také jako „doklady“), zejména se jedná o závěrečnou zprávu zhotovitel</w:t>
      </w:r>
      <w:r w:rsidR="009707CD">
        <w:t>e,</w:t>
      </w:r>
      <w:r>
        <w:t xml:space="preserve"> stavební deník, fotodokumentaci z průběhu celé stavby, dokumentaci skutečného provedení stavby vč. elektronické podoby.</w:t>
      </w:r>
    </w:p>
    <w:p w14:paraId="1C8AB0BF" w14:textId="77777777" w:rsidR="00BD1151" w:rsidRPr="00BD1151" w:rsidRDefault="00BD1151" w:rsidP="0036306D">
      <w:pPr>
        <w:pStyle w:val="ZkladntextIMP"/>
        <w:numPr>
          <w:ilvl w:val="2"/>
          <w:numId w:val="7"/>
        </w:numPr>
        <w:tabs>
          <w:tab w:val="clear" w:pos="1049"/>
        </w:tabs>
        <w:spacing w:after="120" w:line="240" w:lineRule="auto"/>
        <w:jc w:val="both"/>
      </w:pPr>
      <w:r w:rsidRPr="00BD1151">
        <w:t>zajištění a provedení všech nutných zkoušek dle ČSN (případně jiných norem vztahujících se k prováděnému dílu včetně pořízení protokolů),</w:t>
      </w:r>
    </w:p>
    <w:p w14:paraId="0FAB59F2" w14:textId="77777777" w:rsidR="00BD1151" w:rsidRPr="00BD1151" w:rsidRDefault="00BD1151" w:rsidP="0036306D">
      <w:pPr>
        <w:pStyle w:val="ZkladntextIMP"/>
        <w:numPr>
          <w:ilvl w:val="2"/>
          <w:numId w:val="7"/>
        </w:numPr>
        <w:tabs>
          <w:tab w:val="clear" w:pos="1049"/>
        </w:tabs>
        <w:spacing w:after="120" w:line="240" w:lineRule="auto"/>
        <w:jc w:val="both"/>
      </w:pPr>
      <w:r w:rsidRPr="00BD1151">
        <w:t xml:space="preserve">zajištění atestů a dokladů o požadovaných vlastnostech </w:t>
      </w:r>
      <w:r w:rsidRPr="00713A82">
        <w:t xml:space="preserve">výrobků </w:t>
      </w:r>
      <w:r w:rsidRPr="00BD1151">
        <w:t xml:space="preserve">(i dle zákona č. </w:t>
      </w:r>
      <w:r w:rsidRPr="00540509">
        <w:t>22/1997 Sb.</w:t>
      </w:r>
      <w:r w:rsidRPr="00BD1151">
        <w:t xml:space="preserve"> – prohlášení o shodě) a revizí veškerých elektrických zařízení s případným odstraněním uvedených závad,</w:t>
      </w:r>
    </w:p>
    <w:p w14:paraId="3BA64220" w14:textId="5F4D67DC" w:rsidR="00BD1151" w:rsidRPr="0086142A" w:rsidRDefault="00BD1151" w:rsidP="0036306D">
      <w:pPr>
        <w:pStyle w:val="ZkladntextIMP"/>
        <w:numPr>
          <w:ilvl w:val="2"/>
          <w:numId w:val="7"/>
        </w:numPr>
        <w:tabs>
          <w:tab w:val="clear" w:pos="1049"/>
        </w:tabs>
        <w:spacing w:after="120" w:line="240" w:lineRule="auto"/>
        <w:jc w:val="both"/>
      </w:pPr>
      <w:r w:rsidRPr="00BD1151">
        <w:lastRenderedPageBreak/>
        <w:t xml:space="preserve">zajištění všech ostatních nezbytných zkoušek, atestů a revizí podle ČSN a případných jiných právních nebo technických předpisů platných v době provádění a předání díla, kterými bude </w:t>
      </w:r>
      <w:r w:rsidRPr="0086142A">
        <w:t>prokázáno dosažení předepsané kvality a předepsaných technických parametrů díla</w:t>
      </w:r>
      <w:r w:rsidR="00627741" w:rsidRPr="0086142A">
        <w:t>.</w:t>
      </w:r>
      <w:r w:rsidRPr="0086142A">
        <w:t xml:space="preserve"> </w:t>
      </w:r>
      <w:r w:rsidR="00FE0063" w:rsidRPr="0086142A">
        <w:t>Technický dozor stavebníka (dále jen „TDS“)</w:t>
      </w:r>
      <w:r w:rsidRPr="0086142A">
        <w:t xml:space="preserve"> provádí průběžnou kontrolu. Zhotovitel je povinen učinit tato opatření v rámci celkové ceny díla, </w:t>
      </w:r>
    </w:p>
    <w:p w14:paraId="74439BB7" w14:textId="13F0F9F6" w:rsidR="00BD1151" w:rsidRDefault="00BD1151" w:rsidP="0036306D">
      <w:pPr>
        <w:pStyle w:val="ZkladntextIMP"/>
        <w:numPr>
          <w:ilvl w:val="2"/>
          <w:numId w:val="7"/>
        </w:numPr>
        <w:tabs>
          <w:tab w:val="clear" w:pos="1049"/>
        </w:tabs>
        <w:spacing w:after="120" w:line="240" w:lineRule="auto"/>
        <w:jc w:val="both"/>
      </w:pPr>
      <w:r w:rsidRPr="0086142A">
        <w:t>odvoz a uložení</w:t>
      </w:r>
      <w:r w:rsidR="00D95E13" w:rsidRPr="0086142A">
        <w:t xml:space="preserve"> </w:t>
      </w:r>
      <w:r w:rsidR="00870992" w:rsidRPr="0086142A">
        <w:t xml:space="preserve">demontovaných </w:t>
      </w:r>
      <w:r w:rsidR="007068BC" w:rsidRPr="0086142A">
        <w:t xml:space="preserve">svítidel a jiných </w:t>
      </w:r>
      <w:r w:rsidR="009707CD" w:rsidRPr="0086142A">
        <w:t>materiálů</w:t>
      </w:r>
      <w:r w:rsidRPr="0086142A">
        <w:t xml:space="preserve"> souladu s ustanoveními zákona </w:t>
      </w:r>
      <w:r w:rsidR="00713A82" w:rsidRPr="0086142A">
        <w:t>5</w:t>
      </w:r>
      <w:r w:rsidR="00A1011D" w:rsidRPr="0086142A">
        <w:t>41</w:t>
      </w:r>
      <w:r w:rsidRPr="0086142A">
        <w:t>/20</w:t>
      </w:r>
      <w:r w:rsidR="00A1011D" w:rsidRPr="0086142A">
        <w:t>20</w:t>
      </w:r>
      <w:r w:rsidRPr="0086142A">
        <w:t xml:space="preserve"> Sb. o odpadech</w:t>
      </w:r>
      <w:r w:rsidR="008F1D78" w:rsidRPr="0086142A">
        <w:t xml:space="preserve"> a</w:t>
      </w:r>
      <w:r w:rsidR="00374151" w:rsidRPr="0086142A">
        <w:t xml:space="preserve"> zákon</w:t>
      </w:r>
      <w:r w:rsidR="008F1D78" w:rsidRPr="0086142A">
        <w:t>a</w:t>
      </w:r>
      <w:r w:rsidR="00374151" w:rsidRPr="0086142A">
        <w:t xml:space="preserve"> 542/202</w:t>
      </w:r>
      <w:r w:rsidR="003245EC" w:rsidRPr="0086142A">
        <w:t>0</w:t>
      </w:r>
      <w:r w:rsidR="008F1D78" w:rsidRPr="0086142A">
        <w:t xml:space="preserve"> Sb., o výrobcích</w:t>
      </w:r>
      <w:r w:rsidR="008F1D78">
        <w:t xml:space="preserve"> s ukončenou životností,</w:t>
      </w:r>
    </w:p>
    <w:p w14:paraId="60B9B05E" w14:textId="24664614" w:rsidR="00BD1151" w:rsidRPr="008F1D78" w:rsidRDefault="009707CD" w:rsidP="0036306D">
      <w:pPr>
        <w:pStyle w:val="ZkladntextIMP"/>
        <w:numPr>
          <w:ilvl w:val="2"/>
          <w:numId w:val="7"/>
        </w:numPr>
        <w:tabs>
          <w:tab w:val="clear" w:pos="1049"/>
        </w:tabs>
        <w:spacing w:after="120" w:line="240" w:lineRule="auto"/>
        <w:jc w:val="both"/>
      </w:pPr>
      <w:r w:rsidRPr="00ED2296">
        <w:rPr>
          <w:szCs w:val="24"/>
        </w:rPr>
        <w:t>odvoz a uložení vybouraných hmot a stavební suti na skládku včetně poplatku za uskladnění v souladu s ustanoveními zákona 541/2020 Sb., o odpadech</w:t>
      </w:r>
      <w:r w:rsidR="00C20074">
        <w:rPr>
          <w:szCs w:val="24"/>
        </w:rPr>
        <w:t>.</w:t>
      </w:r>
      <w:r w:rsidR="0036306D">
        <w:rPr>
          <w:szCs w:val="24"/>
        </w:rPr>
        <w:t xml:space="preserve"> U</w:t>
      </w:r>
      <w:r w:rsidR="00BD1151" w:rsidRPr="008F1D78">
        <w:t>vedení povrchů dotčených stavbou do původního stavu</w:t>
      </w:r>
      <w:r w:rsidR="008F1D78" w:rsidRPr="008F1D78">
        <w:t>,</w:t>
      </w:r>
      <w:r w:rsidR="001665D4" w:rsidRPr="008F1D78">
        <w:t xml:space="preserve"> pokud dojde k jejich poškození</w:t>
      </w:r>
      <w:r w:rsidR="00BD1151" w:rsidRPr="008F1D78">
        <w:t xml:space="preserve"> (komunikace, chodníky, zeleň, příkopy, propustky apod.),</w:t>
      </w:r>
    </w:p>
    <w:p w14:paraId="4EAFEDC6" w14:textId="77777777" w:rsidR="00BD1151" w:rsidRPr="008F1D78" w:rsidRDefault="00BD1151" w:rsidP="0036306D">
      <w:pPr>
        <w:pStyle w:val="ZkladntextIMP"/>
        <w:numPr>
          <w:ilvl w:val="2"/>
          <w:numId w:val="7"/>
        </w:numPr>
        <w:tabs>
          <w:tab w:val="clear" w:pos="1049"/>
        </w:tabs>
        <w:spacing w:after="120" w:line="240" w:lineRule="auto"/>
        <w:jc w:val="both"/>
      </w:pPr>
      <w:r w:rsidRPr="008F1D78">
        <w:t>zhotovení podrobného harmonogramu postupu prací v elektronické podobě ve vhodně zvoleném programu,</w:t>
      </w:r>
    </w:p>
    <w:p w14:paraId="4E41A6C9" w14:textId="77777777" w:rsidR="00544BDC" w:rsidRPr="00435AC6" w:rsidRDefault="00435AC6" w:rsidP="0036306D">
      <w:pPr>
        <w:pStyle w:val="ZkladntextIMP"/>
        <w:numPr>
          <w:ilvl w:val="2"/>
          <w:numId w:val="7"/>
        </w:numPr>
        <w:tabs>
          <w:tab w:val="clear" w:pos="1049"/>
        </w:tabs>
        <w:spacing w:after="120" w:line="240" w:lineRule="auto"/>
        <w:jc w:val="both"/>
      </w:pPr>
      <w:r w:rsidRPr="00435AC6">
        <w:t>před předání</w:t>
      </w:r>
      <w:r w:rsidR="0053611C">
        <w:t>m</w:t>
      </w:r>
      <w:r w:rsidRPr="00435AC6">
        <w:t xml:space="preserve"> díla </w:t>
      </w:r>
      <w:r w:rsidR="00544BDC" w:rsidRPr="00435AC6">
        <w:t>předvede zhotovitel způsobilost díla sloužit svému účelu. To bude doloženo výpočtem dle norem ČSN, měřením požadované osvětlenosti a revizní zprávou elektrického zařízení. Místa měření budou vybrána objednatelem. Výsledky měření budou zpracovány do Protokolu o ověření osvětlenosti pozemních komunikací</w:t>
      </w:r>
      <w:r w:rsidR="0030053A" w:rsidRPr="00435AC6">
        <w:t>,</w:t>
      </w:r>
    </w:p>
    <w:p w14:paraId="47A84F66" w14:textId="77777777" w:rsidR="00544BDC" w:rsidRPr="00F30744" w:rsidRDefault="0030053A" w:rsidP="0036306D">
      <w:pPr>
        <w:pStyle w:val="ZkladntextIMP"/>
        <w:numPr>
          <w:ilvl w:val="2"/>
          <w:numId w:val="7"/>
        </w:numPr>
        <w:tabs>
          <w:tab w:val="clear" w:pos="1049"/>
        </w:tabs>
        <w:spacing w:after="120" w:line="240" w:lineRule="auto"/>
        <w:jc w:val="both"/>
      </w:pPr>
      <w:r w:rsidRPr="00F30744">
        <w:t>m</w:t>
      </w:r>
      <w:r w:rsidR="00544BDC" w:rsidRPr="00F30744">
        <w:t>ěření osvětlení musí být</w:t>
      </w:r>
      <w:r w:rsidRPr="00F30744">
        <w:t xml:space="preserve"> </w:t>
      </w:r>
      <w:r w:rsidR="00544BDC" w:rsidRPr="00F30744">
        <w:t>provedeno subjektem s příslušným oprávněním, který bude odsouhlasen objednatelem</w:t>
      </w:r>
      <w:r w:rsidRPr="00F30744">
        <w:t xml:space="preserve">, </w:t>
      </w:r>
    </w:p>
    <w:p w14:paraId="1AC3C325" w14:textId="77777777" w:rsidR="0012296C" w:rsidRPr="008F1D78" w:rsidRDefault="0012296C" w:rsidP="0036306D">
      <w:pPr>
        <w:pStyle w:val="ZkladntextIMP"/>
        <w:spacing w:after="120" w:line="240" w:lineRule="auto"/>
        <w:ind w:left="1049"/>
        <w:jc w:val="both"/>
      </w:pPr>
    </w:p>
    <w:p w14:paraId="63223503" w14:textId="77777777" w:rsidR="00BD1151" w:rsidRPr="00435AC6" w:rsidRDefault="00BD1151" w:rsidP="0036306D">
      <w:pPr>
        <w:pStyle w:val="ZkladntextIMP"/>
        <w:numPr>
          <w:ilvl w:val="0"/>
          <w:numId w:val="3"/>
        </w:numPr>
        <w:spacing w:after="120" w:line="240" w:lineRule="auto"/>
        <w:jc w:val="both"/>
      </w:pPr>
      <w:r w:rsidRPr="00435AC6">
        <w:t>Cena díla uvedená v článku III</w:t>
      </w:r>
      <w:r w:rsidR="007F2DAF" w:rsidRPr="00435AC6">
        <w:t>.</w:t>
      </w:r>
      <w:r w:rsidRPr="00435AC6">
        <w:t xml:space="preserve"> je stanovena na základě</w:t>
      </w:r>
      <w:r w:rsidR="0060687F">
        <w:t xml:space="preserve"> projektové dokumentace a</w:t>
      </w:r>
      <w:r w:rsidRPr="00435AC6">
        <w:t xml:space="preserve"> </w:t>
      </w:r>
      <w:r w:rsidR="0060687F">
        <w:t>soupisu prací</w:t>
      </w:r>
      <w:r w:rsidRPr="00435AC6">
        <w:t xml:space="preserve">. </w:t>
      </w:r>
    </w:p>
    <w:p w14:paraId="32589460" w14:textId="77777777" w:rsidR="00FF1B22" w:rsidRPr="00435AC6" w:rsidRDefault="0030053A" w:rsidP="0036306D">
      <w:pPr>
        <w:pStyle w:val="ZkladntextIMP"/>
        <w:numPr>
          <w:ilvl w:val="0"/>
          <w:numId w:val="3"/>
        </w:numPr>
        <w:spacing w:after="120" w:line="240" w:lineRule="auto"/>
        <w:jc w:val="both"/>
      </w:pPr>
      <w:r w:rsidRPr="00435AC6">
        <w:t>Součást</w:t>
      </w:r>
      <w:r w:rsidR="008F1D78" w:rsidRPr="00435AC6">
        <w:t>í</w:t>
      </w:r>
      <w:r w:rsidRPr="00435AC6">
        <w:t xml:space="preserve"> předmětu díla je dodávka zařízení a kompletního příslušenství včetně zajištění dopravy do místa určení, montáž a instalace, uvedení do provozu, funkční zkoušky, předvedení funkčnosti objednateli, likvidace obalů apod., poskytování bezplatného záručního servisu. </w:t>
      </w:r>
      <w:r w:rsidR="00FF1B22" w:rsidRPr="00435AC6">
        <w:t xml:space="preserve">Zhotovitel rovněž zajistí v rámci nabídkové ceny veškeré související práce. </w:t>
      </w:r>
    </w:p>
    <w:p w14:paraId="0B40EA04" w14:textId="2062850D" w:rsidR="00BD1151" w:rsidRPr="00435AC6" w:rsidRDefault="00BD1151" w:rsidP="0036306D">
      <w:pPr>
        <w:pStyle w:val="ZkladntextIMP"/>
        <w:numPr>
          <w:ilvl w:val="0"/>
          <w:numId w:val="3"/>
        </w:numPr>
        <w:spacing w:after="120" w:line="240" w:lineRule="auto"/>
        <w:jc w:val="both"/>
      </w:pPr>
      <w:r w:rsidRPr="00435AC6">
        <w:t xml:space="preserve">Předmět díla bude proveden dle předloženého nabídkového </w:t>
      </w:r>
      <w:r w:rsidR="0060687F">
        <w:t>soupisu prací</w:t>
      </w:r>
      <w:r w:rsidR="0060687F" w:rsidRPr="00435AC6">
        <w:t xml:space="preserve"> </w:t>
      </w:r>
      <w:r w:rsidRPr="00435AC6">
        <w:t xml:space="preserve">od zhotovitele. Oceněný </w:t>
      </w:r>
      <w:r w:rsidR="00715A84" w:rsidRPr="00435AC6">
        <w:t>soupis prací</w:t>
      </w:r>
      <w:r w:rsidRPr="00435AC6">
        <w:t xml:space="preserve"> je uveden v příloze č. 1 této smlouvy a je její nedílnou součástí.  </w:t>
      </w:r>
      <w:r w:rsidR="00495412" w:rsidRPr="007F2266">
        <w:rPr>
          <w:szCs w:val="24"/>
        </w:rPr>
        <w:t>Zhotovitel se zavazuje, že soupis prací uvedený v příloze č. 1 této smlouvy obsahuje všechny položky, které byly uvedeny v soupisu prací při zadávacím řízení veřejné zakázky</w:t>
      </w:r>
      <w:r w:rsidR="00FE0063">
        <w:rPr>
          <w:szCs w:val="24"/>
        </w:rPr>
        <w:t xml:space="preserve"> „</w:t>
      </w:r>
      <w:r w:rsidR="00FE0063" w:rsidRPr="00504F28">
        <w:rPr>
          <w:b/>
        </w:rPr>
        <w:t xml:space="preserve">Rekonstrukce </w:t>
      </w:r>
      <w:r w:rsidR="00FE0063">
        <w:rPr>
          <w:b/>
        </w:rPr>
        <w:t xml:space="preserve">veřejného osvětlení v lokalitě Palackého náměstí </w:t>
      </w:r>
      <w:r w:rsidR="00FE0063" w:rsidRPr="00504F28">
        <w:rPr>
          <w:b/>
        </w:rPr>
        <w:t>města Nový Bor</w:t>
      </w:r>
      <w:r w:rsidR="00FE0063" w:rsidRPr="003B0D9B">
        <w:rPr>
          <w:highlight w:val="yellow"/>
        </w:rPr>
        <w:t xml:space="preserve"> </w:t>
      </w:r>
    </w:p>
    <w:p w14:paraId="545E4556" w14:textId="77777777" w:rsidR="00FF1B22" w:rsidRDefault="00FF1B22" w:rsidP="0036306D">
      <w:pPr>
        <w:pStyle w:val="ZkladntextIMP"/>
        <w:numPr>
          <w:ilvl w:val="0"/>
          <w:numId w:val="3"/>
        </w:numPr>
        <w:spacing w:after="120" w:line="240" w:lineRule="auto"/>
        <w:jc w:val="both"/>
      </w:pPr>
      <w:r w:rsidRPr="008F1D78">
        <w:t>Předmět díla musí být ze součástí</w:t>
      </w:r>
      <w:r w:rsidR="007B442A" w:rsidRPr="008F1D78">
        <w:t xml:space="preserve"> nových, nepoužitých, nerepasovaných, nepoškozených, plně funkčních, v nejvyšší jakosti poskytované výrobcem zboží</w:t>
      </w:r>
      <w:r w:rsidR="00B639E4">
        <w:t xml:space="preserve"> </w:t>
      </w:r>
    </w:p>
    <w:p w14:paraId="3F96E2B0" w14:textId="77777777" w:rsidR="00BD1151" w:rsidRPr="00A77BB3" w:rsidRDefault="00BD1151" w:rsidP="0036306D">
      <w:pPr>
        <w:numPr>
          <w:ilvl w:val="0"/>
          <w:numId w:val="3"/>
        </w:numPr>
        <w:tabs>
          <w:tab w:val="left" w:pos="1191"/>
          <w:tab w:val="left" w:pos="1588"/>
        </w:tabs>
        <w:spacing w:after="120"/>
        <w:jc w:val="both"/>
      </w:pPr>
      <w:r w:rsidRPr="00A77BB3">
        <w:t xml:space="preserve">Veškeré věci, které jsou potřebné k plnění díla, je povinen opatřit zhotovitel, pokud není v této smlouvě výslovně uvedeno, že je opatří objednatel.  </w:t>
      </w:r>
    </w:p>
    <w:p w14:paraId="1A8349BD" w14:textId="77777777" w:rsidR="00BD1151" w:rsidRPr="00A77BB3" w:rsidRDefault="00BD1151" w:rsidP="0036306D">
      <w:pPr>
        <w:numPr>
          <w:ilvl w:val="0"/>
          <w:numId w:val="3"/>
        </w:numPr>
        <w:tabs>
          <w:tab w:val="left" w:pos="1191"/>
          <w:tab w:val="left" w:pos="1588"/>
        </w:tabs>
        <w:spacing w:after="120"/>
        <w:jc w:val="both"/>
      </w:pPr>
      <w:r w:rsidRPr="00A77BB3">
        <w:t>Součástí předmětu plnění jsou i práce blíže nespecifikované, které jsou však nezbytné k řádnému provedení díla, a o kterých vzhledem ke své kvalifikaci a zkušenostem uchazeč měl nebo mohl vědět.</w:t>
      </w:r>
    </w:p>
    <w:p w14:paraId="39B09C4C" w14:textId="77777777" w:rsidR="00BD1151" w:rsidRDefault="00BD1151" w:rsidP="0036306D">
      <w:pPr>
        <w:pStyle w:val="ZkladntextIMP"/>
        <w:spacing w:after="120" w:line="240" w:lineRule="auto"/>
        <w:ind w:left="397"/>
        <w:jc w:val="both"/>
        <w:rPr>
          <w:szCs w:val="24"/>
        </w:rPr>
      </w:pPr>
      <w:r w:rsidRPr="00A77BB3">
        <w:rPr>
          <w:szCs w:val="24"/>
        </w:rPr>
        <w:t>Náklady na provedení uvedených součástí díla jsou zahrnuty do ceny za dílo, uvedené v článku III. této smlouvy o dílo.</w:t>
      </w:r>
    </w:p>
    <w:p w14:paraId="287009B8" w14:textId="77777777" w:rsidR="00111D1D" w:rsidRDefault="00111D1D" w:rsidP="0036306D">
      <w:pPr>
        <w:pStyle w:val="ZkladntextIMP"/>
        <w:spacing w:after="120" w:line="240" w:lineRule="auto"/>
        <w:ind w:left="397"/>
        <w:jc w:val="both"/>
        <w:rPr>
          <w:szCs w:val="24"/>
        </w:rPr>
      </w:pPr>
    </w:p>
    <w:p w14:paraId="6D31A2C5" w14:textId="77777777" w:rsidR="00BD1151" w:rsidRPr="00A77BB3" w:rsidRDefault="00BD1151" w:rsidP="0036306D">
      <w:pPr>
        <w:pStyle w:val="ZkladntextIMP"/>
        <w:spacing w:after="120" w:line="240" w:lineRule="auto"/>
        <w:jc w:val="center"/>
        <w:rPr>
          <w:b/>
          <w:szCs w:val="24"/>
        </w:rPr>
      </w:pPr>
      <w:r w:rsidRPr="00A77BB3">
        <w:rPr>
          <w:b/>
          <w:szCs w:val="24"/>
        </w:rPr>
        <w:t>III.</w:t>
      </w:r>
    </w:p>
    <w:p w14:paraId="243E51FC" w14:textId="77777777" w:rsidR="00BD1151" w:rsidRDefault="00BD1151" w:rsidP="0036306D">
      <w:pPr>
        <w:pStyle w:val="ZkladntextIMP"/>
        <w:spacing w:after="120" w:line="240" w:lineRule="auto"/>
        <w:jc w:val="center"/>
        <w:rPr>
          <w:b/>
          <w:szCs w:val="24"/>
        </w:rPr>
      </w:pPr>
      <w:r w:rsidRPr="00A77BB3">
        <w:rPr>
          <w:b/>
          <w:szCs w:val="24"/>
        </w:rPr>
        <w:t>Cena za dílo</w:t>
      </w:r>
    </w:p>
    <w:p w14:paraId="02ED324D" w14:textId="77777777" w:rsidR="0036306D" w:rsidRPr="00A77BB3" w:rsidRDefault="0036306D" w:rsidP="0036306D">
      <w:pPr>
        <w:pStyle w:val="ZkladntextIMP"/>
        <w:spacing w:after="120" w:line="240" w:lineRule="auto"/>
        <w:jc w:val="center"/>
        <w:rPr>
          <w:b/>
          <w:szCs w:val="24"/>
        </w:rPr>
      </w:pPr>
    </w:p>
    <w:p w14:paraId="05DBF21D" w14:textId="77777777" w:rsidR="00BD1151" w:rsidRPr="00A77BB3" w:rsidRDefault="00BD1151" w:rsidP="0036306D">
      <w:pPr>
        <w:numPr>
          <w:ilvl w:val="0"/>
          <w:numId w:val="12"/>
        </w:numPr>
        <w:tabs>
          <w:tab w:val="left" w:pos="1191"/>
          <w:tab w:val="left" w:pos="1588"/>
        </w:tabs>
        <w:spacing w:after="120"/>
        <w:jc w:val="both"/>
      </w:pPr>
      <w:r w:rsidRPr="00A77BB3">
        <w:t>Cena za dílo je stanovena jako cena pevná a nejvýše přípustná za plnění specifikovaného předmětu díla a zahrnuje veškeré náklady spojené se splněním předmětu díla v rozsahu článku II Předmět smlouvy takto:</w:t>
      </w:r>
    </w:p>
    <w:p w14:paraId="61E3F389" w14:textId="77777777" w:rsidR="00BD1151" w:rsidRPr="00A77BB3" w:rsidRDefault="00BD1151" w:rsidP="0036306D">
      <w:pPr>
        <w:spacing w:after="120"/>
        <w:jc w:val="both"/>
      </w:pPr>
    </w:p>
    <w:p w14:paraId="0102C709" w14:textId="77777777" w:rsidR="009040D2" w:rsidRPr="00BE12D6" w:rsidRDefault="009040D2" w:rsidP="0036306D">
      <w:pPr>
        <w:tabs>
          <w:tab w:val="right" w:pos="7371"/>
        </w:tabs>
        <w:spacing w:after="120"/>
        <w:ind w:firstLine="360"/>
        <w:jc w:val="both"/>
        <w:rPr>
          <w:highlight w:val="yellow"/>
        </w:rPr>
      </w:pPr>
      <w:r w:rsidRPr="00BE12D6">
        <w:rPr>
          <w:highlight w:val="yellow"/>
        </w:rPr>
        <w:t>Cena bez DPH:</w:t>
      </w:r>
      <w:r w:rsidRPr="00BE12D6">
        <w:rPr>
          <w:highlight w:val="yellow"/>
        </w:rPr>
        <w:tab/>
      </w:r>
      <w:r w:rsidR="00512E51" w:rsidRPr="00BE12D6">
        <w:rPr>
          <w:highlight w:val="yellow"/>
        </w:rPr>
        <w:t xml:space="preserve"> </w:t>
      </w:r>
      <w:r w:rsidRPr="00BE12D6">
        <w:rPr>
          <w:highlight w:val="yellow"/>
        </w:rPr>
        <w:t>,-Kč</w:t>
      </w:r>
      <w:r w:rsidRPr="00BE12D6">
        <w:rPr>
          <w:highlight w:val="yellow"/>
        </w:rPr>
        <w:tab/>
        <w:t xml:space="preserve"> </w:t>
      </w:r>
    </w:p>
    <w:p w14:paraId="629A45D6" w14:textId="77777777" w:rsidR="009040D2" w:rsidRPr="00BE12D6" w:rsidRDefault="009040D2" w:rsidP="0036306D">
      <w:pPr>
        <w:tabs>
          <w:tab w:val="right" w:pos="7371"/>
        </w:tabs>
        <w:spacing w:after="120"/>
        <w:ind w:firstLine="360"/>
        <w:jc w:val="both"/>
        <w:rPr>
          <w:highlight w:val="yellow"/>
        </w:rPr>
      </w:pPr>
      <w:r w:rsidRPr="00BE12D6">
        <w:rPr>
          <w:highlight w:val="yellow"/>
        </w:rPr>
        <w:t>Výše DPH:</w:t>
      </w:r>
      <w:r w:rsidRPr="00BE12D6">
        <w:rPr>
          <w:highlight w:val="yellow"/>
        </w:rPr>
        <w:tab/>
        <w:t>2</w:t>
      </w:r>
      <w:r w:rsidR="00715A84">
        <w:rPr>
          <w:highlight w:val="yellow"/>
        </w:rPr>
        <w:t>1</w:t>
      </w:r>
      <w:r w:rsidRPr="00BE12D6">
        <w:rPr>
          <w:highlight w:val="yellow"/>
        </w:rPr>
        <w:t xml:space="preserve"> %</w:t>
      </w:r>
    </w:p>
    <w:p w14:paraId="53760AF8" w14:textId="77777777" w:rsidR="009040D2" w:rsidRPr="00BE12D6" w:rsidRDefault="009040D2" w:rsidP="0036306D">
      <w:pPr>
        <w:tabs>
          <w:tab w:val="right" w:pos="7371"/>
        </w:tabs>
        <w:spacing w:after="120"/>
        <w:ind w:firstLine="360"/>
        <w:jc w:val="both"/>
        <w:rPr>
          <w:highlight w:val="yellow"/>
        </w:rPr>
      </w:pPr>
      <w:r w:rsidRPr="00BE12D6">
        <w:rPr>
          <w:highlight w:val="yellow"/>
        </w:rPr>
        <w:t xml:space="preserve">DPH: </w:t>
      </w:r>
      <w:r w:rsidRPr="00BE12D6">
        <w:rPr>
          <w:highlight w:val="yellow"/>
        </w:rPr>
        <w:tab/>
      </w:r>
      <w:r w:rsidR="00512E51" w:rsidRPr="00BE12D6">
        <w:rPr>
          <w:highlight w:val="yellow"/>
        </w:rPr>
        <w:t xml:space="preserve"> </w:t>
      </w:r>
      <w:r w:rsidRPr="00BE12D6">
        <w:rPr>
          <w:highlight w:val="yellow"/>
        </w:rPr>
        <w:t>,-Kč</w:t>
      </w:r>
      <w:r w:rsidRPr="00BE12D6">
        <w:rPr>
          <w:highlight w:val="yellow"/>
        </w:rPr>
        <w:tab/>
        <w:t xml:space="preserve"> </w:t>
      </w:r>
    </w:p>
    <w:p w14:paraId="728FA46E" w14:textId="77777777" w:rsidR="009040D2" w:rsidRPr="00BE12D6" w:rsidRDefault="009040D2" w:rsidP="0036306D">
      <w:pPr>
        <w:tabs>
          <w:tab w:val="right" w:pos="7371"/>
        </w:tabs>
        <w:spacing w:after="120"/>
        <w:ind w:firstLine="360"/>
        <w:jc w:val="both"/>
        <w:rPr>
          <w:b/>
          <w:highlight w:val="yellow"/>
        </w:rPr>
      </w:pPr>
      <w:r w:rsidRPr="00BE12D6">
        <w:rPr>
          <w:b/>
          <w:highlight w:val="yellow"/>
        </w:rPr>
        <w:t>Cena včetně DPH:</w:t>
      </w:r>
      <w:r w:rsidRPr="00BE12D6">
        <w:rPr>
          <w:b/>
          <w:highlight w:val="yellow"/>
        </w:rPr>
        <w:tab/>
      </w:r>
      <w:r w:rsidR="00512E51" w:rsidRPr="00BE12D6">
        <w:rPr>
          <w:b/>
          <w:highlight w:val="yellow"/>
        </w:rPr>
        <w:t xml:space="preserve"> </w:t>
      </w:r>
      <w:r w:rsidRPr="00BE12D6">
        <w:rPr>
          <w:b/>
          <w:highlight w:val="yellow"/>
        </w:rPr>
        <w:t>,-Kč</w:t>
      </w:r>
    </w:p>
    <w:p w14:paraId="0BA41616" w14:textId="77777777" w:rsidR="009040D2" w:rsidRPr="00A77BB3" w:rsidRDefault="009040D2" w:rsidP="0036306D">
      <w:pPr>
        <w:overflowPunct w:val="0"/>
        <w:autoSpaceDE w:val="0"/>
        <w:spacing w:after="120"/>
        <w:ind w:right="540" w:firstLine="360"/>
        <w:jc w:val="both"/>
        <w:rPr>
          <w:b/>
        </w:rPr>
      </w:pPr>
      <w:r w:rsidRPr="00BE12D6">
        <w:rPr>
          <w:b/>
          <w:highlight w:val="yellow"/>
        </w:rPr>
        <w:t xml:space="preserve">[slovy: </w:t>
      </w:r>
      <w:r w:rsidR="00512E51" w:rsidRPr="00BE12D6">
        <w:rPr>
          <w:b/>
          <w:highlight w:val="yellow"/>
        </w:rPr>
        <w:t xml:space="preserve">……………………… </w:t>
      </w:r>
      <w:r w:rsidRPr="00BE12D6">
        <w:rPr>
          <w:b/>
          <w:highlight w:val="yellow"/>
        </w:rPr>
        <w:t>korun českých]</w:t>
      </w:r>
    </w:p>
    <w:p w14:paraId="30F002DD" w14:textId="77777777" w:rsidR="009040D2" w:rsidRDefault="00BD1151" w:rsidP="0036306D">
      <w:pPr>
        <w:spacing w:after="120"/>
        <w:ind w:left="360" w:firstLine="9285"/>
        <w:jc w:val="both"/>
      </w:pPr>
      <w:r w:rsidRPr="00A77BB3">
        <w:t xml:space="preserve"> </w:t>
      </w:r>
    </w:p>
    <w:p w14:paraId="02AAACF5" w14:textId="77777777" w:rsidR="00111D1D" w:rsidRDefault="00111D1D" w:rsidP="0036306D">
      <w:pPr>
        <w:spacing w:after="120"/>
        <w:jc w:val="both"/>
      </w:pPr>
      <w:r w:rsidRPr="00DB2A87">
        <w:t>DPH je stanoveno ve výši a sazbě dle příslušného</w:t>
      </w:r>
      <w:r w:rsidRPr="002C4FC3">
        <w:t xml:space="preserve"> právního předpisu, platného v době podpisu této smlouvy.</w:t>
      </w:r>
    </w:p>
    <w:p w14:paraId="68B9F038" w14:textId="77777777" w:rsidR="00111D1D" w:rsidRPr="00260DCE" w:rsidRDefault="00111D1D" w:rsidP="0036306D">
      <w:pPr>
        <w:spacing w:after="120"/>
        <w:jc w:val="both"/>
        <w:rPr>
          <w:lang w:bidi="cs-CZ"/>
        </w:rPr>
      </w:pPr>
      <w:r w:rsidRPr="00260DCE">
        <w:rPr>
          <w:lang w:bidi="cs-CZ"/>
        </w:rPr>
        <w:t>Cena je stanovena podle dokumentace předané objednatelem zhotoviteli. Pro obsah sjednané ceny j</w:t>
      </w:r>
      <w:r w:rsidR="008C5232">
        <w:rPr>
          <w:lang w:bidi="cs-CZ"/>
        </w:rPr>
        <w:t>e</w:t>
      </w:r>
      <w:r w:rsidRPr="00260DCE">
        <w:rPr>
          <w:lang w:bidi="cs-CZ"/>
        </w:rPr>
        <w:t xml:space="preserve"> rozhodující </w:t>
      </w:r>
      <w:r w:rsidRPr="00CC6C5C">
        <w:rPr>
          <w:b/>
          <w:lang w:bidi="cs-CZ"/>
        </w:rPr>
        <w:t>soupis prací</w:t>
      </w:r>
      <w:r w:rsidR="00CC6C5C" w:rsidRPr="00CC6C5C">
        <w:rPr>
          <w:b/>
          <w:lang w:bidi="cs-CZ"/>
        </w:rPr>
        <w:t xml:space="preserve"> pro </w:t>
      </w:r>
      <w:r w:rsidR="008C5232">
        <w:rPr>
          <w:b/>
          <w:lang w:bidi="cs-CZ"/>
        </w:rPr>
        <w:t>V</w:t>
      </w:r>
      <w:r w:rsidR="00CC6C5C">
        <w:rPr>
          <w:b/>
          <w:lang w:bidi="cs-CZ"/>
        </w:rPr>
        <w:t>Z</w:t>
      </w:r>
      <w:r w:rsidRPr="00260DCE">
        <w:rPr>
          <w:lang w:bidi="cs-CZ"/>
        </w:rPr>
        <w:t>, kter</w:t>
      </w:r>
      <w:r w:rsidR="008C5232">
        <w:rPr>
          <w:lang w:bidi="cs-CZ"/>
        </w:rPr>
        <w:t>ý</w:t>
      </w:r>
      <w:r w:rsidRPr="00260DCE">
        <w:rPr>
          <w:lang w:bidi="cs-CZ"/>
        </w:rPr>
        <w:t xml:space="preserve"> </w:t>
      </w:r>
      <w:r w:rsidR="00CC6C5C">
        <w:rPr>
          <w:lang w:bidi="cs-CZ"/>
        </w:rPr>
        <w:t>j</w:t>
      </w:r>
      <w:r w:rsidR="008C5232">
        <w:rPr>
          <w:lang w:bidi="cs-CZ"/>
        </w:rPr>
        <w:t>e</w:t>
      </w:r>
      <w:r w:rsidRPr="00260DCE">
        <w:rPr>
          <w:lang w:bidi="cs-CZ"/>
        </w:rPr>
        <w:t xml:space="preserve"> nedílnou součástí předané dokumentace.</w:t>
      </w:r>
    </w:p>
    <w:p w14:paraId="40417D8C" w14:textId="77777777" w:rsidR="00111D1D" w:rsidRPr="00260DCE" w:rsidRDefault="00111D1D" w:rsidP="0036306D">
      <w:pPr>
        <w:spacing w:after="120"/>
        <w:jc w:val="both"/>
        <w:rPr>
          <w:lang w:bidi="cs-CZ"/>
        </w:rPr>
      </w:pPr>
      <w:r w:rsidRPr="00260DCE">
        <w:rPr>
          <w:lang w:bidi="cs-CZ"/>
        </w:rPr>
        <w:t>Sjednaná cena obsahuje veškeré náklady a zisk zhotovitele nezbytné k řádnému a včasnému provedení díla.</w:t>
      </w:r>
    </w:p>
    <w:p w14:paraId="2B7A2F3D" w14:textId="77777777" w:rsidR="00111D1D" w:rsidRPr="00260DCE" w:rsidRDefault="00111D1D" w:rsidP="0036306D">
      <w:pPr>
        <w:spacing w:after="120"/>
        <w:jc w:val="both"/>
        <w:rPr>
          <w:lang w:bidi="cs-CZ"/>
        </w:rPr>
      </w:pPr>
      <w:r w:rsidRPr="00260DCE">
        <w:rPr>
          <w:lang w:bidi="cs-CZ"/>
        </w:rPr>
        <w:t xml:space="preserve">Zhotovitel nemá právo domáhat se zvýšení sjednané ceny z důvodů chyb nebo nedostatků v </w:t>
      </w:r>
      <w:r>
        <w:rPr>
          <w:lang w:bidi="cs-CZ"/>
        </w:rPr>
        <w:t>soupisu prací</w:t>
      </w:r>
      <w:r w:rsidRPr="00260DCE">
        <w:rPr>
          <w:lang w:bidi="cs-CZ"/>
        </w:rPr>
        <w:t xml:space="preserve">, pokud jsou tyto chyby důsledkem nepřesného nebo neúplného ocenění </w:t>
      </w:r>
      <w:r>
        <w:rPr>
          <w:lang w:bidi="cs-CZ"/>
        </w:rPr>
        <w:t>soupisu prací</w:t>
      </w:r>
      <w:r w:rsidRPr="00260DCE">
        <w:rPr>
          <w:lang w:bidi="cs-CZ"/>
        </w:rPr>
        <w:t>.</w:t>
      </w:r>
    </w:p>
    <w:p w14:paraId="097306AA" w14:textId="77777777" w:rsidR="00111D1D" w:rsidRDefault="00111D1D" w:rsidP="0036306D">
      <w:pPr>
        <w:spacing w:after="120"/>
        <w:jc w:val="both"/>
        <w:rPr>
          <w:lang w:bidi="cs-CZ"/>
        </w:rPr>
      </w:pPr>
      <w:r w:rsidRPr="00260DCE">
        <w:rPr>
          <w:lang w:bidi="cs-CZ"/>
        </w:rPr>
        <w:t xml:space="preserve">Dojde-li k nesouladu mezi </w:t>
      </w:r>
      <w:r>
        <w:rPr>
          <w:lang w:bidi="cs-CZ"/>
        </w:rPr>
        <w:t>soupisem prací</w:t>
      </w:r>
      <w:r w:rsidRPr="00260DCE">
        <w:rPr>
          <w:lang w:bidi="cs-CZ"/>
        </w:rPr>
        <w:t xml:space="preserve"> a projektové dokumentace, je pro stanovení nabídkové ceny rozhodující </w:t>
      </w:r>
      <w:r>
        <w:rPr>
          <w:lang w:bidi="cs-CZ"/>
        </w:rPr>
        <w:t>soupis prací</w:t>
      </w:r>
      <w:r w:rsidRPr="00260DCE">
        <w:rPr>
          <w:lang w:bidi="cs-CZ"/>
        </w:rPr>
        <w:t>.</w:t>
      </w:r>
    </w:p>
    <w:p w14:paraId="1CD35085" w14:textId="77777777" w:rsidR="00956B04" w:rsidRPr="00D13958" w:rsidRDefault="00956B04" w:rsidP="0036306D">
      <w:pPr>
        <w:numPr>
          <w:ilvl w:val="0"/>
          <w:numId w:val="12"/>
        </w:numPr>
        <w:tabs>
          <w:tab w:val="left" w:pos="1191"/>
          <w:tab w:val="left" w:pos="1588"/>
        </w:tabs>
        <w:spacing w:after="120"/>
        <w:jc w:val="both"/>
        <w:rPr>
          <w:lang w:bidi="cs-CZ"/>
        </w:rPr>
      </w:pPr>
      <w:r w:rsidRPr="00D13958">
        <w:t>Podmínky</w:t>
      </w:r>
      <w:r w:rsidRPr="00D13958">
        <w:rPr>
          <w:lang w:bidi="cs-CZ"/>
        </w:rPr>
        <w:t xml:space="preserve"> pro změnu ceny</w:t>
      </w:r>
      <w:r w:rsidRPr="00D13958">
        <w:rPr>
          <w:rStyle w:val="Znakapoznpodarou"/>
          <w:lang w:bidi="cs-CZ"/>
        </w:rPr>
        <w:footnoteReference w:id="1"/>
      </w:r>
    </w:p>
    <w:p w14:paraId="71C4D0F6" w14:textId="77777777" w:rsidR="00956B04" w:rsidRPr="005B0551" w:rsidRDefault="00956B04" w:rsidP="0036306D">
      <w:pPr>
        <w:numPr>
          <w:ilvl w:val="0"/>
          <w:numId w:val="12"/>
        </w:numPr>
        <w:tabs>
          <w:tab w:val="left" w:pos="1191"/>
          <w:tab w:val="left" w:pos="1588"/>
        </w:tabs>
        <w:spacing w:after="120"/>
        <w:jc w:val="both"/>
      </w:pPr>
      <w:r w:rsidRPr="005B0551">
        <w:t>Sjednaná cena je cenou nejvýše přípustnou a může být změněna pouze za dále uvedených podmínek.</w:t>
      </w:r>
    </w:p>
    <w:p w14:paraId="2691549F" w14:textId="320ECB00" w:rsidR="00956B04" w:rsidRPr="005B0551" w:rsidRDefault="00956B04" w:rsidP="0036306D">
      <w:pPr>
        <w:pStyle w:val="Zkladntext5"/>
        <w:numPr>
          <w:ilvl w:val="0"/>
          <w:numId w:val="28"/>
        </w:numPr>
        <w:shd w:val="clear" w:color="auto" w:fill="auto"/>
        <w:spacing w:before="0" w:after="120" w:line="240" w:lineRule="auto"/>
        <w:ind w:left="720" w:hanging="720"/>
        <w:jc w:val="both"/>
        <w:rPr>
          <w:sz w:val="24"/>
          <w:szCs w:val="24"/>
        </w:rPr>
      </w:pPr>
      <w:r w:rsidRPr="005B0551">
        <w:rPr>
          <w:color w:val="000000"/>
          <w:sz w:val="24"/>
          <w:szCs w:val="24"/>
          <w:lang w:bidi="cs-CZ"/>
        </w:rPr>
        <w:t>Změna sjednané ceny je možná pouze</w:t>
      </w:r>
      <w:r w:rsidR="00B97241">
        <w:rPr>
          <w:color w:val="000000"/>
          <w:sz w:val="24"/>
          <w:szCs w:val="24"/>
          <w:lang w:bidi="cs-CZ"/>
        </w:rPr>
        <w:t xml:space="preserve"> pokud</w:t>
      </w:r>
      <w:r w:rsidRPr="005B0551">
        <w:rPr>
          <w:color w:val="000000"/>
          <w:sz w:val="24"/>
          <w:szCs w:val="24"/>
          <w:lang w:bidi="cs-CZ"/>
        </w:rPr>
        <w:t>:</w:t>
      </w:r>
    </w:p>
    <w:p w14:paraId="306816ED" w14:textId="77777777" w:rsidR="00956B04" w:rsidRPr="005B0551" w:rsidRDefault="00956B04" w:rsidP="0036306D">
      <w:pPr>
        <w:pStyle w:val="Zkladntext5"/>
        <w:shd w:val="clear" w:color="auto" w:fill="auto"/>
        <w:spacing w:before="0" w:after="120" w:line="240" w:lineRule="auto"/>
        <w:ind w:left="720" w:hanging="720"/>
        <w:jc w:val="both"/>
        <w:rPr>
          <w:sz w:val="24"/>
          <w:szCs w:val="24"/>
        </w:rPr>
      </w:pPr>
      <w:r w:rsidRPr="005B0551">
        <w:rPr>
          <w:color w:val="000000"/>
          <w:sz w:val="24"/>
          <w:szCs w:val="24"/>
          <w:lang w:bidi="cs-CZ"/>
        </w:rPr>
        <w:t xml:space="preserve">- </w:t>
      </w:r>
      <w:r w:rsidRPr="005B0551">
        <w:rPr>
          <w:color w:val="000000"/>
          <w:sz w:val="24"/>
          <w:szCs w:val="24"/>
          <w:lang w:bidi="cs-CZ"/>
        </w:rPr>
        <w:tab/>
        <w:t>objednatel požaduje práce, které nejsou v předmětu díla,</w:t>
      </w:r>
    </w:p>
    <w:p w14:paraId="244460A9" w14:textId="77777777" w:rsidR="00956B04" w:rsidRPr="005B0551" w:rsidRDefault="00956B04" w:rsidP="0036306D">
      <w:pPr>
        <w:pStyle w:val="Zkladntext5"/>
        <w:shd w:val="clear" w:color="auto" w:fill="auto"/>
        <w:spacing w:before="0" w:after="120" w:line="240" w:lineRule="auto"/>
        <w:ind w:left="720" w:hanging="720"/>
        <w:jc w:val="both"/>
        <w:rPr>
          <w:sz w:val="24"/>
          <w:szCs w:val="24"/>
        </w:rPr>
      </w:pPr>
      <w:r w:rsidRPr="005B0551">
        <w:rPr>
          <w:color w:val="000000"/>
          <w:sz w:val="24"/>
          <w:szCs w:val="24"/>
          <w:lang w:bidi="cs-CZ"/>
        </w:rPr>
        <w:t xml:space="preserve">- </w:t>
      </w:r>
      <w:r w:rsidRPr="005B0551">
        <w:rPr>
          <w:color w:val="000000"/>
          <w:sz w:val="24"/>
          <w:szCs w:val="24"/>
          <w:lang w:bidi="cs-CZ"/>
        </w:rPr>
        <w:tab/>
        <w:t>objednatel požaduje vypustit některé práce předmětu díla,</w:t>
      </w:r>
    </w:p>
    <w:p w14:paraId="6E3CEFB6" w14:textId="77777777" w:rsidR="00956B04" w:rsidRPr="005B0551" w:rsidRDefault="00956B04" w:rsidP="0036306D">
      <w:pPr>
        <w:pStyle w:val="Zkladntext5"/>
        <w:shd w:val="clear" w:color="auto" w:fill="auto"/>
        <w:spacing w:before="0" w:after="120" w:line="240" w:lineRule="auto"/>
        <w:ind w:left="720" w:right="20" w:hanging="720"/>
        <w:jc w:val="both"/>
        <w:rPr>
          <w:sz w:val="24"/>
          <w:szCs w:val="24"/>
        </w:rPr>
      </w:pPr>
      <w:r w:rsidRPr="005B0551">
        <w:rPr>
          <w:color w:val="000000"/>
          <w:sz w:val="24"/>
          <w:szCs w:val="24"/>
          <w:lang w:bidi="cs-CZ"/>
        </w:rPr>
        <w:t xml:space="preserve">- </w:t>
      </w:r>
      <w:r w:rsidRPr="005B0551">
        <w:rPr>
          <w:color w:val="000000"/>
          <w:sz w:val="24"/>
          <w:szCs w:val="24"/>
          <w:lang w:bidi="cs-CZ"/>
        </w:rPr>
        <w:tab/>
        <w:t>při realizaci se zjistí skutečnosti, které nebyly v době podpisu smlouvy známy, a dodavatel je nezavinil ani nemohl předvídat, a mají vliv na cenu díla,</w:t>
      </w:r>
    </w:p>
    <w:p w14:paraId="32C4FB6D" w14:textId="77777777" w:rsidR="00956B04" w:rsidRPr="005B0551" w:rsidRDefault="00956B04" w:rsidP="0036306D">
      <w:pPr>
        <w:pStyle w:val="Zkladntext5"/>
        <w:shd w:val="clear" w:color="auto" w:fill="auto"/>
        <w:spacing w:before="0" w:after="120" w:line="240" w:lineRule="auto"/>
        <w:ind w:left="720" w:right="20" w:hanging="720"/>
        <w:jc w:val="both"/>
        <w:rPr>
          <w:sz w:val="24"/>
          <w:szCs w:val="24"/>
        </w:rPr>
      </w:pPr>
      <w:r w:rsidRPr="005B0551">
        <w:rPr>
          <w:color w:val="000000"/>
          <w:sz w:val="24"/>
          <w:szCs w:val="24"/>
          <w:lang w:bidi="cs-CZ"/>
        </w:rPr>
        <w:t xml:space="preserve">- </w:t>
      </w:r>
      <w:r w:rsidRPr="005B0551">
        <w:rPr>
          <w:color w:val="000000"/>
          <w:sz w:val="24"/>
          <w:szCs w:val="24"/>
          <w:lang w:bidi="cs-CZ"/>
        </w:rPr>
        <w:tab/>
        <w:t>při realizaci se zjistí skutečnosti odlišné od dokumentace předané objednatelem (neodpovídající stav konstrukcí apod.),</w:t>
      </w:r>
    </w:p>
    <w:p w14:paraId="49EE4410" w14:textId="77777777" w:rsidR="00956B04" w:rsidRPr="005B0551" w:rsidRDefault="00956B04" w:rsidP="0036306D">
      <w:pPr>
        <w:pStyle w:val="Zkladntext5"/>
        <w:shd w:val="clear" w:color="auto" w:fill="auto"/>
        <w:spacing w:before="0" w:after="120" w:line="240" w:lineRule="auto"/>
        <w:ind w:left="720" w:right="20" w:hanging="720"/>
        <w:jc w:val="both"/>
        <w:rPr>
          <w:sz w:val="24"/>
          <w:szCs w:val="24"/>
        </w:rPr>
      </w:pPr>
      <w:r w:rsidRPr="005B0551">
        <w:rPr>
          <w:color w:val="000000"/>
          <w:sz w:val="24"/>
          <w:szCs w:val="24"/>
          <w:lang w:bidi="cs-CZ"/>
        </w:rPr>
        <w:t xml:space="preserve">- </w:t>
      </w:r>
      <w:r w:rsidRPr="005B0551">
        <w:rPr>
          <w:color w:val="000000"/>
          <w:sz w:val="24"/>
          <w:szCs w:val="24"/>
          <w:lang w:bidi="cs-CZ"/>
        </w:rPr>
        <w:tab/>
        <w:t>pokud po podpisu smlouvy a před termínem dokončení stavebních prací dojde ke změnám sazeb DPH.</w:t>
      </w:r>
    </w:p>
    <w:p w14:paraId="54B5EDE2" w14:textId="77777777" w:rsidR="00956B04" w:rsidRPr="005B0551" w:rsidRDefault="00956B04" w:rsidP="0036306D">
      <w:pPr>
        <w:pStyle w:val="Zkladntext5"/>
        <w:numPr>
          <w:ilvl w:val="0"/>
          <w:numId w:val="28"/>
        </w:numPr>
        <w:shd w:val="clear" w:color="auto" w:fill="auto"/>
        <w:spacing w:before="0" w:after="120" w:line="240" w:lineRule="auto"/>
        <w:ind w:left="720" w:right="20" w:hanging="720"/>
        <w:jc w:val="both"/>
        <w:rPr>
          <w:sz w:val="24"/>
          <w:szCs w:val="24"/>
          <w:lang w:bidi="cs-CZ"/>
        </w:rPr>
      </w:pPr>
      <w:r w:rsidRPr="005B0551">
        <w:rPr>
          <w:sz w:val="24"/>
          <w:szCs w:val="24"/>
          <w:lang w:bidi="cs-CZ"/>
        </w:rPr>
        <w:lastRenderedPageBreak/>
        <w:t>Způsob sjednání změny ceny</w:t>
      </w:r>
    </w:p>
    <w:p w14:paraId="6273C94C" w14:textId="77777777" w:rsidR="00956B04" w:rsidRPr="005B0551" w:rsidRDefault="00956B04" w:rsidP="0036306D">
      <w:pPr>
        <w:pStyle w:val="Zkladntext5"/>
        <w:numPr>
          <w:ilvl w:val="0"/>
          <w:numId w:val="26"/>
        </w:numPr>
        <w:shd w:val="clear" w:color="auto" w:fill="auto"/>
        <w:spacing w:before="0" w:after="120" w:line="240" w:lineRule="auto"/>
        <w:ind w:left="720" w:right="20" w:hanging="720"/>
        <w:jc w:val="both"/>
        <w:rPr>
          <w:sz w:val="24"/>
          <w:szCs w:val="24"/>
        </w:rPr>
      </w:pPr>
      <w:r w:rsidRPr="005B0551">
        <w:rPr>
          <w:sz w:val="24"/>
          <w:szCs w:val="24"/>
        </w:rPr>
        <w:t>V případě změny ceny díla bude každá taková změna upravena dodatkem ke smlouvě na základě dohody zhotovitele a objednatele.</w:t>
      </w:r>
    </w:p>
    <w:p w14:paraId="0EFE4C6B" w14:textId="77777777" w:rsidR="00956B04" w:rsidRPr="005B0551" w:rsidRDefault="00956B04" w:rsidP="0036306D">
      <w:pPr>
        <w:pStyle w:val="Zkladntext5"/>
        <w:numPr>
          <w:ilvl w:val="0"/>
          <w:numId w:val="26"/>
        </w:numPr>
        <w:shd w:val="clear" w:color="auto" w:fill="auto"/>
        <w:spacing w:before="0" w:after="120" w:line="240" w:lineRule="auto"/>
        <w:ind w:left="720" w:right="20" w:hanging="720"/>
        <w:jc w:val="both"/>
        <w:rPr>
          <w:sz w:val="24"/>
          <w:szCs w:val="24"/>
          <w:lang w:bidi="cs-CZ"/>
        </w:rPr>
      </w:pPr>
      <w:r w:rsidRPr="005B0551">
        <w:rPr>
          <w:sz w:val="24"/>
          <w:szCs w:val="24"/>
          <w:lang w:bidi="cs-CZ"/>
        </w:rPr>
        <w:t>V případě změn u prací, které jsou obsaženy v soupis</w:t>
      </w:r>
      <w:r w:rsidR="0043164D">
        <w:rPr>
          <w:sz w:val="24"/>
          <w:szCs w:val="24"/>
          <w:lang w:bidi="cs-CZ"/>
        </w:rPr>
        <w:t>u</w:t>
      </w:r>
      <w:r w:rsidRPr="005B0551">
        <w:rPr>
          <w:sz w:val="24"/>
          <w:szCs w:val="24"/>
          <w:lang w:bidi="cs-CZ"/>
        </w:rPr>
        <w:t xml:space="preserve"> prací, bude změna ceny stanovena na základě jednotkové ceny dané práce v soupis</w:t>
      </w:r>
      <w:r w:rsidR="0043164D">
        <w:rPr>
          <w:sz w:val="24"/>
          <w:szCs w:val="24"/>
          <w:lang w:bidi="cs-CZ"/>
        </w:rPr>
        <w:t>u</w:t>
      </w:r>
      <w:r w:rsidRPr="005B0551">
        <w:rPr>
          <w:sz w:val="24"/>
          <w:szCs w:val="24"/>
          <w:lang w:bidi="cs-CZ"/>
        </w:rPr>
        <w:t xml:space="preserve"> prací.</w:t>
      </w:r>
    </w:p>
    <w:p w14:paraId="4CC65640" w14:textId="77777777" w:rsidR="00956B04" w:rsidRPr="005B0551" w:rsidRDefault="00956B04" w:rsidP="0036306D">
      <w:pPr>
        <w:pStyle w:val="Zkladntext5"/>
        <w:numPr>
          <w:ilvl w:val="0"/>
          <w:numId w:val="26"/>
        </w:numPr>
        <w:shd w:val="clear" w:color="auto" w:fill="auto"/>
        <w:spacing w:before="0" w:after="120" w:line="240" w:lineRule="auto"/>
        <w:ind w:left="720" w:right="20" w:hanging="720"/>
        <w:jc w:val="both"/>
        <w:rPr>
          <w:sz w:val="24"/>
          <w:szCs w:val="24"/>
          <w:lang w:bidi="cs-CZ"/>
        </w:rPr>
      </w:pPr>
      <w:r w:rsidRPr="005B0551">
        <w:rPr>
          <w:sz w:val="24"/>
          <w:szCs w:val="24"/>
          <w:lang w:bidi="cs-CZ"/>
        </w:rPr>
        <w:t>V případě změn u prací, které nejsou v soupis prací uvedeny, bude cena těchto prací a dodávek odpovídat ceně uvedené v ceníku hladiny ÚRS v cenové úrovni vázané k datu zjištěných víceprací.</w:t>
      </w:r>
    </w:p>
    <w:p w14:paraId="6FE7A39F" w14:textId="77777777" w:rsidR="00956B04" w:rsidRPr="005B0551" w:rsidRDefault="00956B04" w:rsidP="0036306D">
      <w:pPr>
        <w:pStyle w:val="Zkladntext5"/>
        <w:numPr>
          <w:ilvl w:val="0"/>
          <w:numId w:val="28"/>
        </w:numPr>
        <w:shd w:val="clear" w:color="auto" w:fill="auto"/>
        <w:spacing w:before="0" w:after="120" w:line="240" w:lineRule="auto"/>
        <w:ind w:left="720" w:right="20" w:hanging="720"/>
        <w:jc w:val="both"/>
        <w:rPr>
          <w:sz w:val="24"/>
          <w:szCs w:val="24"/>
          <w:lang w:bidi="cs-CZ"/>
        </w:rPr>
      </w:pPr>
      <w:r w:rsidRPr="005B0551">
        <w:rPr>
          <w:sz w:val="24"/>
          <w:szCs w:val="24"/>
          <w:lang w:bidi="cs-CZ"/>
        </w:rPr>
        <w:t>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touto smlouvou.</w:t>
      </w:r>
    </w:p>
    <w:p w14:paraId="247D0AD1" w14:textId="77777777" w:rsidR="00956B04" w:rsidRPr="005B0551" w:rsidRDefault="00956B04" w:rsidP="0036306D">
      <w:pPr>
        <w:pStyle w:val="Zkladntext5"/>
        <w:numPr>
          <w:ilvl w:val="0"/>
          <w:numId w:val="28"/>
        </w:numPr>
        <w:shd w:val="clear" w:color="auto" w:fill="auto"/>
        <w:spacing w:before="0" w:after="120" w:line="240" w:lineRule="auto"/>
        <w:ind w:left="720" w:right="20" w:hanging="720"/>
        <w:jc w:val="both"/>
        <w:rPr>
          <w:sz w:val="24"/>
          <w:szCs w:val="24"/>
          <w:lang w:bidi="cs-CZ"/>
        </w:rPr>
      </w:pPr>
      <w:r w:rsidRPr="005B0551">
        <w:rPr>
          <w:sz w:val="24"/>
          <w:szCs w:val="24"/>
          <w:lang w:bidi="cs-CZ"/>
        </w:rPr>
        <w:t>Objednatel je povinen vyjádřit se k návrhu zhotovitele nejpozději do 10-ti dnů ode dne písemného předložení návrhu zhotovitele.</w:t>
      </w:r>
    </w:p>
    <w:p w14:paraId="6C14B7BC" w14:textId="77777777" w:rsidR="00956B04" w:rsidRPr="005B0551" w:rsidRDefault="00956B04" w:rsidP="0036306D">
      <w:pPr>
        <w:pStyle w:val="Zkladntext5"/>
        <w:numPr>
          <w:ilvl w:val="0"/>
          <w:numId w:val="28"/>
        </w:numPr>
        <w:shd w:val="clear" w:color="auto" w:fill="auto"/>
        <w:spacing w:before="0" w:after="120" w:line="240" w:lineRule="auto"/>
        <w:ind w:left="720" w:right="20" w:hanging="720"/>
        <w:jc w:val="both"/>
        <w:rPr>
          <w:sz w:val="24"/>
          <w:szCs w:val="24"/>
        </w:rPr>
      </w:pPr>
      <w:r w:rsidRPr="005B0551">
        <w:rPr>
          <w:sz w:val="24"/>
          <w:szCs w:val="24"/>
          <w:lang w:bidi="cs-CZ"/>
        </w:rPr>
        <w:t>Ceny uvedené zhotovitelem v soupisu prací, který tvoří přílohu této smlouvy, obsahují všechny náklady související se zhotovením díla, vedlejší náklady související s umístěním stavby, zařízením staveniště a také ostatní náklady související s plněním předmětu díla, zvláště náklady spojené se splněním dalších činností souvisejících s realizací díla, které zhotovitel zajistí pro úspěšný průběh díla.</w:t>
      </w:r>
    </w:p>
    <w:p w14:paraId="71D98FE5" w14:textId="77777777" w:rsidR="00956B04" w:rsidRPr="002E4FEC" w:rsidRDefault="00956B04" w:rsidP="0036306D">
      <w:pPr>
        <w:pStyle w:val="Odstavecseseznamem"/>
        <w:numPr>
          <w:ilvl w:val="0"/>
          <w:numId w:val="28"/>
        </w:numPr>
        <w:spacing w:after="120" w:line="240" w:lineRule="auto"/>
        <w:ind w:left="720" w:hanging="720"/>
        <w:jc w:val="both"/>
        <w:rPr>
          <w:rFonts w:ascii="Times New Roman" w:hAnsi="Times New Roman"/>
        </w:rPr>
      </w:pPr>
      <w:r w:rsidRPr="00ED2296">
        <w:rPr>
          <w:rFonts w:ascii="Times New Roman" w:eastAsia="Times New Roman" w:hAnsi="Times New Roman"/>
          <w:sz w:val="24"/>
          <w:szCs w:val="24"/>
          <w:lang w:eastAsia="cs-CZ" w:bidi="cs-CZ"/>
        </w:rPr>
        <w:t>Objednatel je oprávněn odečíst cenu neprovedených prací vyčíslených podle oceněného soupisu prací v případě snížení rozsahu prací, dílčích změn technologií nebo materiálů odsouhlasených objednatelem a v ostatních případech specifikovaných zápisem ve stavebním deníku</w:t>
      </w:r>
      <w:r w:rsidRPr="002E4FEC">
        <w:rPr>
          <w:rFonts w:ascii="Times New Roman" w:hAnsi="Times New Roman"/>
        </w:rPr>
        <w:t>.</w:t>
      </w:r>
    </w:p>
    <w:p w14:paraId="427233E9" w14:textId="77777777" w:rsidR="00956B04" w:rsidRDefault="00956B04" w:rsidP="0036306D">
      <w:pPr>
        <w:pStyle w:val="ZkladntextIMP"/>
        <w:spacing w:after="120" w:line="240" w:lineRule="auto"/>
        <w:jc w:val="center"/>
        <w:rPr>
          <w:b/>
          <w:szCs w:val="24"/>
        </w:rPr>
      </w:pPr>
    </w:p>
    <w:p w14:paraId="323E44E4" w14:textId="77777777" w:rsidR="00BD1151" w:rsidRPr="00D73FE1" w:rsidRDefault="00BD1151" w:rsidP="0036306D">
      <w:pPr>
        <w:pStyle w:val="ZkladntextIMP"/>
        <w:spacing w:after="120" w:line="240" w:lineRule="auto"/>
        <w:jc w:val="center"/>
        <w:rPr>
          <w:b/>
          <w:szCs w:val="24"/>
        </w:rPr>
      </w:pPr>
      <w:r w:rsidRPr="00D73FE1">
        <w:rPr>
          <w:b/>
          <w:szCs w:val="24"/>
        </w:rPr>
        <w:t xml:space="preserve">IV. </w:t>
      </w:r>
    </w:p>
    <w:p w14:paraId="19E5B11A" w14:textId="77777777" w:rsidR="00BD1151" w:rsidRPr="00D73FE1" w:rsidRDefault="00BD1151" w:rsidP="0036306D">
      <w:pPr>
        <w:pStyle w:val="ZkladntextIMP"/>
        <w:spacing w:after="120" w:line="240" w:lineRule="auto"/>
        <w:jc w:val="center"/>
        <w:rPr>
          <w:b/>
          <w:szCs w:val="24"/>
        </w:rPr>
      </w:pPr>
      <w:r w:rsidRPr="00D73FE1">
        <w:rPr>
          <w:b/>
          <w:szCs w:val="24"/>
        </w:rPr>
        <w:t>Doba a místo plnění</w:t>
      </w:r>
    </w:p>
    <w:p w14:paraId="6156032D" w14:textId="77777777" w:rsidR="00BD1151" w:rsidRPr="00D73FE1" w:rsidRDefault="00BD1151" w:rsidP="0036306D">
      <w:pPr>
        <w:widowControl w:val="0"/>
        <w:numPr>
          <w:ilvl w:val="0"/>
          <w:numId w:val="2"/>
        </w:numPr>
        <w:suppressAutoHyphens w:val="0"/>
        <w:spacing w:after="120"/>
        <w:jc w:val="both"/>
      </w:pPr>
    </w:p>
    <w:p w14:paraId="3BC4CA76" w14:textId="77777777" w:rsidR="00BD1151" w:rsidRPr="00D73FE1" w:rsidRDefault="00BD1151" w:rsidP="0036306D">
      <w:pPr>
        <w:widowControl w:val="0"/>
        <w:numPr>
          <w:ilvl w:val="0"/>
          <w:numId w:val="13"/>
        </w:numPr>
        <w:suppressAutoHyphens w:val="0"/>
        <w:spacing w:after="120"/>
        <w:jc w:val="both"/>
      </w:pPr>
      <w:r w:rsidRPr="00D73FE1">
        <w:t>Za předpokladu včasného a řádného splnění součinnosti objednatele podle článku VIII. této smlouvy se zhotovitel zavazuje provést dílo v termínech:</w:t>
      </w:r>
    </w:p>
    <w:p w14:paraId="0797E70A" w14:textId="77777777" w:rsidR="00BD1151" w:rsidRPr="00D73FE1" w:rsidRDefault="00BD1151" w:rsidP="0036306D">
      <w:pPr>
        <w:widowControl w:val="0"/>
        <w:suppressAutoHyphens w:val="0"/>
        <w:spacing w:after="120"/>
        <w:jc w:val="both"/>
      </w:pPr>
    </w:p>
    <w:p w14:paraId="698719C3" w14:textId="77777777" w:rsidR="00BD1151" w:rsidRPr="00E02497" w:rsidRDefault="00BD1151" w:rsidP="0036306D">
      <w:pPr>
        <w:widowControl w:val="0"/>
        <w:numPr>
          <w:ilvl w:val="0"/>
          <w:numId w:val="14"/>
        </w:numPr>
        <w:suppressAutoHyphens w:val="0"/>
        <w:spacing w:after="120"/>
        <w:ind w:left="1071" w:hanging="357"/>
        <w:jc w:val="both"/>
      </w:pPr>
      <w:r w:rsidRPr="00565C65">
        <w:t xml:space="preserve">Zahájení plnění: </w:t>
      </w:r>
      <w:r w:rsidR="00631692" w:rsidRPr="00565C65">
        <w:t>po uzavření této smlouvy a jejím zv</w:t>
      </w:r>
      <w:r w:rsidR="005A4B7A" w:rsidRPr="00565C65">
        <w:t>e</w:t>
      </w:r>
      <w:r w:rsidR="00631692" w:rsidRPr="00565C65">
        <w:t>řejnění v registru</w:t>
      </w:r>
      <w:r w:rsidR="00631692">
        <w:t xml:space="preserve"> smluv</w:t>
      </w:r>
      <w:r w:rsidR="005E6846">
        <w:t xml:space="preserve"> </w:t>
      </w:r>
    </w:p>
    <w:p w14:paraId="7EF43157" w14:textId="77777777" w:rsidR="00565C65" w:rsidRDefault="00464DE6" w:rsidP="0036306D">
      <w:pPr>
        <w:widowControl w:val="0"/>
        <w:numPr>
          <w:ilvl w:val="0"/>
          <w:numId w:val="14"/>
        </w:numPr>
        <w:suppressAutoHyphens w:val="0"/>
        <w:spacing w:after="120"/>
        <w:ind w:left="1071" w:hanging="357"/>
        <w:jc w:val="both"/>
      </w:pPr>
      <w:r>
        <w:t xml:space="preserve">Termín předání </w:t>
      </w:r>
      <w:r w:rsidR="00331F40">
        <w:t xml:space="preserve">a převzetí </w:t>
      </w:r>
      <w:r w:rsidR="00000A52">
        <w:t>místa plnění</w:t>
      </w:r>
      <w:r>
        <w:t>:</w:t>
      </w:r>
      <w:r>
        <w:tab/>
      </w:r>
      <w:r w:rsidR="00565C65">
        <w:t xml:space="preserve">na základě výzvy </w:t>
      </w:r>
      <w:r w:rsidR="00ED2296">
        <w:t>zhotovitele</w:t>
      </w:r>
      <w:r w:rsidR="00565C65">
        <w:t>,</w:t>
      </w:r>
      <w:r w:rsidR="00565C65" w:rsidRPr="00B97F9A">
        <w:t xml:space="preserve"> </w:t>
      </w:r>
      <w:r w:rsidR="00565C65">
        <w:t>předpoklad</w:t>
      </w:r>
      <w:r w:rsidR="00ED2296">
        <w:t xml:space="preserve"> srpen 2025</w:t>
      </w:r>
      <w:r w:rsidR="00565C65">
        <w:t xml:space="preserve"> </w:t>
      </w:r>
    </w:p>
    <w:p w14:paraId="7915DF32" w14:textId="77777777" w:rsidR="00565C65" w:rsidRDefault="00331F40" w:rsidP="0036306D">
      <w:pPr>
        <w:widowControl w:val="0"/>
        <w:numPr>
          <w:ilvl w:val="0"/>
          <w:numId w:val="14"/>
        </w:numPr>
        <w:suppressAutoHyphens w:val="0"/>
        <w:spacing w:after="120"/>
        <w:ind w:left="1071" w:hanging="357"/>
        <w:jc w:val="both"/>
      </w:pPr>
      <w:r>
        <w:t xml:space="preserve">Termín </w:t>
      </w:r>
      <w:r w:rsidR="00565C65">
        <w:t>pro</w:t>
      </w:r>
      <w:r w:rsidR="00464DE6">
        <w:t xml:space="preserve"> zahájeni stavebních prací:</w:t>
      </w:r>
      <w:r w:rsidR="00464DE6">
        <w:tab/>
      </w:r>
      <w:r>
        <w:t xml:space="preserve">nejpozději </w:t>
      </w:r>
      <w:r w:rsidR="00464DE6">
        <w:t xml:space="preserve">do </w:t>
      </w:r>
      <w:r w:rsidR="00ED2296">
        <w:t>8 týdnů od podpisu smlouvy</w:t>
      </w:r>
    </w:p>
    <w:p w14:paraId="57208676" w14:textId="64CDBEA1" w:rsidR="00565C65" w:rsidRDefault="00331F40" w:rsidP="0036306D">
      <w:pPr>
        <w:widowControl w:val="0"/>
        <w:numPr>
          <w:ilvl w:val="0"/>
          <w:numId w:val="14"/>
        </w:numPr>
        <w:suppressAutoHyphens w:val="0"/>
        <w:spacing w:after="120"/>
        <w:ind w:left="1071" w:hanging="357"/>
        <w:jc w:val="both"/>
      </w:pPr>
      <w:r w:rsidRPr="00565C65">
        <w:t xml:space="preserve">Termín pro dokončení stavebních prací (stavby) a pro předání a převzetí stavby: nejpozději do </w:t>
      </w:r>
      <w:r w:rsidR="002E6213">
        <w:t>45</w:t>
      </w:r>
      <w:r w:rsidR="00572837" w:rsidRPr="00565C65">
        <w:t xml:space="preserve"> dnů</w:t>
      </w:r>
      <w:r w:rsidRPr="00565C65">
        <w:t xml:space="preserve"> od předání a </w:t>
      </w:r>
      <w:r w:rsidR="00565C65" w:rsidRPr="00565C65">
        <w:t>převzetí</w:t>
      </w:r>
      <w:r w:rsidRPr="00565C65">
        <w:t xml:space="preserve"> místa plnění. </w:t>
      </w:r>
      <w:r w:rsidR="005E6846" w:rsidRPr="00565C65">
        <w:t xml:space="preserve">Zhotovitel se zavazuje </w:t>
      </w:r>
      <w:r w:rsidR="00000A52" w:rsidRPr="00565C65">
        <w:t>písemně vyzvat objednatele k převzetí celé dokončené</w:t>
      </w:r>
      <w:r w:rsidR="0036306D">
        <w:t xml:space="preserve"> </w:t>
      </w:r>
      <w:r w:rsidRPr="00565C65">
        <w:t>stavby</w:t>
      </w:r>
      <w:r w:rsidR="00000A52" w:rsidRPr="00565C65">
        <w:t xml:space="preserve"> nejméně 5 pracovních dnů předem a </w:t>
      </w:r>
      <w:r w:rsidR="005E6846" w:rsidRPr="00565C65">
        <w:t xml:space="preserve">odevzdat </w:t>
      </w:r>
      <w:r w:rsidR="0020469D">
        <w:t xml:space="preserve">ho </w:t>
      </w:r>
      <w:r w:rsidR="00254C9D" w:rsidRPr="00565C65">
        <w:t>za účasti správce VO města Nový Bor</w:t>
      </w:r>
      <w:r w:rsidR="00565C65" w:rsidRPr="00565C65">
        <w:t>.</w:t>
      </w:r>
    </w:p>
    <w:p w14:paraId="15D33C1B" w14:textId="4D057106" w:rsidR="00331F40" w:rsidRPr="00565C65" w:rsidRDefault="00331F40" w:rsidP="0036306D">
      <w:pPr>
        <w:widowControl w:val="0"/>
        <w:numPr>
          <w:ilvl w:val="0"/>
          <w:numId w:val="14"/>
        </w:numPr>
        <w:suppressAutoHyphens w:val="0"/>
        <w:spacing w:after="120"/>
        <w:ind w:left="1071" w:hanging="357"/>
        <w:jc w:val="both"/>
      </w:pPr>
      <w:r w:rsidRPr="00565C65">
        <w:t xml:space="preserve">Termín pro předání dokladů: nejpozději do </w:t>
      </w:r>
      <w:r w:rsidR="00504F28">
        <w:t xml:space="preserve">30 </w:t>
      </w:r>
      <w:r w:rsidRPr="00565C65">
        <w:t>dnů od předání a převzetí stavby. Teprve předáním dokladů v tomto termínu je dílo řádně provedeno</w:t>
      </w:r>
      <w:r w:rsidR="0020469D">
        <w:t>, dokon</w:t>
      </w:r>
      <w:r w:rsidR="0036306D">
        <w:t>č</w:t>
      </w:r>
      <w:r w:rsidR="0020469D">
        <w:t>eno a předáno.</w:t>
      </w:r>
    </w:p>
    <w:p w14:paraId="45E6EA1D" w14:textId="77777777" w:rsidR="00BD1151" w:rsidRPr="003A068D" w:rsidRDefault="003A69B6" w:rsidP="0036306D">
      <w:pPr>
        <w:widowControl w:val="0"/>
        <w:suppressAutoHyphens w:val="0"/>
        <w:spacing w:after="120"/>
        <w:jc w:val="both"/>
      </w:pPr>
      <w:r>
        <w:rPr>
          <w:color w:val="FF0000"/>
        </w:rPr>
        <w:lastRenderedPageBreak/>
        <w:t xml:space="preserve">                              </w:t>
      </w:r>
    </w:p>
    <w:p w14:paraId="46B043BC" w14:textId="77777777" w:rsidR="00BD1151" w:rsidRPr="00A77BB3" w:rsidRDefault="00BD1151" w:rsidP="0036306D">
      <w:pPr>
        <w:widowControl w:val="0"/>
        <w:numPr>
          <w:ilvl w:val="0"/>
          <w:numId w:val="13"/>
        </w:numPr>
        <w:suppressAutoHyphens w:val="0"/>
        <w:spacing w:after="120"/>
        <w:ind w:left="284" w:hanging="284"/>
        <w:jc w:val="both"/>
      </w:pPr>
      <w:r w:rsidRPr="00A77BB3">
        <w:t>Harmonogram realizace díla je příloh</w:t>
      </w:r>
      <w:r w:rsidR="00BD07B5">
        <w:t>ou</w:t>
      </w:r>
      <w:r w:rsidRPr="00A77BB3">
        <w:t xml:space="preserve"> k této smlouvě. Tímto není dotčena možnost dohody obou stran na jiném smluvním harmonogramu. Zhotovitel je povinen postupovat bezvýjimečně dle tohoto Harmonogramu – změnu Harmonogramu je možné provést pouze s předchozím souhlasem objednatele </w:t>
      </w:r>
      <w:r w:rsidRPr="00D13958">
        <w:t>a TD</w:t>
      </w:r>
      <w:r w:rsidR="0033534C" w:rsidRPr="00D13958">
        <w:t>S</w:t>
      </w:r>
      <w:r w:rsidRPr="00D13958">
        <w:t>, v opačném</w:t>
      </w:r>
      <w:r w:rsidRPr="00A77BB3">
        <w:t xml:space="preserve"> případě je zhotovitel povinen uhradit objednateli smluvní pokutu dle čl. VII. odst. </w:t>
      </w:r>
      <w:r w:rsidR="00BD07B5">
        <w:t>9</w:t>
      </w:r>
      <w:r w:rsidRPr="00A77BB3">
        <w:t xml:space="preserve"> této smlouvy.</w:t>
      </w:r>
    </w:p>
    <w:p w14:paraId="73235E08" w14:textId="77777777" w:rsidR="00BD1151" w:rsidRPr="00A77BB3" w:rsidRDefault="00BD1151" w:rsidP="0036306D">
      <w:pPr>
        <w:widowControl w:val="0"/>
        <w:suppressAutoHyphens w:val="0"/>
        <w:spacing w:after="120"/>
        <w:jc w:val="both"/>
      </w:pPr>
    </w:p>
    <w:p w14:paraId="2EDB57D6" w14:textId="027943F8" w:rsidR="00175F30" w:rsidRPr="00E02497" w:rsidRDefault="00A8731D" w:rsidP="0036306D">
      <w:pPr>
        <w:widowControl w:val="0"/>
        <w:numPr>
          <w:ilvl w:val="0"/>
          <w:numId w:val="13"/>
        </w:numPr>
        <w:suppressAutoHyphens w:val="0"/>
        <w:spacing w:after="120"/>
        <w:ind w:left="284" w:hanging="284"/>
        <w:jc w:val="both"/>
      </w:pPr>
      <w:r w:rsidRPr="00545BD2">
        <w:t>Místem plnění j</w:t>
      </w:r>
      <w:r w:rsidR="002E6213">
        <w:t>e</w:t>
      </w:r>
      <w:r w:rsidRPr="00545BD2">
        <w:t xml:space="preserve"> čá</w:t>
      </w:r>
      <w:r w:rsidR="00FE0063">
        <w:t>st</w:t>
      </w:r>
      <w:r w:rsidRPr="00545BD2">
        <w:t xml:space="preserve"> komunikac</w:t>
      </w:r>
      <w:r w:rsidR="002E6213">
        <w:t>e</w:t>
      </w:r>
      <w:r w:rsidRPr="00545BD2">
        <w:t xml:space="preserve"> </w:t>
      </w:r>
      <w:r w:rsidR="00484D31">
        <w:t>města Nový Bor v k.ú. Nový Bor,</w:t>
      </w:r>
      <w:r w:rsidR="002E6213">
        <w:t xml:space="preserve"> Palackého náměstí </w:t>
      </w:r>
    </w:p>
    <w:p w14:paraId="2FC57B32" w14:textId="476145D2" w:rsidR="007050DC" w:rsidRPr="00254C9D" w:rsidRDefault="007050DC" w:rsidP="0036306D">
      <w:pPr>
        <w:widowControl w:val="0"/>
        <w:numPr>
          <w:ilvl w:val="0"/>
          <w:numId w:val="13"/>
        </w:numPr>
        <w:suppressAutoHyphens w:val="0"/>
        <w:spacing w:after="120"/>
        <w:ind w:left="284" w:hanging="284"/>
        <w:jc w:val="both"/>
        <w:rPr>
          <w:bCs/>
        </w:rPr>
      </w:pPr>
      <w:r w:rsidRPr="00E02497">
        <w:t xml:space="preserve">Po dobu montáže odpovídá za bezpečný provoz </w:t>
      </w:r>
      <w:r w:rsidR="0020469D" w:rsidRPr="00E02497">
        <w:t xml:space="preserve">soustavy </w:t>
      </w:r>
      <w:r w:rsidR="00907845" w:rsidRPr="00E02497">
        <w:t>zhotovitel</w:t>
      </w:r>
      <w:r w:rsidR="00907845" w:rsidRPr="00254C9D">
        <w:rPr>
          <w:bCs/>
        </w:rPr>
        <w:t>.</w:t>
      </w:r>
      <w:r w:rsidRPr="00254C9D">
        <w:rPr>
          <w:bCs/>
        </w:rPr>
        <w:t xml:space="preserve"> </w:t>
      </w:r>
    </w:p>
    <w:p w14:paraId="4613E775" w14:textId="77777777" w:rsidR="00A8731D" w:rsidRPr="005B0907" w:rsidRDefault="00A8731D" w:rsidP="0036306D">
      <w:pPr>
        <w:widowControl w:val="0"/>
        <w:suppressAutoHyphens w:val="0"/>
        <w:spacing w:after="120"/>
        <w:ind w:left="283"/>
        <w:rPr>
          <w:b/>
        </w:rPr>
      </w:pPr>
    </w:p>
    <w:p w14:paraId="04A3597C" w14:textId="77777777" w:rsidR="00BD1151" w:rsidRPr="005B0907" w:rsidRDefault="00BD1151" w:rsidP="0036306D">
      <w:pPr>
        <w:widowControl w:val="0"/>
        <w:suppressAutoHyphens w:val="0"/>
        <w:spacing w:after="120"/>
        <w:ind w:left="283"/>
        <w:jc w:val="center"/>
        <w:rPr>
          <w:b/>
        </w:rPr>
      </w:pPr>
      <w:r w:rsidRPr="005B0907">
        <w:rPr>
          <w:b/>
        </w:rPr>
        <w:t>V.</w:t>
      </w:r>
    </w:p>
    <w:p w14:paraId="09ACA5B2" w14:textId="77777777" w:rsidR="00BD1151" w:rsidRPr="00A77BB3" w:rsidRDefault="00BD1151" w:rsidP="0036306D">
      <w:pPr>
        <w:pStyle w:val="ZkladntextIMP"/>
        <w:spacing w:after="120" w:line="240" w:lineRule="auto"/>
        <w:jc w:val="center"/>
        <w:rPr>
          <w:b/>
          <w:szCs w:val="24"/>
        </w:rPr>
      </w:pPr>
      <w:r w:rsidRPr="00A77BB3">
        <w:rPr>
          <w:b/>
          <w:szCs w:val="24"/>
        </w:rPr>
        <w:t>Pojištění, platební a obchodní podmínky</w:t>
      </w:r>
    </w:p>
    <w:p w14:paraId="779D3F2A" w14:textId="77777777" w:rsidR="00BD1151" w:rsidRPr="00A77BB3" w:rsidRDefault="00BD1151" w:rsidP="0036306D">
      <w:pPr>
        <w:tabs>
          <w:tab w:val="right" w:pos="7560"/>
        </w:tabs>
        <w:spacing w:after="120"/>
        <w:jc w:val="both"/>
      </w:pPr>
    </w:p>
    <w:p w14:paraId="668D2551" w14:textId="77777777" w:rsidR="00BD1151" w:rsidRPr="00A77BB3" w:rsidRDefault="00BD1151" w:rsidP="0036306D">
      <w:pPr>
        <w:spacing w:after="120"/>
        <w:ind w:left="397"/>
        <w:jc w:val="both"/>
        <w:rPr>
          <w:b/>
        </w:rPr>
      </w:pPr>
      <w:r w:rsidRPr="00A77BB3">
        <w:rPr>
          <w:b/>
        </w:rPr>
        <w:t>Pojištění</w:t>
      </w:r>
    </w:p>
    <w:p w14:paraId="4FDD8664" w14:textId="77777777" w:rsidR="00E0031F" w:rsidRDefault="00E0031F" w:rsidP="0036306D">
      <w:pPr>
        <w:numPr>
          <w:ilvl w:val="0"/>
          <w:numId w:val="20"/>
        </w:numPr>
        <w:spacing w:after="120"/>
        <w:ind w:left="426" w:hanging="426"/>
        <w:jc w:val="both"/>
      </w:pPr>
      <w:r>
        <w:t xml:space="preserve">Zhotovitel prohlašuje, že má uzavřenou pojistnou smlouvu č. …… u …… pro případ pojištění odpovědnosti za škodu způsobenou zhotovitelem třetí osobě ve </w:t>
      </w:r>
      <w:r w:rsidRPr="00D13958">
        <w:t>výši minimálně 5</w:t>
      </w:r>
      <w:r>
        <w:t xml:space="preserve"> mil. Kč. Prostá kopie (</w:t>
      </w:r>
      <w:r>
        <w:rPr>
          <w:i/>
        </w:rPr>
        <w:t>bude doplněna při podpisu smlouvy s </w:t>
      </w:r>
      <w:r w:rsidR="001E799E">
        <w:rPr>
          <w:i/>
        </w:rPr>
        <w:t>vybraným zhotovitelem</w:t>
      </w:r>
      <w:r>
        <w:t>) požadované pojistné smlouvy tvoří nedílnou součást této smlouvy.</w:t>
      </w:r>
    </w:p>
    <w:p w14:paraId="00798EBC" w14:textId="77777777" w:rsidR="00E0031F" w:rsidRDefault="00E0031F" w:rsidP="0036306D">
      <w:pPr>
        <w:numPr>
          <w:ilvl w:val="0"/>
          <w:numId w:val="20"/>
        </w:numPr>
        <w:spacing w:after="120"/>
        <w:ind w:left="426" w:hanging="426"/>
        <w:jc w:val="both"/>
      </w:pPr>
      <w: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 Zhotovitel odpovídá i za škodu způsobenou činností těch, kteří pro něj dílo provádějí.</w:t>
      </w:r>
    </w:p>
    <w:p w14:paraId="5265850F" w14:textId="77777777" w:rsidR="00E0031F" w:rsidRDefault="00E0031F" w:rsidP="0036306D">
      <w:pPr>
        <w:numPr>
          <w:ilvl w:val="0"/>
          <w:numId w:val="20"/>
        </w:numPr>
        <w:spacing w:after="120"/>
        <w:ind w:left="720" w:hanging="720"/>
        <w:jc w:val="both"/>
      </w:pPr>
      <w:r>
        <w:t>Objednatel nepožaduje po zhotoviteli uzavřené stavebně montážní pojištění na dílo.</w:t>
      </w:r>
    </w:p>
    <w:p w14:paraId="1BAE6439" w14:textId="77777777" w:rsidR="00026A12" w:rsidRDefault="00026A12" w:rsidP="0036306D">
      <w:pPr>
        <w:spacing w:after="120"/>
        <w:ind w:left="397"/>
        <w:jc w:val="both"/>
        <w:rPr>
          <w:b/>
        </w:rPr>
      </w:pPr>
    </w:p>
    <w:p w14:paraId="0C47A07F" w14:textId="77777777" w:rsidR="00BD1151" w:rsidRPr="00A77BB3" w:rsidRDefault="00BD1151" w:rsidP="0036306D">
      <w:pPr>
        <w:spacing w:after="120"/>
        <w:ind w:left="397"/>
        <w:jc w:val="both"/>
        <w:rPr>
          <w:b/>
        </w:rPr>
      </w:pPr>
      <w:r w:rsidRPr="00A77BB3">
        <w:rPr>
          <w:b/>
        </w:rPr>
        <w:t>Platební a obchodní podmínky</w:t>
      </w:r>
    </w:p>
    <w:p w14:paraId="32E4EE0C" w14:textId="77777777" w:rsidR="00BD1151" w:rsidRDefault="00BD1151" w:rsidP="0036306D">
      <w:pPr>
        <w:numPr>
          <w:ilvl w:val="0"/>
          <w:numId w:val="16"/>
        </w:numPr>
        <w:spacing w:after="120"/>
        <w:jc w:val="both"/>
        <w:rPr>
          <w:bCs/>
        </w:rPr>
      </w:pPr>
      <w:r w:rsidRPr="00A77BB3">
        <w:rPr>
          <w:bCs/>
        </w:rPr>
        <w:t>Objednatel neposkytne zhotoviteli zálohy.</w:t>
      </w:r>
    </w:p>
    <w:p w14:paraId="138D07E5" w14:textId="7E876BD4" w:rsidR="0033534C" w:rsidRPr="00A77BB3" w:rsidRDefault="0033534C" w:rsidP="0036306D">
      <w:pPr>
        <w:numPr>
          <w:ilvl w:val="0"/>
          <w:numId w:val="16"/>
        </w:numPr>
        <w:spacing w:after="120"/>
        <w:jc w:val="both"/>
        <w:rPr>
          <w:bCs/>
        </w:rPr>
      </w:pPr>
      <w:r>
        <w:rPr>
          <w:bCs/>
        </w:rPr>
        <w:t xml:space="preserve">Po řádném předání předmětu díla </w:t>
      </w:r>
      <w:r w:rsidR="009A6DCC">
        <w:rPr>
          <w:bCs/>
        </w:rPr>
        <w:t xml:space="preserve">a konečném odstranění vad </w:t>
      </w:r>
      <w:r>
        <w:rPr>
          <w:bCs/>
        </w:rPr>
        <w:t>v souladu s touto Smlouvou vystaví dodavatel konečnou fakturu. Objednatel si vyhrazuje právo uhradit konečnou fakturu až po odstranění poslední vady nebo nedodělku zapsaného v protokolu o předání díla, který bude přílohou faktury. Součásti příloh faktury bude i oboustranně odsouhlasený soupis provedených prací a zjišťovací</w:t>
      </w:r>
      <w:r w:rsidR="00000A52">
        <w:rPr>
          <w:bCs/>
        </w:rPr>
        <w:t xml:space="preserve"> protokol potvrzený zástupci obou smluvních stran vč. TDS.</w:t>
      </w:r>
    </w:p>
    <w:p w14:paraId="2474A540" w14:textId="77777777" w:rsidR="00BD1151" w:rsidRPr="00A77BB3" w:rsidRDefault="00BD1151" w:rsidP="0036306D">
      <w:pPr>
        <w:numPr>
          <w:ilvl w:val="0"/>
          <w:numId w:val="16"/>
        </w:numPr>
        <w:spacing w:after="120"/>
        <w:jc w:val="both"/>
        <w:rPr>
          <w:bCs/>
        </w:rPr>
      </w:pPr>
      <w:r w:rsidRPr="00A77BB3">
        <w:t xml:space="preserve">Smluvní strany se dohodly na tom, že řádně vystavený daňový doklad je splatný ve lhůtě </w:t>
      </w:r>
      <w:r w:rsidRPr="00A77BB3">
        <w:rPr>
          <w:b/>
        </w:rPr>
        <w:t>30 dnů</w:t>
      </w:r>
      <w:r w:rsidRPr="00A77BB3">
        <w:t xml:space="preserve"> ode dne data odeslání faktury zhotovitelem objednateli. Při eventuálním přechodném nedostatku finančních prostředků na straně objednatele, bude lhůta splatnosti na základě písemné žádosti objednatele prodloužena dodatkem smlouvy až na </w:t>
      </w:r>
      <w:r w:rsidRPr="00A77BB3">
        <w:rPr>
          <w:b/>
        </w:rPr>
        <w:t>90 dnů</w:t>
      </w:r>
      <w:r w:rsidRPr="00A77BB3">
        <w:t xml:space="preserve"> ode dne data odeslání faktury zhotovitelem objednateli.</w:t>
      </w:r>
    </w:p>
    <w:p w14:paraId="29F43F8C" w14:textId="77777777" w:rsidR="00042CF3" w:rsidRPr="00CD6041" w:rsidRDefault="00042CF3" w:rsidP="0036306D">
      <w:pPr>
        <w:numPr>
          <w:ilvl w:val="0"/>
          <w:numId w:val="16"/>
        </w:numPr>
        <w:spacing w:after="120"/>
        <w:jc w:val="both"/>
        <w:rPr>
          <w:bCs/>
        </w:rPr>
      </w:pPr>
      <w:r w:rsidRPr="002C4FC3">
        <w:t>Faktur</w:t>
      </w:r>
      <w:r w:rsidR="00352E57">
        <w:t>a</w:t>
      </w:r>
      <w:r w:rsidRPr="002C4FC3">
        <w:t xml:space="preserve"> zhotovitele musí splňovat náležitosti </w:t>
      </w:r>
      <w:r>
        <w:t xml:space="preserve">daňového dokladu podle zákona č. 563/1991 Sb., o účetnictví, ve znění pozdějších předpisů, a zákona č. 235/2004 Sb., o dani z přidané hodnoty, ve znění pozdějších předpisů. </w:t>
      </w:r>
    </w:p>
    <w:p w14:paraId="1A36B9A6" w14:textId="77777777" w:rsidR="00042CF3" w:rsidRPr="002C4FC3" w:rsidRDefault="00042CF3" w:rsidP="0036306D">
      <w:pPr>
        <w:numPr>
          <w:ilvl w:val="0"/>
          <w:numId w:val="16"/>
        </w:numPr>
        <w:spacing w:after="120"/>
        <w:jc w:val="both"/>
        <w:rPr>
          <w:bCs/>
        </w:rPr>
      </w:pPr>
      <w:r w:rsidRPr="002C4FC3">
        <w:lastRenderedPageBreak/>
        <w:t>Zhotovitel si je vědom, že ve smyslu ustanovení § 2 písm. e) zákona č. 320/2001 Sb., o finanční kontrole ve veřejné správě a o změně některých zákonů (zákon o finanční kontrole), ve znění pozdějších předpisů, je povinen spolupůsobit při výkonu finanční kontroly.</w:t>
      </w:r>
    </w:p>
    <w:p w14:paraId="407CDC56" w14:textId="77777777" w:rsidR="00042CF3" w:rsidRPr="008F7F13" w:rsidRDefault="00042CF3" w:rsidP="0036306D">
      <w:pPr>
        <w:numPr>
          <w:ilvl w:val="0"/>
          <w:numId w:val="16"/>
        </w:numPr>
        <w:spacing w:after="120"/>
        <w:jc w:val="both"/>
        <w:rPr>
          <w:bCs/>
        </w:rPr>
      </w:pPr>
      <w:r w:rsidRPr="00991B4C">
        <w:rPr>
          <w:lang w:bidi="cs-CZ"/>
        </w:rPr>
        <w:t>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r>
        <w:rPr>
          <w:lang w:bidi="cs-CZ"/>
        </w:rPr>
        <w:t xml:space="preserve"> </w:t>
      </w:r>
    </w:p>
    <w:p w14:paraId="111DB094" w14:textId="77777777" w:rsidR="00042CF3" w:rsidRPr="00991B4C" w:rsidRDefault="00042CF3" w:rsidP="0036306D">
      <w:pPr>
        <w:numPr>
          <w:ilvl w:val="0"/>
          <w:numId w:val="16"/>
        </w:numPr>
        <w:spacing w:after="120"/>
        <w:jc w:val="both"/>
        <w:rPr>
          <w:bCs/>
        </w:rPr>
      </w:pPr>
      <w:r w:rsidRPr="00991B4C">
        <w:rPr>
          <w:bCs/>
        </w:rPr>
        <w:t xml:space="preserve">Zhotovitel není oprávněn postupovat své pohledávky, které mu vzniknou ve vztahu k objednateli, dalším subjektům. </w:t>
      </w:r>
    </w:p>
    <w:p w14:paraId="3B0BCF5E" w14:textId="77777777" w:rsidR="00D50363" w:rsidRPr="00A77BB3" w:rsidRDefault="00D50363" w:rsidP="0036306D">
      <w:pPr>
        <w:tabs>
          <w:tab w:val="right" w:pos="7560"/>
        </w:tabs>
        <w:spacing w:after="120"/>
        <w:jc w:val="both"/>
      </w:pPr>
    </w:p>
    <w:p w14:paraId="4F1F2C6E" w14:textId="77777777" w:rsidR="00BD1151" w:rsidRPr="00A77BB3" w:rsidRDefault="00BD1151" w:rsidP="0036306D">
      <w:pPr>
        <w:pStyle w:val="ZkladntextIMP"/>
        <w:spacing w:after="120" w:line="240" w:lineRule="auto"/>
        <w:jc w:val="center"/>
        <w:rPr>
          <w:b/>
          <w:szCs w:val="24"/>
        </w:rPr>
      </w:pPr>
      <w:r w:rsidRPr="00A77BB3">
        <w:rPr>
          <w:b/>
          <w:szCs w:val="24"/>
        </w:rPr>
        <w:t>VI.</w:t>
      </w:r>
    </w:p>
    <w:p w14:paraId="79F84549" w14:textId="77777777" w:rsidR="00BD1151" w:rsidRPr="00A77BB3" w:rsidRDefault="00BD1151" w:rsidP="0036306D">
      <w:pPr>
        <w:pStyle w:val="ZkladntextIMP"/>
        <w:spacing w:after="120" w:line="240" w:lineRule="auto"/>
        <w:jc w:val="center"/>
        <w:rPr>
          <w:b/>
          <w:szCs w:val="24"/>
        </w:rPr>
      </w:pPr>
      <w:r w:rsidRPr="00A77BB3">
        <w:rPr>
          <w:b/>
          <w:szCs w:val="24"/>
        </w:rPr>
        <w:t>Záruka za jakost</w:t>
      </w:r>
    </w:p>
    <w:p w14:paraId="4486ECBE" w14:textId="77777777" w:rsidR="00BD1151" w:rsidRPr="00A77BB3" w:rsidRDefault="00BD1151" w:rsidP="0036306D">
      <w:pPr>
        <w:pStyle w:val="ZkladntextIMP"/>
        <w:spacing w:after="120" w:line="240" w:lineRule="auto"/>
        <w:jc w:val="center"/>
        <w:rPr>
          <w:b/>
          <w:szCs w:val="24"/>
        </w:rPr>
      </w:pPr>
    </w:p>
    <w:p w14:paraId="07350C2B" w14:textId="79C06260" w:rsidR="002E731E" w:rsidRPr="00E0105C" w:rsidRDefault="00BD1151" w:rsidP="0036306D">
      <w:pPr>
        <w:pStyle w:val="ZkladntextIMP"/>
        <w:numPr>
          <w:ilvl w:val="0"/>
          <w:numId w:val="17"/>
        </w:numPr>
        <w:spacing w:after="120" w:line="240" w:lineRule="auto"/>
        <w:jc w:val="both"/>
        <w:rPr>
          <w:szCs w:val="24"/>
        </w:rPr>
      </w:pPr>
      <w:r w:rsidRPr="00A77BB3">
        <w:rPr>
          <w:szCs w:val="24"/>
        </w:rPr>
        <w:t xml:space="preserve">Zhotovitel poskytuje na dílo záruku za jakost </w:t>
      </w:r>
      <w:r w:rsidR="00285A6E" w:rsidRPr="00E0105C">
        <w:rPr>
          <w:szCs w:val="24"/>
        </w:rPr>
        <w:t>spočívající v tom, že zařízení, jakož i jeho veškeré části i jednotlivé komponenty, bude po záruční dobu</w:t>
      </w:r>
      <w:r w:rsidR="002E731E" w:rsidRPr="00E0105C">
        <w:rPr>
          <w:szCs w:val="24"/>
        </w:rPr>
        <w:t xml:space="preserve"> způsobilé pro použití k ujednaným, případně jinak obvyklým účelům a zachová si ujednané, případně jinak obvyklé vlastnosti.</w:t>
      </w:r>
    </w:p>
    <w:p w14:paraId="19208A9E" w14:textId="77777777" w:rsidR="007736DB" w:rsidRPr="00E0105C" w:rsidRDefault="007736DB" w:rsidP="0036306D">
      <w:pPr>
        <w:pStyle w:val="ZkladntextIMP"/>
        <w:numPr>
          <w:ilvl w:val="0"/>
          <w:numId w:val="17"/>
        </w:numPr>
        <w:spacing w:after="120" w:line="240" w:lineRule="auto"/>
        <w:jc w:val="both"/>
        <w:rPr>
          <w:szCs w:val="24"/>
        </w:rPr>
      </w:pPr>
      <w:r w:rsidRPr="00E0105C">
        <w:rPr>
          <w:szCs w:val="24"/>
        </w:rPr>
        <w:t>Objednatel má právo provést kdykoli během záruční doby kontrolní měření osvětlenosti. Pokud měření prokáže, že osvětlení nesplňuje požadavky platných norem pro osvětlení v souladu se zatříděním a výpočtem osvětlení bude to považováno za podstatné porušení této smlouvy.</w:t>
      </w:r>
    </w:p>
    <w:p w14:paraId="10727D55" w14:textId="79263757" w:rsidR="00BD1151" w:rsidRPr="001C2161" w:rsidRDefault="002E731E" w:rsidP="0036306D">
      <w:pPr>
        <w:pStyle w:val="ZkladntextIMP"/>
        <w:numPr>
          <w:ilvl w:val="0"/>
          <w:numId w:val="17"/>
        </w:numPr>
        <w:spacing w:after="120" w:line="240" w:lineRule="auto"/>
        <w:jc w:val="both"/>
        <w:rPr>
          <w:szCs w:val="24"/>
        </w:rPr>
      </w:pPr>
      <w:r w:rsidRPr="00E0105C">
        <w:rPr>
          <w:szCs w:val="24"/>
        </w:rPr>
        <w:t xml:space="preserve">Záruční doba na předmět díla se sjednává v </w:t>
      </w:r>
      <w:r w:rsidR="00BD1151" w:rsidRPr="00E0105C">
        <w:rPr>
          <w:szCs w:val="24"/>
        </w:rPr>
        <w:t xml:space="preserve">délce </w:t>
      </w:r>
      <w:r w:rsidR="00254C9D" w:rsidRPr="00E0105C">
        <w:rPr>
          <w:b/>
          <w:bCs/>
          <w:szCs w:val="24"/>
        </w:rPr>
        <w:t>60</w:t>
      </w:r>
      <w:r w:rsidR="00CE48C3" w:rsidRPr="00E0105C">
        <w:rPr>
          <w:b/>
          <w:bCs/>
          <w:szCs w:val="24"/>
        </w:rPr>
        <w:t xml:space="preserve"> </w:t>
      </w:r>
      <w:r w:rsidR="00CE48C3" w:rsidRPr="00E0105C">
        <w:rPr>
          <w:b/>
          <w:szCs w:val="24"/>
        </w:rPr>
        <w:t>měsíců</w:t>
      </w:r>
      <w:r w:rsidR="00042CF3" w:rsidRPr="00E0105C">
        <w:rPr>
          <w:szCs w:val="24"/>
        </w:rPr>
        <w:t>,</w:t>
      </w:r>
      <w:r w:rsidR="00BD1151" w:rsidRPr="00E0105C">
        <w:rPr>
          <w:szCs w:val="24"/>
        </w:rPr>
        <w:t xml:space="preserve"> </w:t>
      </w:r>
      <w:r w:rsidRPr="00E0105C">
        <w:rPr>
          <w:szCs w:val="24"/>
        </w:rPr>
        <w:t xml:space="preserve">ode dne převzetí </w:t>
      </w:r>
      <w:r w:rsidR="0020469D">
        <w:rPr>
          <w:szCs w:val="24"/>
        </w:rPr>
        <w:t>díla</w:t>
      </w:r>
      <w:r w:rsidR="0020469D" w:rsidRPr="00E0105C">
        <w:rPr>
          <w:szCs w:val="24"/>
        </w:rPr>
        <w:t xml:space="preserve"> </w:t>
      </w:r>
      <w:r w:rsidRPr="00E0105C">
        <w:rPr>
          <w:szCs w:val="24"/>
        </w:rPr>
        <w:t>objednatelem a počíná běžet předáním předmětu díla</w:t>
      </w:r>
      <w:r w:rsidR="00254C9D">
        <w:rPr>
          <w:color w:val="FF0000"/>
          <w:szCs w:val="24"/>
        </w:rPr>
        <w:t xml:space="preserve">. </w:t>
      </w:r>
      <w:r w:rsidR="00BD1151" w:rsidRPr="001C2161">
        <w:rPr>
          <w:szCs w:val="24"/>
        </w:rPr>
        <w:t>Záruční doba se prodlužuje o dobu, která uplyne od uplatnění řádné reklamace do doby odstranění reklamovaných závad.</w:t>
      </w:r>
    </w:p>
    <w:p w14:paraId="133EE69F" w14:textId="77777777" w:rsidR="00BD1151" w:rsidRPr="00792320" w:rsidRDefault="00AA1D07" w:rsidP="0036306D">
      <w:pPr>
        <w:pStyle w:val="ZkladntextIMP"/>
        <w:numPr>
          <w:ilvl w:val="0"/>
          <w:numId w:val="17"/>
        </w:numPr>
        <w:spacing w:after="120" w:line="240" w:lineRule="auto"/>
        <w:jc w:val="both"/>
        <w:rPr>
          <w:szCs w:val="24"/>
        </w:rPr>
      </w:pPr>
      <w:r w:rsidRPr="00AA1D07">
        <w:rPr>
          <w:szCs w:val="24"/>
        </w:rPr>
        <w:t xml:space="preserve">Zhotovitel poskytuje záruku na svítidla v délce </w:t>
      </w:r>
      <w:r w:rsidRPr="00AA1D07">
        <w:rPr>
          <w:b/>
          <w:bCs/>
          <w:szCs w:val="24"/>
        </w:rPr>
        <w:t>84 měsíců</w:t>
      </w:r>
      <w:r>
        <w:rPr>
          <w:szCs w:val="24"/>
        </w:rPr>
        <w:t>.</w:t>
      </w:r>
      <w:r w:rsidRPr="00AA1D07">
        <w:rPr>
          <w:szCs w:val="24"/>
        </w:rPr>
        <w:t xml:space="preserve"> </w:t>
      </w:r>
    </w:p>
    <w:p w14:paraId="6F2212D6" w14:textId="77777777" w:rsidR="00BD1151" w:rsidRPr="00A77BB3" w:rsidRDefault="00BD1151" w:rsidP="0036306D">
      <w:pPr>
        <w:pStyle w:val="ZkladntextIMP"/>
        <w:numPr>
          <w:ilvl w:val="0"/>
          <w:numId w:val="17"/>
        </w:numPr>
        <w:spacing w:after="120" w:line="240" w:lineRule="auto"/>
        <w:jc w:val="both"/>
        <w:rPr>
          <w:szCs w:val="24"/>
        </w:rPr>
      </w:pPr>
      <w:r w:rsidRPr="00A77BB3">
        <w:rPr>
          <w:szCs w:val="24"/>
        </w:rPr>
        <w:t>Záruka za jakost se nevztahuje vedle případů stanovených zákonem na předměty obvyklého používání, jejichž oprava a výměna spadá do rozsahu řádné údržby, na vady způsobené nesprávným použitím či nesprávnou údržbou jakož i neodborným zásahem třetích osob nezávisle na vůli zhotovitele.</w:t>
      </w:r>
    </w:p>
    <w:p w14:paraId="09399AF9" w14:textId="77777777" w:rsidR="00BD1151" w:rsidRPr="00A77BB3" w:rsidRDefault="00BD1151" w:rsidP="0036306D">
      <w:pPr>
        <w:pStyle w:val="ZkladntextIMP"/>
        <w:numPr>
          <w:ilvl w:val="0"/>
          <w:numId w:val="17"/>
        </w:numPr>
        <w:spacing w:after="120" w:line="240" w:lineRule="auto"/>
        <w:jc w:val="both"/>
        <w:rPr>
          <w:szCs w:val="24"/>
        </w:rPr>
      </w:pPr>
      <w:r w:rsidRPr="00A77BB3">
        <w:rPr>
          <w:szCs w:val="24"/>
        </w:rPr>
        <w:t>V případě, že se na předmětu díla v průběhu záruční lhůty projeví vada, oznámí tuto skutečnost objednatel zhotoviteli písemně bez zbytečného odkladu po jejím zjištění. V tomto oznámení musí být uvedeno, o jakou vadu předmětu díla se jedná, jak se vada projevuje případně další informace podstatné pro posouzení vady. Oznámení o vadě je považováno za výzvu k jejímu odstranění, neuplatňuje-li objednatel v tomto oznámení jiný nárok.</w:t>
      </w:r>
    </w:p>
    <w:p w14:paraId="01FB066C" w14:textId="77777777" w:rsidR="00BD1151" w:rsidRPr="00E0105C" w:rsidRDefault="001C2161" w:rsidP="0036306D">
      <w:pPr>
        <w:pStyle w:val="ZkladntextIMP"/>
        <w:numPr>
          <w:ilvl w:val="0"/>
          <w:numId w:val="17"/>
        </w:numPr>
        <w:spacing w:after="120" w:line="240" w:lineRule="auto"/>
        <w:jc w:val="both"/>
        <w:rPr>
          <w:szCs w:val="24"/>
        </w:rPr>
      </w:pPr>
      <w:r w:rsidRPr="00E0105C">
        <w:rPr>
          <w:szCs w:val="24"/>
        </w:rPr>
        <w:t xml:space="preserve">V případě výskytu záruční vady je zhotovitel povinen zajistit záruční servis následující pracovní den po nahlášení vady objednatelem, a to v místě instalace či umístění zařízení, zjistit příčinu této vady a (v co nejkratším termínu) nejpozději do 24h od nahlášení kontaktní osobě </w:t>
      </w:r>
      <w:r w:rsidR="007C510B" w:rsidRPr="00E0105C">
        <w:rPr>
          <w:szCs w:val="24"/>
        </w:rPr>
        <w:t>ji bezplatně odstranit. Reklamace doručená po 16:00 hod se považuje za doručenou od dalšího pracovního dne.</w:t>
      </w:r>
      <w:r w:rsidR="00E0105C" w:rsidRPr="00E0105C">
        <w:rPr>
          <w:szCs w:val="24"/>
        </w:rPr>
        <w:t xml:space="preserve"> </w:t>
      </w:r>
    </w:p>
    <w:p w14:paraId="1632070C" w14:textId="77777777" w:rsidR="00BD1151" w:rsidRPr="00A77BB3" w:rsidRDefault="00BD1151" w:rsidP="0036306D">
      <w:pPr>
        <w:pStyle w:val="ZkladntextIMP"/>
        <w:numPr>
          <w:ilvl w:val="0"/>
          <w:numId w:val="17"/>
        </w:numPr>
        <w:spacing w:after="120" w:line="240" w:lineRule="auto"/>
        <w:jc w:val="both"/>
        <w:rPr>
          <w:szCs w:val="24"/>
        </w:rPr>
      </w:pPr>
      <w:r w:rsidRPr="00A77BB3">
        <w:rPr>
          <w:szCs w:val="24"/>
        </w:rPr>
        <w:t>Zhotovitel je povinen odstranit reklamovanou vadu v termínu písemně dohodnutém s objednatelem, který bude stanoven s ohledem na povahu a rozsah reklamované vady.</w:t>
      </w:r>
    </w:p>
    <w:p w14:paraId="1845187A" w14:textId="77777777" w:rsidR="00BD1151" w:rsidRPr="00A77BB3" w:rsidRDefault="00BD1151" w:rsidP="0036306D">
      <w:pPr>
        <w:pStyle w:val="ZkladntextIMP"/>
        <w:numPr>
          <w:ilvl w:val="0"/>
          <w:numId w:val="17"/>
        </w:numPr>
        <w:spacing w:after="120" w:line="240" w:lineRule="auto"/>
        <w:jc w:val="both"/>
        <w:rPr>
          <w:szCs w:val="24"/>
        </w:rPr>
      </w:pPr>
      <w:r w:rsidRPr="00A77BB3">
        <w:rPr>
          <w:szCs w:val="24"/>
        </w:rPr>
        <w:lastRenderedPageBreak/>
        <w:t>Zhotovitel je povinen v záruční době odstranit i vady, které jsou sporné z titulu své odpovědnosti. V takovém případě se vzájemné vypořádání mezi smluvními stranami uskuteční následně dle dohody.</w:t>
      </w:r>
    </w:p>
    <w:p w14:paraId="2DC8C4E2" w14:textId="77777777" w:rsidR="00BD1151" w:rsidRPr="00A77BB3" w:rsidRDefault="00BD1151" w:rsidP="0036306D">
      <w:pPr>
        <w:pStyle w:val="ZkladntextIMP"/>
        <w:numPr>
          <w:ilvl w:val="0"/>
          <w:numId w:val="17"/>
        </w:numPr>
        <w:spacing w:after="120" w:line="240" w:lineRule="auto"/>
        <w:jc w:val="both"/>
        <w:rPr>
          <w:szCs w:val="24"/>
        </w:rPr>
      </w:pPr>
      <w:r w:rsidRPr="00A77BB3">
        <w:rPr>
          <w:szCs w:val="24"/>
        </w:rPr>
        <w:t xml:space="preserve">V případě, že se dle zhotovitele nejedná o záruční vadu, oznámí to objednateli písemnou formou do 3 pracovních dnů od doručení oznámení. Zda se jedná o záruční vadu, bude poté zjištěno znaleckým posudkem provedeným nezávislým znalcem. Pokud si zajištění znaleckého posudku nevyhradí objednatel, zajistí jej zhotovitel. </w:t>
      </w:r>
    </w:p>
    <w:p w14:paraId="0A35CD4C" w14:textId="77777777" w:rsidR="00BD1151" w:rsidRPr="00A77BB3" w:rsidRDefault="00BD1151" w:rsidP="0036306D">
      <w:pPr>
        <w:pStyle w:val="ZkladntextIMP"/>
        <w:numPr>
          <w:ilvl w:val="0"/>
          <w:numId w:val="17"/>
        </w:numPr>
        <w:spacing w:after="120" w:line="240" w:lineRule="auto"/>
        <w:jc w:val="both"/>
        <w:rPr>
          <w:szCs w:val="24"/>
        </w:rPr>
      </w:pPr>
      <w:r w:rsidRPr="00A77BB3">
        <w:rPr>
          <w:szCs w:val="24"/>
        </w:rPr>
        <w:t>Jestliže bude znaleckým posudkem zjištěno, že se jedná o záruční vadu, nese náklady na jeho vyhotovení zhotovitel a zahájí odstraňování vady do 3 pracovních dnů od jeho doručení. Nejedná-li se dle znaleckého posudku o záruční vadu, hradí jeho vyhotovení objednatel. Tímto není dotčeno právo kterékoli ze smluvních stran obrátit se na příslušný soud.</w:t>
      </w:r>
    </w:p>
    <w:p w14:paraId="1F6C65E5" w14:textId="77777777" w:rsidR="0036306D" w:rsidRDefault="0036306D" w:rsidP="0036306D">
      <w:pPr>
        <w:pStyle w:val="ZkladntextIMP"/>
        <w:spacing w:after="120" w:line="240" w:lineRule="auto"/>
        <w:jc w:val="center"/>
        <w:rPr>
          <w:b/>
          <w:szCs w:val="24"/>
        </w:rPr>
      </w:pPr>
    </w:p>
    <w:p w14:paraId="257DD2DB" w14:textId="1288A69C" w:rsidR="00BD1151" w:rsidRPr="00A77BB3" w:rsidRDefault="00BD1151" w:rsidP="0036306D">
      <w:pPr>
        <w:pStyle w:val="ZkladntextIMP"/>
        <w:spacing w:after="120" w:line="240" w:lineRule="auto"/>
        <w:jc w:val="center"/>
        <w:rPr>
          <w:b/>
          <w:szCs w:val="24"/>
        </w:rPr>
      </w:pPr>
      <w:r w:rsidRPr="00A77BB3">
        <w:rPr>
          <w:b/>
          <w:szCs w:val="24"/>
        </w:rPr>
        <w:t>VII.</w:t>
      </w:r>
    </w:p>
    <w:p w14:paraId="670EE9EE" w14:textId="77777777" w:rsidR="00BD1151" w:rsidRPr="00A77BB3" w:rsidRDefault="00BD1151" w:rsidP="0036306D">
      <w:pPr>
        <w:pStyle w:val="ZkladntextIMP"/>
        <w:spacing w:after="120" w:line="240" w:lineRule="auto"/>
        <w:jc w:val="center"/>
        <w:rPr>
          <w:b/>
          <w:szCs w:val="24"/>
        </w:rPr>
      </w:pPr>
      <w:r w:rsidRPr="00A77BB3">
        <w:rPr>
          <w:b/>
          <w:szCs w:val="24"/>
        </w:rPr>
        <w:t>Smluvní pokuty</w:t>
      </w:r>
    </w:p>
    <w:p w14:paraId="42314F83" w14:textId="77777777" w:rsidR="00BD1151" w:rsidRPr="00A77BB3" w:rsidRDefault="00BD1151" w:rsidP="0036306D">
      <w:pPr>
        <w:tabs>
          <w:tab w:val="right" w:pos="7560"/>
        </w:tabs>
        <w:spacing w:after="120"/>
        <w:jc w:val="both"/>
      </w:pPr>
    </w:p>
    <w:p w14:paraId="78C43EAF" w14:textId="77777777" w:rsidR="000A4C0E" w:rsidRPr="000A4C0E" w:rsidRDefault="000A4C0E" w:rsidP="0036306D">
      <w:pPr>
        <w:keepNext/>
        <w:keepLines/>
        <w:numPr>
          <w:ilvl w:val="0"/>
          <w:numId w:val="18"/>
        </w:numPr>
        <w:spacing w:after="120"/>
        <w:jc w:val="both"/>
        <w:rPr>
          <w:b/>
        </w:rPr>
      </w:pPr>
      <w:r w:rsidRPr="00D05398">
        <w:t xml:space="preserve">V případě, že zhotovitel nepřevezme od objednatele </w:t>
      </w:r>
      <w:r>
        <w:t>místo plnění</w:t>
      </w:r>
      <w:r w:rsidRPr="00D05398">
        <w:t xml:space="preserve"> </w:t>
      </w:r>
      <w:r>
        <w:t>v souladu s písemným vyzváním k převzetí od</w:t>
      </w:r>
      <w:r w:rsidRPr="00D05398">
        <w:t xml:space="preserve"> objednatele, je objednatel oprávněn účtovat zhotoviteli smluvní pokutu ve výši </w:t>
      </w:r>
      <w:r>
        <w:rPr>
          <w:b/>
        </w:rPr>
        <w:t>10.000,- Kč</w:t>
      </w:r>
      <w:r w:rsidRPr="00D05398">
        <w:rPr>
          <w:b/>
        </w:rPr>
        <w:t xml:space="preserve"> </w:t>
      </w:r>
      <w:r w:rsidRPr="00D05398">
        <w:t xml:space="preserve">za každý i započatý den prodlení. </w:t>
      </w:r>
    </w:p>
    <w:p w14:paraId="1BA5C792" w14:textId="77777777" w:rsidR="00042CF3" w:rsidRPr="000A4C0E" w:rsidRDefault="00042CF3" w:rsidP="0036306D">
      <w:pPr>
        <w:keepNext/>
        <w:keepLines/>
        <w:numPr>
          <w:ilvl w:val="0"/>
          <w:numId w:val="18"/>
        </w:numPr>
        <w:spacing w:after="120"/>
        <w:jc w:val="both"/>
        <w:rPr>
          <w:b/>
        </w:rPr>
      </w:pPr>
      <w:r w:rsidRPr="00D05398">
        <w:t xml:space="preserve">V případě, že je zhotovitel v prodlení se splněním nejzazšího termínu předání díla ve smluveném rozsahu, je objednatel oprávněn účtovat zhotoviteli smluvní pokutu ve výši </w:t>
      </w:r>
      <w:r w:rsidR="000A4C0E">
        <w:rPr>
          <w:b/>
        </w:rPr>
        <w:t>10.000,- Kč</w:t>
      </w:r>
      <w:r w:rsidR="000A4C0E" w:rsidRPr="00D05398">
        <w:rPr>
          <w:b/>
        </w:rPr>
        <w:t xml:space="preserve"> </w:t>
      </w:r>
      <w:r w:rsidRPr="00D05398">
        <w:t xml:space="preserve">za každý i započatý den prodlení. </w:t>
      </w:r>
    </w:p>
    <w:p w14:paraId="41E5F997" w14:textId="77777777" w:rsidR="00CC639B" w:rsidRPr="00D05398" w:rsidRDefault="00CC639B" w:rsidP="0036306D">
      <w:pPr>
        <w:keepNext/>
        <w:keepLines/>
        <w:numPr>
          <w:ilvl w:val="0"/>
          <w:numId w:val="18"/>
        </w:numPr>
        <w:spacing w:after="120"/>
        <w:jc w:val="both"/>
        <w:rPr>
          <w:b/>
        </w:rPr>
      </w:pPr>
      <w:r>
        <w:t xml:space="preserve">V případě prodlení zhotovitele s předáním dokladů v termínu sjednaném v článku IV. této Smlouvy se zhotovitel zavazuje objednateli uhradit smluvní pokutu ve výši </w:t>
      </w:r>
      <w:r w:rsidR="000A4C0E">
        <w:rPr>
          <w:b/>
        </w:rPr>
        <w:t>1.000,- Kč</w:t>
      </w:r>
      <w:r w:rsidR="000A4C0E" w:rsidRPr="00D05398">
        <w:rPr>
          <w:b/>
        </w:rPr>
        <w:t xml:space="preserve"> </w:t>
      </w:r>
      <w:r>
        <w:t>za každý započatý den prodlení.</w:t>
      </w:r>
    </w:p>
    <w:p w14:paraId="2EA4EF9F" w14:textId="77777777" w:rsidR="00042CF3" w:rsidRPr="00D05398" w:rsidRDefault="00042CF3" w:rsidP="0036306D">
      <w:pPr>
        <w:widowControl w:val="0"/>
        <w:numPr>
          <w:ilvl w:val="0"/>
          <w:numId w:val="18"/>
        </w:numPr>
        <w:suppressAutoHyphens w:val="0"/>
        <w:spacing w:before="120" w:after="120"/>
        <w:jc w:val="both"/>
      </w:pPr>
      <w:r w:rsidRPr="00D05398">
        <w:t xml:space="preserve">Z důvodu prodlení s termínem nástupu na odstranění vad v záruční době (dle čl. VI odst. </w:t>
      </w:r>
      <w:r w:rsidR="000A4C0E">
        <w:t>7</w:t>
      </w:r>
      <w:r w:rsidRPr="00D05398">
        <w:t xml:space="preserve"> této smlouvy) je objednatel oprávněn účtovat zhotoviteli smluvní pokutu ve výši </w:t>
      </w:r>
      <w:r w:rsidRPr="00792E64">
        <w:rPr>
          <w:b/>
          <w:bCs/>
        </w:rPr>
        <w:t>1</w:t>
      </w:r>
      <w:r w:rsidR="00792E64">
        <w:rPr>
          <w:b/>
          <w:bCs/>
        </w:rPr>
        <w:t>.</w:t>
      </w:r>
      <w:r w:rsidRPr="00792E64">
        <w:rPr>
          <w:b/>
          <w:bCs/>
        </w:rPr>
        <w:t>000,- Kč</w:t>
      </w:r>
      <w:r w:rsidRPr="00D05398">
        <w:t xml:space="preserve"> za každou vadu a započatý den prodlení.</w:t>
      </w:r>
    </w:p>
    <w:p w14:paraId="08897178" w14:textId="77777777" w:rsidR="00042CF3" w:rsidRPr="001864E5" w:rsidRDefault="00042CF3" w:rsidP="0036306D">
      <w:pPr>
        <w:widowControl w:val="0"/>
        <w:numPr>
          <w:ilvl w:val="0"/>
          <w:numId w:val="18"/>
        </w:numPr>
        <w:suppressAutoHyphens w:val="0"/>
        <w:spacing w:before="120" w:after="120"/>
        <w:jc w:val="both"/>
      </w:pPr>
      <w:r w:rsidRPr="00D05398">
        <w:t xml:space="preserve">Z důvodu nedodržení termínu odstranění reklamované vady díla v termínu dohodnutém s objednatelem je objednatel oprávněn účtovat zhotoviteli smluvní pokutu ve výši </w:t>
      </w:r>
      <w:r w:rsidR="00792E64">
        <w:rPr>
          <w:b/>
          <w:bCs/>
        </w:rPr>
        <w:t>5.</w:t>
      </w:r>
      <w:r w:rsidR="00792E64" w:rsidRPr="00AF64FF">
        <w:rPr>
          <w:b/>
          <w:bCs/>
        </w:rPr>
        <w:t>000,- Kč</w:t>
      </w:r>
      <w:r w:rsidR="00792E64" w:rsidRPr="00D05398">
        <w:t xml:space="preserve"> </w:t>
      </w:r>
      <w:r w:rsidRPr="00D05398">
        <w:t xml:space="preserve">za každou reklamovanou </w:t>
      </w:r>
      <w:r w:rsidRPr="001864E5">
        <w:t>vadu a započatý den prodlení.</w:t>
      </w:r>
    </w:p>
    <w:p w14:paraId="1BD2BFBE" w14:textId="77777777" w:rsidR="00042CF3" w:rsidRPr="00D05398" w:rsidRDefault="00042CF3" w:rsidP="0036306D">
      <w:pPr>
        <w:keepNext/>
        <w:keepLines/>
        <w:numPr>
          <w:ilvl w:val="0"/>
          <w:numId w:val="18"/>
        </w:numPr>
        <w:spacing w:after="120"/>
        <w:jc w:val="both"/>
        <w:rPr>
          <w:b/>
        </w:rPr>
      </w:pPr>
      <w:r w:rsidRPr="00D05398">
        <w:t xml:space="preserve">Při prodlení s úhradou peněžitého plnění dle této smlouvy je zhotovitel oprávněn účtovat objednateli smluvní pokutu ve výši </w:t>
      </w:r>
      <w:r w:rsidR="00792E64">
        <w:rPr>
          <w:b/>
          <w:bCs/>
        </w:rPr>
        <w:t>5.</w:t>
      </w:r>
      <w:r w:rsidR="00792E64" w:rsidRPr="00AF64FF">
        <w:rPr>
          <w:b/>
          <w:bCs/>
        </w:rPr>
        <w:t>000,- Kč</w:t>
      </w:r>
      <w:r w:rsidR="00792E64" w:rsidRPr="00D05398" w:rsidDel="00792E64">
        <w:rPr>
          <w:b/>
        </w:rPr>
        <w:t xml:space="preserve"> </w:t>
      </w:r>
      <w:r w:rsidRPr="00D05398">
        <w:t xml:space="preserve">z dlužné částky za každý den prodlení. </w:t>
      </w:r>
    </w:p>
    <w:p w14:paraId="7F12A9DF" w14:textId="77777777" w:rsidR="00042CF3" w:rsidRPr="00D05398" w:rsidRDefault="00042CF3" w:rsidP="0036306D">
      <w:pPr>
        <w:widowControl w:val="0"/>
        <w:numPr>
          <w:ilvl w:val="0"/>
          <w:numId w:val="18"/>
        </w:numPr>
        <w:spacing w:before="120" w:after="120"/>
        <w:jc w:val="both"/>
      </w:pPr>
      <w:r w:rsidRPr="00D05398">
        <w:t xml:space="preserve">Z důvodu nedodržení doby vyklizení </w:t>
      </w:r>
      <w:r w:rsidR="00B639E4">
        <w:t xml:space="preserve">místa </w:t>
      </w:r>
      <w:r w:rsidR="00792E64">
        <w:t>plnění</w:t>
      </w:r>
      <w:r w:rsidR="00B639E4">
        <w:t xml:space="preserve"> </w:t>
      </w:r>
      <w:r w:rsidRPr="00D05398">
        <w:t xml:space="preserve">dle této smlouvy je objednatel oprávněn účtovat zhotoviteli smluvní pokutu ve výši </w:t>
      </w:r>
      <w:r w:rsidR="00792E64">
        <w:rPr>
          <w:b/>
        </w:rPr>
        <w:t xml:space="preserve">10.000,- Kč </w:t>
      </w:r>
      <w:r w:rsidRPr="00D05398">
        <w:t>za každý den prodlení.</w:t>
      </w:r>
    </w:p>
    <w:p w14:paraId="0A0BC5A7" w14:textId="77777777" w:rsidR="00042CF3" w:rsidRPr="001864E5" w:rsidRDefault="00042CF3" w:rsidP="0036306D">
      <w:pPr>
        <w:widowControl w:val="0"/>
        <w:numPr>
          <w:ilvl w:val="0"/>
          <w:numId w:val="18"/>
        </w:numPr>
        <w:spacing w:before="120" w:after="120"/>
        <w:jc w:val="both"/>
      </w:pPr>
      <w:r w:rsidRPr="00D05398">
        <w:t xml:space="preserve">Nebude-li stavební deník nepřetržitě k dispozici na </w:t>
      </w:r>
      <w:r w:rsidRPr="001864E5">
        <w:t xml:space="preserve">staveništi, je objednatel oprávněn účtovat zhotoviteli smluvní pokutu ve výši </w:t>
      </w:r>
      <w:r w:rsidR="00A54295">
        <w:rPr>
          <w:b/>
          <w:bCs/>
        </w:rPr>
        <w:t>5.</w:t>
      </w:r>
      <w:r w:rsidR="00A54295" w:rsidRPr="00AF64FF">
        <w:rPr>
          <w:b/>
          <w:bCs/>
        </w:rPr>
        <w:t>000,- Kč</w:t>
      </w:r>
      <w:r w:rsidR="00A54295" w:rsidRPr="00D05398" w:rsidDel="00792E64">
        <w:rPr>
          <w:b/>
        </w:rPr>
        <w:t xml:space="preserve"> </w:t>
      </w:r>
      <w:r w:rsidRPr="001864E5">
        <w:t>za každý den a případ.</w:t>
      </w:r>
    </w:p>
    <w:p w14:paraId="00AA520B" w14:textId="77777777" w:rsidR="00042CF3" w:rsidRDefault="00042CF3" w:rsidP="0036306D">
      <w:pPr>
        <w:numPr>
          <w:ilvl w:val="0"/>
          <w:numId w:val="18"/>
        </w:numPr>
        <w:spacing w:after="120"/>
        <w:jc w:val="both"/>
      </w:pPr>
      <w:r w:rsidRPr="001864E5">
        <w:t xml:space="preserve">V případě, že zhotovitel změní Harmonogram realizace díla bez předchozího souhlasu </w:t>
      </w:r>
      <w:r w:rsidRPr="00D13958">
        <w:t>objednatele a TD</w:t>
      </w:r>
      <w:r w:rsidR="0053611C" w:rsidRPr="00D13958">
        <w:t>S</w:t>
      </w:r>
      <w:r w:rsidRPr="001864E5">
        <w:t xml:space="preserve"> a bude realizovat dílo dle změněného Harmonogramu, je objednatel oprávněn účtovat zhotoviteli smluvní pokutu ve výši </w:t>
      </w:r>
      <w:r w:rsidR="00A54295">
        <w:rPr>
          <w:b/>
        </w:rPr>
        <w:t xml:space="preserve">10.000,- Kč </w:t>
      </w:r>
      <w:r w:rsidRPr="001864E5">
        <w:t>za kaž</w:t>
      </w:r>
      <w:r w:rsidRPr="002C4FC3">
        <w:t>dý den, který znamená prodlení vůči původnímu Harmonogramu.</w:t>
      </w:r>
    </w:p>
    <w:p w14:paraId="211A1038" w14:textId="77777777" w:rsidR="00A54295" w:rsidRDefault="00A54295" w:rsidP="0036306D">
      <w:pPr>
        <w:numPr>
          <w:ilvl w:val="0"/>
          <w:numId w:val="18"/>
        </w:numPr>
        <w:spacing w:after="120"/>
        <w:jc w:val="both"/>
      </w:pPr>
      <w:r>
        <w:t xml:space="preserve">V případě neoznámení podzhotovitele objednateli je objednatel oprávněn </w:t>
      </w:r>
      <w:r w:rsidRPr="001864E5">
        <w:t xml:space="preserve">účtovat zhotoviteli smluvní pokutu </w:t>
      </w:r>
      <w:r>
        <w:t>až do</w:t>
      </w:r>
      <w:r w:rsidRPr="001864E5">
        <w:t xml:space="preserve"> výš</w:t>
      </w:r>
      <w:r>
        <w:t xml:space="preserve">e </w:t>
      </w:r>
      <w:r w:rsidRPr="00887EA3">
        <w:rPr>
          <w:b/>
          <w:bCs/>
        </w:rPr>
        <w:t>20.000,- Kč</w:t>
      </w:r>
      <w:r>
        <w:t>.</w:t>
      </w:r>
    </w:p>
    <w:p w14:paraId="7FECEBDD" w14:textId="77777777" w:rsidR="00A54295" w:rsidRPr="002E4FEC" w:rsidRDefault="00A54295" w:rsidP="0036306D">
      <w:pPr>
        <w:numPr>
          <w:ilvl w:val="0"/>
          <w:numId w:val="18"/>
        </w:numPr>
        <w:spacing w:after="120"/>
        <w:jc w:val="both"/>
      </w:pPr>
      <w:r w:rsidRPr="002E4FEC">
        <w:lastRenderedPageBreak/>
        <w:t xml:space="preserve">V případě změny stavbyvedoucího uvedeného v čl. X., bod 4 této smlouvy, bez předchozího souhlasu objednatelem je objednatel oprávněn účtovat zhotoviteli smluvní pokutu až do výše </w:t>
      </w:r>
      <w:r w:rsidRPr="002E4FEC">
        <w:rPr>
          <w:b/>
          <w:bCs/>
        </w:rPr>
        <w:t>50.000,- Kč</w:t>
      </w:r>
      <w:r w:rsidRPr="002E4FEC">
        <w:t>.</w:t>
      </w:r>
    </w:p>
    <w:p w14:paraId="3F21797B" w14:textId="77777777" w:rsidR="00042CF3" w:rsidRPr="002C4FC3" w:rsidRDefault="00042CF3" w:rsidP="0036306D">
      <w:pPr>
        <w:numPr>
          <w:ilvl w:val="0"/>
          <w:numId w:val="18"/>
        </w:numPr>
        <w:spacing w:after="120"/>
        <w:jc w:val="both"/>
      </w:pPr>
      <w:r w:rsidRPr="002C4FC3">
        <w:t>Sjednání smluvní pokuty nemá vliv na odpovědnost objednatele za vzniklou škodu a zaplacením smluvní pokuty není dotčeno právo zhotovitele požadovat náhradu škody.</w:t>
      </w:r>
    </w:p>
    <w:p w14:paraId="023E2D0B" w14:textId="77777777" w:rsidR="00042CF3" w:rsidRPr="002C4FC3" w:rsidRDefault="00042CF3" w:rsidP="0036306D">
      <w:pPr>
        <w:numPr>
          <w:ilvl w:val="0"/>
          <w:numId w:val="18"/>
        </w:numPr>
        <w:spacing w:after="120"/>
        <w:jc w:val="both"/>
      </w:pPr>
      <w:r w:rsidRPr="002C4FC3">
        <w:t>Objednatel nepřipouští jakoukoliv limitaci prokázaných škod, které vzniknou v souvislosti s tímto dílem ani žádné omezení sankcí nebo smluvních pokut.</w:t>
      </w:r>
    </w:p>
    <w:p w14:paraId="2652ABCE" w14:textId="77777777" w:rsidR="00042CF3" w:rsidRDefault="00042CF3" w:rsidP="0036306D">
      <w:pPr>
        <w:numPr>
          <w:ilvl w:val="0"/>
          <w:numId w:val="18"/>
        </w:numPr>
        <w:spacing w:after="120"/>
        <w:jc w:val="both"/>
      </w:pPr>
      <w:r w:rsidRPr="002C4FC3">
        <w:t xml:space="preserve">Smluvní pokuty jsou splatné ve lhůtě </w:t>
      </w:r>
      <w:r w:rsidRPr="00D863FC">
        <w:rPr>
          <w:b/>
        </w:rPr>
        <w:t>14 dnů</w:t>
      </w:r>
      <w:r w:rsidRPr="002C4FC3">
        <w:t xml:space="preserve"> po obdržení vyúčtování smluvní pokuty. Objednatel je oprávněn, zejména v případě, kdy zhotovitel ve stanovené lhůtě neuhradí smluvní pokutu, započíst pohledávku na zaplacení smluvní pokuty proti pohledávkám zhotovitele vůči objednateli.</w:t>
      </w:r>
    </w:p>
    <w:p w14:paraId="2952499D" w14:textId="77777777" w:rsidR="009040D2" w:rsidRDefault="009040D2" w:rsidP="0036306D">
      <w:pPr>
        <w:spacing w:after="120"/>
        <w:ind w:left="397"/>
        <w:jc w:val="both"/>
      </w:pPr>
    </w:p>
    <w:p w14:paraId="54DED637" w14:textId="77777777" w:rsidR="00BD1151" w:rsidRPr="00A77BB3" w:rsidRDefault="00BD1151" w:rsidP="0036306D">
      <w:pPr>
        <w:pStyle w:val="ZkladntextIMP"/>
        <w:spacing w:after="120" w:line="240" w:lineRule="auto"/>
        <w:jc w:val="center"/>
        <w:rPr>
          <w:b/>
          <w:szCs w:val="24"/>
        </w:rPr>
      </w:pPr>
      <w:r w:rsidRPr="00A77BB3">
        <w:rPr>
          <w:b/>
          <w:szCs w:val="24"/>
        </w:rPr>
        <w:t>VIII.</w:t>
      </w:r>
    </w:p>
    <w:p w14:paraId="03CCCF14" w14:textId="77777777" w:rsidR="00BD1151" w:rsidRPr="00A77BB3" w:rsidRDefault="00BD1151" w:rsidP="0036306D">
      <w:pPr>
        <w:pStyle w:val="ZkladntextIMP"/>
        <w:spacing w:after="120" w:line="240" w:lineRule="auto"/>
        <w:jc w:val="center"/>
        <w:rPr>
          <w:b/>
          <w:szCs w:val="24"/>
        </w:rPr>
      </w:pPr>
      <w:r w:rsidRPr="00A77BB3">
        <w:rPr>
          <w:b/>
          <w:szCs w:val="24"/>
        </w:rPr>
        <w:t>Součinnost</w:t>
      </w:r>
    </w:p>
    <w:p w14:paraId="6330F699" w14:textId="77777777" w:rsidR="00BD1151" w:rsidRPr="00A77BB3" w:rsidRDefault="00BD1151" w:rsidP="0036306D">
      <w:pPr>
        <w:widowControl w:val="0"/>
        <w:spacing w:after="120"/>
        <w:rPr>
          <w:b/>
        </w:rPr>
      </w:pPr>
    </w:p>
    <w:p w14:paraId="68713E98" w14:textId="77777777" w:rsidR="00BD1151" w:rsidRPr="00A77BB3" w:rsidRDefault="00BD1151" w:rsidP="0036306D">
      <w:pPr>
        <w:numPr>
          <w:ilvl w:val="0"/>
          <w:numId w:val="8"/>
        </w:numPr>
        <w:tabs>
          <w:tab w:val="left" w:pos="1191"/>
          <w:tab w:val="left" w:pos="1588"/>
          <w:tab w:val="right" w:pos="8751"/>
        </w:tabs>
        <w:spacing w:after="120"/>
        <w:jc w:val="both"/>
      </w:pPr>
      <w:r w:rsidRPr="00A77BB3">
        <w:t>Objednatel se zavazuje, že při zhotovování díla bude v dohodnutém rozsahu spolupracovat a určí odpovědného zástupce objednatele pro komunikaci se zhotovitelem. Dále se objednatel zavazuje řádně dokončené dílo převzít a zaplatit za jeho zhotovení dohodnutou cenu.</w:t>
      </w:r>
    </w:p>
    <w:p w14:paraId="5B7B4674" w14:textId="77777777" w:rsidR="00BD1151" w:rsidRPr="00A77BB3" w:rsidRDefault="00BD1151" w:rsidP="0036306D">
      <w:pPr>
        <w:numPr>
          <w:ilvl w:val="0"/>
          <w:numId w:val="8"/>
        </w:numPr>
        <w:tabs>
          <w:tab w:val="left" w:pos="1191"/>
          <w:tab w:val="left" w:pos="1588"/>
          <w:tab w:val="right" w:pos="8751"/>
        </w:tabs>
        <w:spacing w:after="120"/>
        <w:jc w:val="both"/>
      </w:pPr>
      <w:r w:rsidRPr="00A77BB3">
        <w:t xml:space="preserve">Objednatel se zavazuje, že pokud bude mít k dispozici, tak na vyzvání zhotovitele mu bez zbytečných odkladů poskytne další vyjádření, stanoviska, informace, případně doplnění podkladů, jejichž potřeba vznikne v průběhu zpracování díla a z této smlouvy nebo z povahy věci nevyplývá, že zhotovitel je povinen si je opatřit sám. </w:t>
      </w:r>
    </w:p>
    <w:p w14:paraId="234AA5F0" w14:textId="77777777" w:rsidR="00BD1151" w:rsidRPr="00A77BB3" w:rsidRDefault="00BD1151" w:rsidP="0036306D">
      <w:pPr>
        <w:numPr>
          <w:ilvl w:val="0"/>
          <w:numId w:val="8"/>
        </w:numPr>
        <w:tabs>
          <w:tab w:val="left" w:pos="1191"/>
          <w:tab w:val="left" w:pos="1588"/>
          <w:tab w:val="right" w:pos="8751"/>
        </w:tabs>
        <w:spacing w:after="120"/>
        <w:jc w:val="both"/>
      </w:pPr>
      <w:r w:rsidRPr="00A77BB3">
        <w:t>Objednatel je povinen do 3 pracovních dnů po obdržení každého, pro provádění díla významného, rozhodnutí a stanoviska příslušných orgánů, takové rozhodnutí či stanovisko předat zhotoviteli. Totéž je povinen zhotovitel vůči objednateli.</w:t>
      </w:r>
    </w:p>
    <w:p w14:paraId="01CC9AD8" w14:textId="77777777" w:rsidR="00BD1151" w:rsidRPr="00A77BB3" w:rsidRDefault="00BD1151" w:rsidP="0036306D">
      <w:pPr>
        <w:pStyle w:val="ZkladntextIMP"/>
        <w:spacing w:after="120" w:line="240" w:lineRule="auto"/>
        <w:jc w:val="center"/>
        <w:rPr>
          <w:b/>
          <w:szCs w:val="24"/>
        </w:rPr>
      </w:pPr>
    </w:p>
    <w:p w14:paraId="215CFBDB" w14:textId="77777777" w:rsidR="00BD1151" w:rsidRPr="00A77BB3" w:rsidRDefault="00BD1151" w:rsidP="0036306D">
      <w:pPr>
        <w:pStyle w:val="ZkladntextIMP"/>
        <w:spacing w:after="120" w:line="240" w:lineRule="auto"/>
        <w:jc w:val="center"/>
        <w:rPr>
          <w:b/>
          <w:szCs w:val="24"/>
        </w:rPr>
      </w:pPr>
      <w:r w:rsidRPr="00A77BB3">
        <w:rPr>
          <w:b/>
          <w:szCs w:val="24"/>
        </w:rPr>
        <w:t>IX</w:t>
      </w:r>
    </w:p>
    <w:p w14:paraId="0736BA8F" w14:textId="77777777" w:rsidR="00BD1151" w:rsidRPr="00B44925" w:rsidRDefault="00BD1151" w:rsidP="0036306D">
      <w:pPr>
        <w:pStyle w:val="ZkladntextIMP"/>
        <w:spacing w:after="120" w:line="240" w:lineRule="auto"/>
        <w:jc w:val="center"/>
        <w:rPr>
          <w:b/>
          <w:szCs w:val="24"/>
        </w:rPr>
      </w:pPr>
      <w:r w:rsidRPr="00B44925">
        <w:rPr>
          <w:b/>
          <w:szCs w:val="24"/>
        </w:rPr>
        <w:t>Podzhotovitel (</w:t>
      </w:r>
      <w:r w:rsidR="00173E4F" w:rsidRPr="005F29DA">
        <w:rPr>
          <w:b/>
        </w:rPr>
        <w:t>poddodavatel</w:t>
      </w:r>
      <w:r w:rsidRPr="00B44925">
        <w:rPr>
          <w:b/>
          <w:szCs w:val="24"/>
        </w:rPr>
        <w:t>)</w:t>
      </w:r>
    </w:p>
    <w:p w14:paraId="63B105D9" w14:textId="77777777" w:rsidR="00BD1151" w:rsidRPr="00A77BB3" w:rsidRDefault="00BD1151" w:rsidP="0036306D">
      <w:pPr>
        <w:tabs>
          <w:tab w:val="left" w:pos="1588"/>
          <w:tab w:val="right" w:pos="8751"/>
        </w:tabs>
        <w:spacing w:after="120"/>
        <w:ind w:left="397"/>
        <w:jc w:val="both"/>
      </w:pPr>
    </w:p>
    <w:p w14:paraId="193A4866" w14:textId="77777777" w:rsidR="00173E4F" w:rsidRPr="00E02497" w:rsidRDefault="00173E4F" w:rsidP="0036306D">
      <w:pPr>
        <w:pStyle w:val="Odstavecseseznamem"/>
        <w:numPr>
          <w:ilvl w:val="3"/>
          <w:numId w:val="18"/>
        </w:numPr>
        <w:tabs>
          <w:tab w:val="clear" w:pos="2880"/>
          <w:tab w:val="right" w:pos="360"/>
        </w:tabs>
        <w:spacing w:after="120" w:line="240" w:lineRule="auto"/>
        <w:ind w:left="426" w:hanging="426"/>
        <w:jc w:val="both"/>
        <w:rPr>
          <w:rFonts w:ascii="Times New Roman" w:hAnsi="Times New Roman"/>
          <w:sz w:val="24"/>
          <w:szCs w:val="24"/>
        </w:rPr>
      </w:pPr>
      <w:r w:rsidRPr="00E02497">
        <w:rPr>
          <w:rFonts w:ascii="Times New Roman" w:hAnsi="Times New Roman"/>
          <w:sz w:val="24"/>
          <w:szCs w:val="24"/>
        </w:rPr>
        <w:t>Pojem podzhotovitel a poddodavatel je pro účely této smlouvy totožný.</w:t>
      </w:r>
    </w:p>
    <w:p w14:paraId="6BF8407A" w14:textId="77777777" w:rsidR="00173E4F" w:rsidRPr="00E02497" w:rsidRDefault="00173E4F" w:rsidP="0036306D">
      <w:pPr>
        <w:pStyle w:val="Odstavecseseznamem"/>
        <w:numPr>
          <w:ilvl w:val="3"/>
          <w:numId w:val="18"/>
        </w:numPr>
        <w:tabs>
          <w:tab w:val="clear" w:pos="2880"/>
          <w:tab w:val="right" w:pos="360"/>
        </w:tabs>
        <w:spacing w:after="120" w:line="240" w:lineRule="auto"/>
        <w:ind w:left="425" w:hanging="425"/>
        <w:jc w:val="both"/>
        <w:rPr>
          <w:rFonts w:ascii="Times New Roman" w:hAnsi="Times New Roman"/>
          <w:sz w:val="24"/>
          <w:szCs w:val="24"/>
        </w:rPr>
      </w:pPr>
      <w:r w:rsidRPr="00E02497">
        <w:rPr>
          <w:rFonts w:ascii="Times New Roman" w:hAnsi="Times New Roman"/>
          <w:sz w:val="24"/>
          <w:szCs w:val="24"/>
        </w:rPr>
        <w:t xml:space="preserve">Zhotovitel provede dílo osobně, nevyplývá-li z této smlouvy provádění díla podzhotovitelem. </w:t>
      </w:r>
    </w:p>
    <w:p w14:paraId="2DCE76D7" w14:textId="77777777" w:rsidR="00173E4F" w:rsidRPr="00E02497" w:rsidRDefault="00173E4F" w:rsidP="0036306D">
      <w:pPr>
        <w:pStyle w:val="Odstavecseseznamem"/>
        <w:numPr>
          <w:ilvl w:val="3"/>
          <w:numId w:val="18"/>
        </w:numPr>
        <w:tabs>
          <w:tab w:val="clear" w:pos="2880"/>
          <w:tab w:val="right" w:pos="360"/>
        </w:tabs>
        <w:spacing w:after="120" w:line="240" w:lineRule="auto"/>
        <w:ind w:left="425" w:hanging="425"/>
        <w:jc w:val="both"/>
        <w:rPr>
          <w:rFonts w:ascii="Times New Roman" w:hAnsi="Times New Roman"/>
          <w:sz w:val="24"/>
          <w:szCs w:val="24"/>
        </w:rPr>
      </w:pPr>
      <w:r w:rsidRPr="00E02497">
        <w:rPr>
          <w:rFonts w:ascii="Times New Roman" w:hAnsi="Times New Roman"/>
          <w:sz w:val="24"/>
          <w:szCs w:val="24"/>
        </w:rPr>
        <w:t>Zhotovitel je oprávněn využít pro zhotovení dílčích částí díla spolupráce poddodavatelů. V každém případě zhotovitel odpovídá za řádnost a včasnost provedení díla, jako by toto prováděl sám.</w:t>
      </w:r>
    </w:p>
    <w:p w14:paraId="64B1ECF2" w14:textId="77777777" w:rsidR="00173E4F" w:rsidRPr="00E02497" w:rsidRDefault="00173E4F" w:rsidP="0036306D">
      <w:pPr>
        <w:pStyle w:val="Odstavecseseznamem"/>
        <w:numPr>
          <w:ilvl w:val="3"/>
          <w:numId w:val="18"/>
        </w:numPr>
        <w:tabs>
          <w:tab w:val="clear" w:pos="2880"/>
          <w:tab w:val="right" w:pos="360"/>
        </w:tabs>
        <w:spacing w:after="120" w:line="240" w:lineRule="auto"/>
        <w:ind w:left="425" w:hanging="425"/>
        <w:jc w:val="both"/>
        <w:rPr>
          <w:rFonts w:ascii="Times New Roman" w:hAnsi="Times New Roman"/>
          <w:sz w:val="24"/>
          <w:szCs w:val="24"/>
        </w:rPr>
      </w:pPr>
      <w:r w:rsidRPr="00E02497">
        <w:rPr>
          <w:rFonts w:ascii="Times New Roman" w:hAnsi="Times New Roman"/>
          <w:sz w:val="24"/>
          <w:szCs w:val="24"/>
        </w:rPr>
        <w:t>Zhotovitel odpovídá objednateli, že poddodavatelé budou disponovat potřebnými oprávněními, odbornou kvalifikací a dostatkem odborných zkušeností pro provedení dodávky, budou provádět předmět dodávky sami přímo pro objednatele a že poddodavatelé nebudou převážnou část činnosti zadávat dalším podzhotovitelům nebo osobám nemajícím příslušná oprávnění pro činnost nebo povolení k výkonu práce na území ČR.</w:t>
      </w:r>
    </w:p>
    <w:p w14:paraId="18DBEDC3" w14:textId="77777777" w:rsidR="00173E4F" w:rsidRPr="00E02497" w:rsidRDefault="00173E4F" w:rsidP="0036306D">
      <w:pPr>
        <w:pStyle w:val="Odstavecseseznamem"/>
        <w:numPr>
          <w:ilvl w:val="3"/>
          <w:numId w:val="18"/>
        </w:numPr>
        <w:tabs>
          <w:tab w:val="clear" w:pos="2880"/>
          <w:tab w:val="right" w:pos="360"/>
        </w:tabs>
        <w:spacing w:after="120" w:line="240" w:lineRule="auto"/>
        <w:ind w:left="425" w:hanging="425"/>
        <w:jc w:val="both"/>
        <w:rPr>
          <w:rFonts w:ascii="Times New Roman" w:hAnsi="Times New Roman"/>
          <w:sz w:val="24"/>
          <w:szCs w:val="24"/>
        </w:rPr>
      </w:pPr>
      <w:r w:rsidRPr="00E02497">
        <w:rPr>
          <w:rFonts w:ascii="Times New Roman" w:hAnsi="Times New Roman"/>
          <w:sz w:val="24"/>
          <w:szCs w:val="24"/>
        </w:rPr>
        <w:lastRenderedPageBreak/>
        <w:t>Za způsob provedení a kvalitu prací poddodavatelů na předmětu dodávky díla, za jednání poddodavatele při plnění dodávky, za škody na díle způsobené jednáním nebo opomenutím kterýmkoliv poddodavatelem v průběhu provádění díla odpovídá zhotovitel objednateli jako by tyto činnosti prováděl nebo porušení či škody způsobil sám.</w:t>
      </w:r>
    </w:p>
    <w:p w14:paraId="483D1041" w14:textId="77777777" w:rsidR="00173E4F" w:rsidRPr="00E02497" w:rsidRDefault="00173E4F" w:rsidP="0036306D">
      <w:pPr>
        <w:pStyle w:val="Odstavecseseznamem"/>
        <w:numPr>
          <w:ilvl w:val="3"/>
          <w:numId w:val="18"/>
        </w:numPr>
        <w:tabs>
          <w:tab w:val="clear" w:pos="2880"/>
          <w:tab w:val="right" w:pos="360"/>
        </w:tabs>
        <w:spacing w:after="120" w:line="240" w:lineRule="auto"/>
        <w:ind w:left="425" w:hanging="425"/>
        <w:jc w:val="both"/>
        <w:rPr>
          <w:rFonts w:ascii="Times New Roman" w:hAnsi="Times New Roman"/>
          <w:sz w:val="24"/>
          <w:szCs w:val="24"/>
        </w:rPr>
      </w:pPr>
      <w:r w:rsidRPr="00E02497">
        <w:rPr>
          <w:rFonts w:ascii="Times New Roman" w:hAnsi="Times New Roman"/>
          <w:sz w:val="24"/>
          <w:szCs w:val="24"/>
        </w:rPr>
        <w:t>Zhotovitel v příslušné smlouvě uzavírané s kterýmkoliv poddodavatelem o provedení dodávky zaváže poddodavatele k povinnosti dodržovat pokyny a instrukce osoby pověřené objednatelem k výkonu technického či jiného dozoru, jakož k povinnosti na žádost objednatele předložit doklady a poskytnout informace o způsobu provádění dodávky (použitých materiálech, technologiích).</w:t>
      </w:r>
    </w:p>
    <w:p w14:paraId="69A57337" w14:textId="77777777" w:rsidR="00173E4F" w:rsidRPr="00E02497" w:rsidRDefault="00173E4F" w:rsidP="0036306D">
      <w:pPr>
        <w:pStyle w:val="Odstavecseseznamem"/>
        <w:numPr>
          <w:ilvl w:val="3"/>
          <w:numId w:val="18"/>
        </w:numPr>
        <w:tabs>
          <w:tab w:val="clear" w:pos="2880"/>
          <w:tab w:val="right" w:pos="360"/>
        </w:tabs>
        <w:spacing w:after="120" w:line="240" w:lineRule="auto"/>
        <w:ind w:left="425" w:hanging="425"/>
        <w:jc w:val="both"/>
        <w:rPr>
          <w:rFonts w:ascii="Times New Roman" w:hAnsi="Times New Roman"/>
          <w:sz w:val="24"/>
          <w:szCs w:val="24"/>
        </w:rPr>
      </w:pPr>
      <w:r w:rsidRPr="00E02497">
        <w:rPr>
          <w:rFonts w:ascii="Times New Roman" w:hAnsi="Times New Roman"/>
          <w:sz w:val="24"/>
          <w:szCs w:val="24"/>
        </w:rPr>
        <w:t xml:space="preserve">Veškeré odborné práce musí vykonávat odborní pracovníci (pracovník) (§ 79 odst. 2 písm. c) zákona č. 134/2016 Sb.) mající příslušnou kvalifikaci. Při předání a převzetí </w:t>
      </w:r>
      <w:r w:rsidR="0091262E" w:rsidRPr="00E02497">
        <w:rPr>
          <w:rFonts w:ascii="Times New Roman" w:hAnsi="Times New Roman"/>
          <w:sz w:val="24"/>
          <w:szCs w:val="24"/>
        </w:rPr>
        <w:t xml:space="preserve">místa plnění </w:t>
      </w:r>
      <w:r w:rsidRPr="00E02497">
        <w:rPr>
          <w:rFonts w:ascii="Times New Roman" w:hAnsi="Times New Roman"/>
          <w:sz w:val="24"/>
          <w:szCs w:val="24"/>
        </w:rPr>
        <w:t>budou odborní pracovníci (§ 79 odst. 2 písm. c) zákona č. 134/2016 Sb.) i podzhotovitelé (podzhotovitel) potvrzeni ve stavebním deníku. V případě změny odborného pracovníka (§ 79 odst. 2 písm. c) zákona č. 134/2016 Sb.) nebo podzhotovitele, a to jak toho prostřednictvím kterého zhotovitel prokazoval v zadávacím řízení kvalifikaci, tak i toho, prostřednictvím kterého zhotovitel kvalifikaci neprokazoval, musí být tato skutečnost písemně odsouhlasena objednatelem, následně bude tato skutečnost uvedena i ve stavebním deníku. Podmínkou odsouhlasení je, že nový subjekt musí splňovat požadavky na kvalifikaci uvedené v zadávacích podmínkách. Objednatel může požadovat doložení dokladů o kvalifikaci. Seznam pracovníků a poddodavatelů, kteří se budou podílet na plnění je uveden v nabídce zhotovitele veřejné zakázky</w:t>
      </w:r>
      <w:r w:rsidR="0091262E" w:rsidRPr="00E02497">
        <w:rPr>
          <w:rFonts w:ascii="Times New Roman" w:hAnsi="Times New Roman"/>
          <w:sz w:val="24"/>
          <w:szCs w:val="24"/>
        </w:rPr>
        <w:t>.</w:t>
      </w:r>
      <w:r w:rsidRPr="00E02497">
        <w:rPr>
          <w:rFonts w:ascii="Times New Roman" w:hAnsi="Times New Roman"/>
          <w:sz w:val="24"/>
          <w:szCs w:val="24"/>
        </w:rPr>
        <w:t xml:space="preserve"> </w:t>
      </w:r>
    </w:p>
    <w:p w14:paraId="0B41EA83" w14:textId="77777777" w:rsidR="00400E72" w:rsidRPr="00B44925" w:rsidRDefault="00400E72" w:rsidP="0036306D">
      <w:pPr>
        <w:pStyle w:val="Odstavecseseznamem"/>
        <w:tabs>
          <w:tab w:val="right" w:pos="360"/>
        </w:tabs>
        <w:spacing w:after="120" w:line="240" w:lineRule="auto"/>
        <w:ind w:left="426"/>
        <w:jc w:val="both"/>
        <w:rPr>
          <w:rFonts w:ascii="Times New Roman" w:hAnsi="Times New Roman"/>
        </w:rPr>
      </w:pPr>
    </w:p>
    <w:p w14:paraId="7ACE5BC8" w14:textId="77777777" w:rsidR="00BD1151" w:rsidRPr="00A77BB3" w:rsidRDefault="00BD1151" w:rsidP="0036306D">
      <w:pPr>
        <w:pStyle w:val="ZkladntextIMP"/>
        <w:spacing w:after="120" w:line="240" w:lineRule="auto"/>
        <w:jc w:val="center"/>
        <w:rPr>
          <w:b/>
          <w:szCs w:val="24"/>
        </w:rPr>
      </w:pPr>
      <w:r w:rsidRPr="00A77BB3">
        <w:rPr>
          <w:b/>
          <w:szCs w:val="24"/>
        </w:rPr>
        <w:t>X.</w:t>
      </w:r>
    </w:p>
    <w:p w14:paraId="59A410B3" w14:textId="77777777" w:rsidR="00BD1151" w:rsidRPr="00A77BB3" w:rsidRDefault="00BD1151" w:rsidP="0036306D">
      <w:pPr>
        <w:pStyle w:val="ZkladntextIMP"/>
        <w:spacing w:after="120" w:line="240" w:lineRule="auto"/>
        <w:jc w:val="center"/>
        <w:rPr>
          <w:b/>
          <w:szCs w:val="24"/>
        </w:rPr>
      </w:pPr>
      <w:r w:rsidRPr="00A77BB3">
        <w:rPr>
          <w:b/>
          <w:szCs w:val="24"/>
        </w:rPr>
        <w:t>Oprávněné osoby</w:t>
      </w:r>
    </w:p>
    <w:p w14:paraId="06218569" w14:textId="77777777" w:rsidR="00BD1151" w:rsidRPr="00A77BB3" w:rsidRDefault="00BD1151" w:rsidP="0036306D">
      <w:pPr>
        <w:tabs>
          <w:tab w:val="right" w:pos="7560"/>
        </w:tabs>
        <w:spacing w:after="120"/>
        <w:jc w:val="both"/>
      </w:pPr>
    </w:p>
    <w:p w14:paraId="4F07D394" w14:textId="77777777" w:rsidR="00BD1151" w:rsidRPr="00A77BB3" w:rsidRDefault="00BD1151" w:rsidP="0036306D">
      <w:pPr>
        <w:numPr>
          <w:ilvl w:val="0"/>
          <w:numId w:val="10"/>
        </w:numPr>
        <w:tabs>
          <w:tab w:val="left" w:pos="1191"/>
          <w:tab w:val="left" w:pos="1588"/>
          <w:tab w:val="right" w:pos="8751"/>
        </w:tabs>
        <w:spacing w:after="120"/>
        <w:jc w:val="both"/>
      </w:pPr>
      <w:r w:rsidRPr="00A77BB3">
        <w:t xml:space="preserve">Osobou oprávněnou k podpisu protokolu o převzetí a předání </w:t>
      </w:r>
      <w:r w:rsidR="00C54D41">
        <w:t>místa plnění</w:t>
      </w:r>
      <w:r w:rsidRPr="00A77BB3">
        <w:t xml:space="preserve"> je:</w:t>
      </w:r>
    </w:p>
    <w:p w14:paraId="7A4CA4B6" w14:textId="77777777" w:rsidR="00BD1151" w:rsidRPr="00CE48C3" w:rsidRDefault="00BD1151" w:rsidP="0036306D">
      <w:pPr>
        <w:tabs>
          <w:tab w:val="left" w:pos="360"/>
          <w:tab w:val="left" w:pos="2268"/>
          <w:tab w:val="right" w:pos="7560"/>
        </w:tabs>
        <w:spacing w:after="120"/>
        <w:jc w:val="both"/>
      </w:pPr>
      <w:r w:rsidRPr="00A77BB3">
        <w:tab/>
        <w:t xml:space="preserve">Za objednatele: </w:t>
      </w:r>
      <w:r w:rsidRPr="00A77BB3">
        <w:tab/>
      </w:r>
      <w:r w:rsidR="00266B8D">
        <w:t xml:space="preserve">Ing. Šárka </w:t>
      </w:r>
      <w:r w:rsidR="00266B8D" w:rsidRPr="00AA6586">
        <w:t>Vlková</w:t>
      </w:r>
      <w:r w:rsidR="00AA6586">
        <w:t xml:space="preserve">, </w:t>
      </w:r>
      <w:r w:rsidRPr="00AA6586">
        <w:t>referent O</w:t>
      </w:r>
      <w:r w:rsidR="005B0907" w:rsidRPr="00AA6586">
        <w:t>S</w:t>
      </w:r>
      <w:r w:rsidRPr="00AA6586">
        <w:t>M MěÚ Nový Bor</w:t>
      </w:r>
      <w:r w:rsidRPr="00CE48C3">
        <w:t xml:space="preserve"> </w:t>
      </w:r>
    </w:p>
    <w:p w14:paraId="6957D30D" w14:textId="77777777" w:rsidR="00BD1151" w:rsidRPr="00A77BB3" w:rsidRDefault="00CE48C3" w:rsidP="0036306D">
      <w:pPr>
        <w:tabs>
          <w:tab w:val="left" w:pos="360"/>
          <w:tab w:val="left" w:pos="2268"/>
          <w:tab w:val="right" w:pos="7560"/>
        </w:tabs>
        <w:spacing w:after="120"/>
        <w:jc w:val="both"/>
        <w:rPr>
          <w:shd w:val="clear" w:color="auto" w:fill="FFFF00"/>
        </w:rPr>
      </w:pPr>
      <w:r>
        <w:tab/>
        <w:t xml:space="preserve">Za zhotovitele: </w:t>
      </w:r>
      <w:r>
        <w:tab/>
      </w:r>
      <w:r w:rsidR="00512E51">
        <w:t xml:space="preserve"> </w:t>
      </w:r>
    </w:p>
    <w:p w14:paraId="69487A27" w14:textId="77777777" w:rsidR="00BD1151" w:rsidRPr="00A77BB3" w:rsidRDefault="00BD1151" w:rsidP="0036306D">
      <w:pPr>
        <w:numPr>
          <w:ilvl w:val="0"/>
          <w:numId w:val="10"/>
        </w:numPr>
        <w:tabs>
          <w:tab w:val="left" w:pos="1191"/>
          <w:tab w:val="left" w:pos="1588"/>
          <w:tab w:val="right" w:pos="8751"/>
        </w:tabs>
        <w:spacing w:after="120"/>
        <w:jc w:val="both"/>
      </w:pPr>
      <w:r w:rsidRPr="00A77BB3">
        <w:t>Osobou oprávněnou k podpisu protokolu o převzetí a předání díla je:</w:t>
      </w:r>
    </w:p>
    <w:p w14:paraId="1C83219B" w14:textId="77777777" w:rsidR="00BD1151" w:rsidRPr="00A77BB3" w:rsidRDefault="00BD1151" w:rsidP="0036306D">
      <w:pPr>
        <w:tabs>
          <w:tab w:val="left" w:pos="360"/>
          <w:tab w:val="left" w:pos="2268"/>
          <w:tab w:val="right" w:pos="7560"/>
        </w:tabs>
        <w:spacing w:after="120"/>
        <w:jc w:val="both"/>
      </w:pPr>
      <w:r w:rsidRPr="00A77BB3">
        <w:tab/>
        <w:t xml:space="preserve">Za objednatele: </w:t>
      </w:r>
      <w:r w:rsidRPr="00A77BB3">
        <w:tab/>
      </w:r>
      <w:r w:rsidR="00266B8D">
        <w:t>Ing. Šárka Vlková</w:t>
      </w:r>
      <w:r w:rsidRPr="00AA6586">
        <w:t>, referent O</w:t>
      </w:r>
      <w:r w:rsidR="005B0907" w:rsidRPr="00AA6586">
        <w:t>S</w:t>
      </w:r>
      <w:r w:rsidRPr="00AA6586">
        <w:t>M MěÚ Nový Bor</w:t>
      </w:r>
    </w:p>
    <w:p w14:paraId="6DACFF50" w14:textId="77777777" w:rsidR="00BD1151" w:rsidRPr="00A77BB3" w:rsidRDefault="00BD1151" w:rsidP="0036306D">
      <w:pPr>
        <w:tabs>
          <w:tab w:val="left" w:pos="360"/>
          <w:tab w:val="left" w:pos="2268"/>
          <w:tab w:val="right" w:pos="7560"/>
        </w:tabs>
        <w:spacing w:after="120"/>
        <w:jc w:val="both"/>
        <w:rPr>
          <w:shd w:val="clear" w:color="auto" w:fill="FFFF00"/>
        </w:rPr>
      </w:pPr>
      <w:r w:rsidRPr="00A77BB3">
        <w:tab/>
        <w:t xml:space="preserve">Za zhotovitele: </w:t>
      </w:r>
      <w:r w:rsidRPr="00A77BB3">
        <w:tab/>
      </w:r>
      <w:r w:rsidR="00512E51">
        <w:t xml:space="preserve"> </w:t>
      </w:r>
    </w:p>
    <w:p w14:paraId="20CB8F42" w14:textId="77777777" w:rsidR="00BD1151" w:rsidRPr="00A77BB3" w:rsidRDefault="00BD1151" w:rsidP="0036306D">
      <w:pPr>
        <w:numPr>
          <w:ilvl w:val="0"/>
          <w:numId w:val="10"/>
        </w:numPr>
        <w:tabs>
          <w:tab w:val="left" w:pos="1191"/>
          <w:tab w:val="left" w:pos="1588"/>
          <w:tab w:val="left" w:pos="3531"/>
          <w:tab w:val="right" w:pos="8751"/>
        </w:tabs>
        <w:spacing w:after="120"/>
        <w:jc w:val="both"/>
      </w:pPr>
      <w:r w:rsidRPr="00A77BB3">
        <w:t xml:space="preserve">Zhotovitel je povinen předkládat soupis provedených prací ke </w:t>
      </w:r>
      <w:r w:rsidR="0091262E" w:rsidRPr="00A77BB3">
        <w:t xml:space="preserve">kontrole </w:t>
      </w:r>
      <w:r w:rsidR="0091262E">
        <w:t>TDS</w:t>
      </w:r>
      <w:r w:rsidR="00C54D41">
        <w:t xml:space="preserve">. </w:t>
      </w:r>
      <w:r w:rsidRPr="00A77BB3">
        <w:t xml:space="preserve"> Osobu vykonávající</w:t>
      </w:r>
      <w:r w:rsidR="00C54D41">
        <w:t xml:space="preserve"> TDS</w:t>
      </w:r>
      <w:r w:rsidR="0038054A" w:rsidRPr="00A77BB3">
        <w:t xml:space="preserve"> </w:t>
      </w:r>
      <w:r w:rsidRPr="00A77BB3">
        <w:t xml:space="preserve">objednatel oznámí nejpozději </w:t>
      </w:r>
      <w:r w:rsidRPr="0022492F">
        <w:t xml:space="preserve">při předání a převzetí </w:t>
      </w:r>
      <w:r w:rsidR="000B0B7C">
        <w:t>místa plnění</w:t>
      </w:r>
      <w:r w:rsidR="009543F6" w:rsidRPr="0022492F">
        <w:t xml:space="preserve">, </w:t>
      </w:r>
      <w:r w:rsidR="0091339A" w:rsidRPr="0022492F">
        <w:t>před zahájením plnění.</w:t>
      </w:r>
    </w:p>
    <w:p w14:paraId="3C439FBC" w14:textId="77777777" w:rsidR="00BD1151" w:rsidRPr="00A77BB3" w:rsidRDefault="00BD1151" w:rsidP="0036306D">
      <w:pPr>
        <w:numPr>
          <w:ilvl w:val="0"/>
          <w:numId w:val="10"/>
        </w:numPr>
        <w:tabs>
          <w:tab w:val="left" w:pos="1191"/>
          <w:tab w:val="left" w:pos="1588"/>
          <w:tab w:val="left" w:pos="3531"/>
          <w:tab w:val="right" w:pos="8751"/>
        </w:tabs>
        <w:spacing w:after="120"/>
        <w:jc w:val="both"/>
      </w:pPr>
      <w:r w:rsidRPr="00A77BB3">
        <w:t>Zhotovitel pověřuje funkcí stavbyvedoucího (ve smyslu §160 odst. 1 zákona č.183/2006 Sb. – Stavební zákon):</w:t>
      </w:r>
    </w:p>
    <w:p w14:paraId="0953B116" w14:textId="77777777" w:rsidR="00BD1151" w:rsidRPr="00A77BB3" w:rsidRDefault="00512E51" w:rsidP="0036306D">
      <w:pPr>
        <w:spacing w:after="120"/>
        <w:ind w:firstLine="397"/>
        <w:rPr>
          <w:shd w:val="clear" w:color="auto" w:fill="FFFF00"/>
        </w:rPr>
      </w:pPr>
      <w:r>
        <w:t>…………………..</w:t>
      </w:r>
      <w:r w:rsidR="003D696C" w:rsidRPr="009234D8">
        <w:t xml:space="preserve">., tel.: </w:t>
      </w:r>
      <w:r>
        <w:t xml:space="preserve">… … … </w:t>
      </w:r>
      <w:r w:rsidR="003D696C" w:rsidRPr="009234D8">
        <w:t xml:space="preserve">, e-mail: </w:t>
      </w:r>
      <w:hyperlink r:id="rId9" w:history="1">
        <w:r w:rsidR="00400E72" w:rsidRPr="00CA6925">
          <w:rPr>
            <w:rStyle w:val="Hypertextovodkaz"/>
          </w:rPr>
          <w:t>@</w:t>
        </w:r>
        <w:r>
          <w:rPr>
            <w:rStyle w:val="Hypertextovodkaz"/>
          </w:rPr>
          <w:t>.......</w:t>
        </w:r>
        <w:r w:rsidR="00400E72" w:rsidRPr="00CA6925">
          <w:rPr>
            <w:rStyle w:val="Hypertextovodkaz"/>
          </w:rPr>
          <w:t>.cz</w:t>
        </w:r>
      </w:hyperlink>
      <w:r w:rsidR="00400E72">
        <w:t xml:space="preserve"> </w:t>
      </w:r>
    </w:p>
    <w:p w14:paraId="6ABD5EE6" w14:textId="77777777" w:rsidR="00BD1151" w:rsidRPr="00A77BB3" w:rsidRDefault="00BD1151" w:rsidP="0036306D">
      <w:pPr>
        <w:spacing w:after="120"/>
        <w:ind w:left="397"/>
        <w:jc w:val="both"/>
      </w:pPr>
      <w:r w:rsidRPr="00A77BB3">
        <w:t>Zhotovitel prohlašuje, že jím pověřená osoba pro výkon funkce stavbyvedoucího splňuje ustanovení §158 odst. 1 Stavebního zákona.</w:t>
      </w:r>
    </w:p>
    <w:p w14:paraId="7DEE8973" w14:textId="77777777" w:rsidR="00014305" w:rsidRDefault="00014305" w:rsidP="0036306D">
      <w:pPr>
        <w:pStyle w:val="ZkladntextIMP"/>
        <w:spacing w:after="120" w:line="240" w:lineRule="auto"/>
        <w:jc w:val="center"/>
        <w:rPr>
          <w:b/>
          <w:szCs w:val="24"/>
        </w:rPr>
      </w:pPr>
    </w:p>
    <w:p w14:paraId="48D48D2E" w14:textId="77777777" w:rsidR="00184E48" w:rsidRDefault="00184E48" w:rsidP="0036306D">
      <w:pPr>
        <w:pStyle w:val="ZkladntextIMP"/>
        <w:spacing w:after="120" w:line="240" w:lineRule="auto"/>
        <w:jc w:val="center"/>
        <w:rPr>
          <w:b/>
          <w:szCs w:val="24"/>
        </w:rPr>
      </w:pPr>
    </w:p>
    <w:p w14:paraId="2C417C1F" w14:textId="77777777" w:rsidR="00184E48" w:rsidRDefault="00184E48" w:rsidP="0036306D">
      <w:pPr>
        <w:pStyle w:val="ZkladntextIMP"/>
        <w:spacing w:after="120" w:line="240" w:lineRule="auto"/>
        <w:jc w:val="center"/>
        <w:rPr>
          <w:b/>
          <w:szCs w:val="24"/>
        </w:rPr>
      </w:pPr>
    </w:p>
    <w:p w14:paraId="431BF032" w14:textId="77777777" w:rsidR="00014305" w:rsidRDefault="00014305" w:rsidP="0036306D">
      <w:pPr>
        <w:pStyle w:val="ZkladntextIMP"/>
        <w:spacing w:after="120" w:line="240" w:lineRule="auto"/>
        <w:jc w:val="center"/>
        <w:rPr>
          <w:b/>
          <w:szCs w:val="24"/>
        </w:rPr>
      </w:pPr>
      <w:r>
        <w:rPr>
          <w:b/>
          <w:szCs w:val="24"/>
        </w:rPr>
        <w:lastRenderedPageBreak/>
        <w:t>XI.</w:t>
      </w:r>
    </w:p>
    <w:p w14:paraId="21DA8BE7" w14:textId="77777777" w:rsidR="00014305" w:rsidRDefault="00014305" w:rsidP="0036306D">
      <w:pPr>
        <w:pStyle w:val="ZkladntextIMP"/>
        <w:spacing w:after="120" w:line="240" w:lineRule="auto"/>
        <w:jc w:val="center"/>
        <w:rPr>
          <w:b/>
          <w:szCs w:val="24"/>
        </w:rPr>
      </w:pPr>
      <w:r>
        <w:rPr>
          <w:b/>
          <w:szCs w:val="24"/>
        </w:rPr>
        <w:t>Stavební deník, kontrolní dny</w:t>
      </w:r>
    </w:p>
    <w:p w14:paraId="5835D94F" w14:textId="77777777" w:rsidR="00014305" w:rsidRDefault="00014305" w:rsidP="0036306D">
      <w:pPr>
        <w:pStyle w:val="ZkladntextIMP"/>
        <w:spacing w:after="120" w:line="240" w:lineRule="auto"/>
        <w:jc w:val="center"/>
        <w:rPr>
          <w:b/>
          <w:szCs w:val="24"/>
        </w:rPr>
      </w:pPr>
    </w:p>
    <w:p w14:paraId="24DE94FA" w14:textId="77777777" w:rsidR="00014305" w:rsidRPr="0091262E" w:rsidRDefault="00014305" w:rsidP="0036306D">
      <w:pPr>
        <w:widowControl w:val="0"/>
        <w:tabs>
          <w:tab w:val="left" w:pos="1050"/>
          <w:tab w:val="left" w:pos="1050"/>
        </w:tabs>
        <w:suppressAutoHyphens w:val="0"/>
        <w:spacing w:after="120"/>
        <w:jc w:val="both"/>
        <w:rPr>
          <w:b/>
          <w:bCs/>
          <w:lang w:eastAsia="cs-CZ" w:bidi="cs-CZ"/>
        </w:rPr>
      </w:pPr>
      <w:r w:rsidRPr="0091262E">
        <w:rPr>
          <w:b/>
          <w:bCs/>
          <w:lang w:eastAsia="cs-CZ" w:bidi="cs-CZ"/>
        </w:rPr>
        <w:t>Povinnost vést stavební deník</w:t>
      </w:r>
    </w:p>
    <w:p w14:paraId="0A05F62B" w14:textId="4704C807" w:rsidR="00014305" w:rsidRDefault="00014305" w:rsidP="0036306D">
      <w:pPr>
        <w:widowControl w:val="0"/>
        <w:tabs>
          <w:tab w:val="left" w:pos="1050"/>
          <w:tab w:val="left" w:pos="1050"/>
        </w:tabs>
        <w:suppressAutoHyphens w:val="0"/>
        <w:spacing w:after="120"/>
        <w:jc w:val="both"/>
      </w:pPr>
      <w:r w:rsidRPr="00DE3264">
        <w:t xml:space="preserve">Zhotovitel je povinen vést stavební deník, a to v rozsahu daném příslušným právním přepisem </w:t>
      </w:r>
      <w:r w:rsidR="00AE63CA">
        <w:t>ke Stavebnímu zákonu.</w:t>
      </w:r>
    </w:p>
    <w:p w14:paraId="21C17DB4" w14:textId="77777777" w:rsidR="00014305" w:rsidRDefault="00014305" w:rsidP="0036306D">
      <w:pPr>
        <w:widowControl w:val="0"/>
        <w:tabs>
          <w:tab w:val="left" w:pos="1050"/>
          <w:tab w:val="left" w:pos="1050"/>
        </w:tabs>
        <w:suppressAutoHyphens w:val="0"/>
        <w:spacing w:after="120"/>
        <w:jc w:val="both"/>
      </w:pPr>
      <w:r>
        <w:t>Stavební deník musí být v pracovní dny přístupný oprávněným osobám objednatele, případně jiným osobám oprávněným</w:t>
      </w:r>
      <w:r>
        <w:tab/>
        <w:t>do stavebního deníku zapisovat.</w:t>
      </w:r>
    </w:p>
    <w:p w14:paraId="17003111" w14:textId="77777777" w:rsidR="00014305" w:rsidRDefault="00014305" w:rsidP="0036306D">
      <w:pPr>
        <w:widowControl w:val="0"/>
        <w:tabs>
          <w:tab w:val="left" w:pos="1050"/>
          <w:tab w:val="left" w:pos="1050"/>
        </w:tabs>
        <w:suppressAutoHyphens w:val="0"/>
        <w:spacing w:after="120"/>
        <w:jc w:val="both"/>
      </w:pPr>
      <w:r>
        <w:t xml:space="preserve">Do stavebního deníku zapisuje zhotovitel veškeré skutečnosti rozhodné pro provádění díla. </w:t>
      </w:r>
    </w:p>
    <w:p w14:paraId="7D67285F" w14:textId="77777777" w:rsidR="00014305" w:rsidRDefault="00014305" w:rsidP="0036306D">
      <w:pPr>
        <w:widowControl w:val="0"/>
        <w:tabs>
          <w:tab w:val="left" w:pos="1050"/>
          <w:tab w:val="left" w:pos="1050"/>
        </w:tabs>
        <w:suppressAutoHyphens w:val="0"/>
        <w:spacing w:after="120"/>
        <w:jc w:val="both"/>
      </w:pPr>
      <w:r>
        <w:t>Zejména je povinen zapisovat údaje o:</w:t>
      </w:r>
    </w:p>
    <w:p w14:paraId="7984C47C" w14:textId="77777777" w:rsidR="00014305" w:rsidRPr="00FF09ED" w:rsidRDefault="00014305" w:rsidP="0036306D">
      <w:pPr>
        <w:widowControl w:val="0"/>
        <w:tabs>
          <w:tab w:val="left" w:pos="1050"/>
          <w:tab w:val="left" w:pos="1050"/>
        </w:tabs>
        <w:suppressAutoHyphens w:val="0"/>
        <w:spacing w:after="120"/>
        <w:jc w:val="both"/>
      </w:pPr>
      <w:r>
        <w:t xml:space="preserve">stavu </w:t>
      </w:r>
      <w:r w:rsidR="00592752">
        <w:t>místa plnění</w:t>
      </w:r>
      <w:r>
        <w:t>, počasí, počtu pracovníků a nasazení strojů a dopravních prostředků, časovém postupu prací, kontrole jakosti provedených prací opatřeních učiněných v souladu s předpisy bezpečnosti a ochrany zdraví, opatřeních učiněných v souladu s předpisy požární ochrany a ochrany životního prostředí, událostech nebo překážkách majících vliv na provádění díla.</w:t>
      </w:r>
    </w:p>
    <w:p w14:paraId="7572D28A" w14:textId="77777777" w:rsidR="00014305" w:rsidRPr="00E02497" w:rsidRDefault="00014305" w:rsidP="0036306D">
      <w:pPr>
        <w:widowControl w:val="0"/>
        <w:tabs>
          <w:tab w:val="left" w:pos="1050"/>
          <w:tab w:val="left" w:pos="1050"/>
        </w:tabs>
        <w:suppressAutoHyphens w:val="0"/>
        <w:spacing w:after="120"/>
        <w:jc w:val="both"/>
        <w:rPr>
          <w:b/>
          <w:bCs/>
        </w:rPr>
      </w:pPr>
      <w:r w:rsidRPr="00E02497">
        <w:rPr>
          <w:b/>
          <w:bCs/>
        </w:rPr>
        <w:t>Kontrolní dny</w:t>
      </w:r>
    </w:p>
    <w:p w14:paraId="5103DDF6" w14:textId="77777777" w:rsidR="00014305" w:rsidRDefault="00014305" w:rsidP="0036306D">
      <w:pPr>
        <w:widowControl w:val="0"/>
        <w:tabs>
          <w:tab w:val="left" w:pos="1050"/>
          <w:tab w:val="left" w:pos="1050"/>
        </w:tabs>
        <w:suppressAutoHyphens w:val="0"/>
        <w:spacing w:after="120"/>
        <w:jc w:val="both"/>
      </w:pPr>
      <w:r w:rsidRPr="003041CC">
        <w:t>Pro účely kontroly průběhu provádění díla organizuje objednatel Kontrolní dny v termínech nezbytných pro řádné provádění kontroly, nejméně však jedenkrát týdně.</w:t>
      </w:r>
    </w:p>
    <w:p w14:paraId="1C66FA84" w14:textId="77777777" w:rsidR="00014305" w:rsidRDefault="00014305" w:rsidP="0036306D">
      <w:pPr>
        <w:widowControl w:val="0"/>
        <w:tabs>
          <w:tab w:val="left" w:pos="1050"/>
          <w:tab w:val="left" w:pos="1050"/>
        </w:tabs>
        <w:suppressAutoHyphens w:val="0"/>
        <w:spacing w:after="120"/>
        <w:jc w:val="both"/>
      </w:pPr>
      <w:r w:rsidRPr="003041CC">
        <w:t xml:space="preserve">Objednatel </w:t>
      </w:r>
      <w:r>
        <w:t xml:space="preserve">v pravidelných </w:t>
      </w:r>
      <w:r w:rsidRPr="00F23914">
        <w:t>intervalech 1x týdně provádí kontrolní den,</w:t>
      </w:r>
      <w:r>
        <w:t xml:space="preserve"> konkrétní data stanovena dle oboustranné dohody.</w:t>
      </w:r>
    </w:p>
    <w:p w14:paraId="35A54CC1" w14:textId="77777777" w:rsidR="00014305" w:rsidRPr="003041CC" w:rsidRDefault="00014305" w:rsidP="0036306D">
      <w:pPr>
        <w:pStyle w:val="ZkladntextIMP"/>
        <w:spacing w:after="120" w:line="240" w:lineRule="auto"/>
        <w:rPr>
          <w:lang w:bidi="cs-CZ"/>
        </w:rPr>
      </w:pPr>
    </w:p>
    <w:p w14:paraId="62E0DCEC" w14:textId="77777777" w:rsidR="00014305" w:rsidRDefault="00014305" w:rsidP="0036306D">
      <w:pPr>
        <w:pStyle w:val="ZkladntextIMP"/>
        <w:spacing w:after="120" w:line="240" w:lineRule="auto"/>
        <w:jc w:val="center"/>
        <w:rPr>
          <w:b/>
          <w:szCs w:val="24"/>
        </w:rPr>
      </w:pPr>
      <w:r>
        <w:rPr>
          <w:b/>
          <w:szCs w:val="24"/>
        </w:rPr>
        <w:t>XII.</w:t>
      </w:r>
    </w:p>
    <w:p w14:paraId="6788352E" w14:textId="77777777" w:rsidR="00014305" w:rsidRDefault="00014305" w:rsidP="0036306D">
      <w:pPr>
        <w:pStyle w:val="ZkladntextIMP"/>
        <w:spacing w:after="120" w:line="240" w:lineRule="auto"/>
        <w:jc w:val="center"/>
        <w:rPr>
          <w:b/>
          <w:szCs w:val="24"/>
        </w:rPr>
      </w:pPr>
      <w:r>
        <w:rPr>
          <w:b/>
          <w:szCs w:val="24"/>
        </w:rPr>
        <w:t>Předání a převzetí díla</w:t>
      </w:r>
    </w:p>
    <w:p w14:paraId="6F6D11AE" w14:textId="77777777" w:rsidR="00014305" w:rsidRPr="009543F6" w:rsidRDefault="00014305" w:rsidP="0036306D">
      <w:pPr>
        <w:pStyle w:val="ZkladntextIMP"/>
        <w:spacing w:after="120" w:line="240" w:lineRule="auto"/>
        <w:jc w:val="both"/>
        <w:rPr>
          <w:b/>
          <w:szCs w:val="24"/>
        </w:rPr>
      </w:pPr>
    </w:p>
    <w:p w14:paraId="464C3699" w14:textId="77777777" w:rsidR="00781627" w:rsidRDefault="007913D8" w:rsidP="0036306D">
      <w:pPr>
        <w:pStyle w:val="ZkladntextIMP"/>
        <w:spacing w:after="120" w:line="240" w:lineRule="auto"/>
        <w:jc w:val="both"/>
      </w:pPr>
      <w:r>
        <w:rPr>
          <w:szCs w:val="24"/>
        </w:rPr>
        <w:t xml:space="preserve">Zhotovitel se zavazuje </w:t>
      </w:r>
      <w:r w:rsidR="00781627">
        <w:rPr>
          <w:szCs w:val="24"/>
        </w:rPr>
        <w:t xml:space="preserve">písemně (email) </w:t>
      </w:r>
      <w:r>
        <w:rPr>
          <w:szCs w:val="24"/>
        </w:rPr>
        <w:t xml:space="preserve">vyzvat objednatele k převzetí celého dokončeného </w:t>
      </w:r>
      <w:r w:rsidRPr="00781627">
        <w:rPr>
          <w:szCs w:val="24"/>
        </w:rPr>
        <w:t xml:space="preserve">díla nejméně </w:t>
      </w:r>
      <w:r w:rsidR="00781627" w:rsidRPr="00781627">
        <w:rPr>
          <w:szCs w:val="24"/>
        </w:rPr>
        <w:t>7</w:t>
      </w:r>
      <w:r w:rsidRPr="00781627">
        <w:rPr>
          <w:szCs w:val="24"/>
        </w:rPr>
        <w:t xml:space="preserve"> pracovní</w:t>
      </w:r>
      <w:r w:rsidR="00781627" w:rsidRPr="00781627">
        <w:rPr>
          <w:szCs w:val="24"/>
        </w:rPr>
        <w:t>ch</w:t>
      </w:r>
      <w:r w:rsidRPr="00781627">
        <w:rPr>
          <w:szCs w:val="24"/>
        </w:rPr>
        <w:t xml:space="preserve"> d</w:t>
      </w:r>
      <w:r w:rsidR="00781627" w:rsidRPr="00781627">
        <w:rPr>
          <w:szCs w:val="24"/>
        </w:rPr>
        <w:t>nů</w:t>
      </w:r>
      <w:r w:rsidRPr="00781627">
        <w:rPr>
          <w:szCs w:val="24"/>
        </w:rPr>
        <w:t xml:space="preserve"> předem</w:t>
      </w:r>
      <w:r w:rsidR="00781627">
        <w:rPr>
          <w:szCs w:val="24"/>
        </w:rPr>
        <w:t xml:space="preserve">, </w:t>
      </w:r>
      <w:r w:rsidR="00781627">
        <w:t>pořídit zápis (protokol) o předání a převzetí, který musí obsahovat prohlášení o převzetí nebo nepřevzetí díla a soupis případných vad a nedodělků.</w:t>
      </w:r>
    </w:p>
    <w:p w14:paraId="74D7651E" w14:textId="77777777" w:rsidR="007913D8" w:rsidRDefault="007913D8" w:rsidP="0036306D">
      <w:pPr>
        <w:pStyle w:val="ZkladntextIMP"/>
        <w:spacing w:after="120" w:line="240" w:lineRule="auto"/>
        <w:jc w:val="both"/>
        <w:rPr>
          <w:szCs w:val="24"/>
        </w:rPr>
      </w:pPr>
    </w:p>
    <w:p w14:paraId="064F326D" w14:textId="77777777" w:rsidR="00781627" w:rsidRDefault="00781627" w:rsidP="0036306D">
      <w:pPr>
        <w:pStyle w:val="ZkladntextIMP"/>
        <w:spacing w:after="120" w:line="240" w:lineRule="auto"/>
        <w:jc w:val="both"/>
        <w:rPr>
          <w:szCs w:val="24"/>
        </w:rPr>
      </w:pPr>
      <w:r>
        <w:rPr>
          <w:szCs w:val="24"/>
        </w:rPr>
        <w:t xml:space="preserve">Objednatel je povinen k předání a převzetí stavby </w:t>
      </w:r>
      <w:r w:rsidRPr="003041CC">
        <w:rPr>
          <w:szCs w:val="24"/>
        </w:rPr>
        <w:t xml:space="preserve">přizvat osoby </w:t>
      </w:r>
      <w:r w:rsidRPr="00D13958">
        <w:rPr>
          <w:szCs w:val="24"/>
        </w:rPr>
        <w:t>vykonávající funkci TDS,</w:t>
      </w:r>
      <w:r w:rsidRPr="003041CC">
        <w:rPr>
          <w:szCs w:val="24"/>
        </w:rPr>
        <w:t xml:space="preserve"> </w:t>
      </w:r>
      <w:r>
        <w:rPr>
          <w:szCs w:val="24"/>
        </w:rPr>
        <w:t xml:space="preserve">a </w:t>
      </w:r>
      <w:r w:rsidRPr="003041CC">
        <w:rPr>
          <w:szCs w:val="24"/>
        </w:rPr>
        <w:t>případně také autorského dozoru projektanta</w:t>
      </w:r>
      <w:r>
        <w:rPr>
          <w:szCs w:val="24"/>
        </w:rPr>
        <w:t xml:space="preserve"> a správce VO.</w:t>
      </w:r>
    </w:p>
    <w:p w14:paraId="274E4342" w14:textId="77777777" w:rsidR="00CC639B" w:rsidRDefault="00CC639B" w:rsidP="0036306D">
      <w:pPr>
        <w:pStyle w:val="ZkladntextIMP"/>
        <w:spacing w:after="120" w:line="240" w:lineRule="auto"/>
        <w:jc w:val="both"/>
        <w:rPr>
          <w:szCs w:val="24"/>
        </w:rPr>
      </w:pPr>
    </w:p>
    <w:p w14:paraId="007715A5" w14:textId="77777777" w:rsidR="00014305" w:rsidRDefault="00014305" w:rsidP="0036306D">
      <w:pPr>
        <w:pStyle w:val="ZkladntextIMP"/>
        <w:spacing w:after="120" w:line="240" w:lineRule="auto"/>
        <w:jc w:val="both"/>
        <w:rPr>
          <w:szCs w:val="24"/>
        </w:rPr>
      </w:pPr>
      <w:r>
        <w:rPr>
          <w:szCs w:val="24"/>
        </w:rPr>
        <w:t xml:space="preserve">Objednatel převezme dílo včetně </w:t>
      </w:r>
      <w:r w:rsidRPr="003041CC">
        <w:rPr>
          <w:szCs w:val="24"/>
        </w:rPr>
        <w:t>vad, které samy o</w:t>
      </w:r>
      <w:r w:rsidRPr="003041CC">
        <w:rPr>
          <w:szCs w:val="24"/>
        </w:rPr>
        <w:tab/>
        <w:t xml:space="preserve">sobě ani ve spojení </w:t>
      </w:r>
      <w:r>
        <w:rPr>
          <w:szCs w:val="24"/>
        </w:rPr>
        <w:t xml:space="preserve">s </w:t>
      </w:r>
      <w:r w:rsidRPr="003041CC">
        <w:rPr>
          <w:szCs w:val="24"/>
        </w:rPr>
        <w:t>jinými nebrání užívání díla. V takovém případě je však zhotovitel povinen nastoupit nejpozději do pěti dnů od předání a převzetí díla k odstranění vad a nedodělků.</w:t>
      </w:r>
      <w:r w:rsidR="000B0B7C">
        <w:rPr>
          <w:szCs w:val="24"/>
        </w:rPr>
        <w:t xml:space="preserve"> O konečném odstranění veškerých vad a nedodělků bude pořízen zápis, který bude tvořit přílohu konečné faktury.</w:t>
      </w:r>
    </w:p>
    <w:p w14:paraId="7386062C" w14:textId="77777777" w:rsidR="00014305" w:rsidRDefault="00014305" w:rsidP="0036306D">
      <w:pPr>
        <w:pStyle w:val="ZkladntextIMP"/>
        <w:spacing w:after="120" w:line="240" w:lineRule="auto"/>
        <w:jc w:val="both"/>
        <w:rPr>
          <w:b/>
          <w:szCs w:val="24"/>
        </w:rPr>
      </w:pPr>
    </w:p>
    <w:p w14:paraId="43D5BBD0" w14:textId="77777777" w:rsidR="0036306D" w:rsidRDefault="0036306D" w:rsidP="0036306D">
      <w:pPr>
        <w:pStyle w:val="ZkladntextIMP"/>
        <w:spacing w:after="120" w:line="240" w:lineRule="auto"/>
        <w:jc w:val="both"/>
        <w:rPr>
          <w:b/>
          <w:szCs w:val="24"/>
        </w:rPr>
      </w:pPr>
    </w:p>
    <w:p w14:paraId="17E76BE0" w14:textId="77777777" w:rsidR="0036306D" w:rsidRDefault="0036306D" w:rsidP="0036306D">
      <w:pPr>
        <w:pStyle w:val="ZkladntextIMP"/>
        <w:spacing w:after="120" w:line="240" w:lineRule="auto"/>
        <w:jc w:val="both"/>
        <w:rPr>
          <w:b/>
          <w:szCs w:val="24"/>
        </w:rPr>
      </w:pPr>
    </w:p>
    <w:p w14:paraId="77A7BEC4" w14:textId="77777777" w:rsidR="00014305" w:rsidRDefault="00014305" w:rsidP="0036306D">
      <w:pPr>
        <w:pStyle w:val="ZkladntextIMP"/>
        <w:spacing w:after="120" w:line="240" w:lineRule="auto"/>
        <w:jc w:val="center"/>
        <w:rPr>
          <w:b/>
          <w:szCs w:val="24"/>
        </w:rPr>
      </w:pPr>
    </w:p>
    <w:p w14:paraId="5030518B" w14:textId="77777777" w:rsidR="00014305" w:rsidRPr="00827F8C" w:rsidRDefault="0091262E" w:rsidP="0036306D">
      <w:pPr>
        <w:pStyle w:val="ZkladntextIMP"/>
        <w:spacing w:after="120" w:line="240" w:lineRule="auto"/>
        <w:jc w:val="center"/>
        <w:rPr>
          <w:b/>
          <w:szCs w:val="24"/>
        </w:rPr>
      </w:pPr>
      <w:r w:rsidRPr="00827F8C">
        <w:rPr>
          <w:b/>
          <w:szCs w:val="24"/>
        </w:rPr>
        <w:lastRenderedPageBreak/>
        <w:t>X</w:t>
      </w:r>
      <w:r>
        <w:rPr>
          <w:b/>
          <w:szCs w:val="24"/>
        </w:rPr>
        <w:t>III</w:t>
      </w:r>
      <w:r w:rsidR="00014305" w:rsidRPr="00827F8C">
        <w:rPr>
          <w:b/>
          <w:szCs w:val="24"/>
        </w:rPr>
        <w:t>.</w:t>
      </w:r>
    </w:p>
    <w:p w14:paraId="68B52992" w14:textId="77777777" w:rsidR="00014305" w:rsidRPr="00827F8C" w:rsidRDefault="00014305" w:rsidP="0036306D">
      <w:pPr>
        <w:pStyle w:val="ZkladntextIMP"/>
        <w:spacing w:after="120" w:line="240" w:lineRule="auto"/>
        <w:jc w:val="center"/>
        <w:rPr>
          <w:b/>
          <w:szCs w:val="24"/>
        </w:rPr>
      </w:pPr>
      <w:r w:rsidRPr="00827F8C">
        <w:rPr>
          <w:b/>
          <w:szCs w:val="24"/>
        </w:rPr>
        <w:t>Povinnosti objednatele</w:t>
      </w:r>
    </w:p>
    <w:p w14:paraId="0908AB59" w14:textId="77777777" w:rsidR="00014305" w:rsidRPr="00827F8C" w:rsidRDefault="00014305" w:rsidP="0036306D">
      <w:pPr>
        <w:pStyle w:val="ZkladntextIMP"/>
        <w:spacing w:after="120" w:line="240" w:lineRule="auto"/>
        <w:jc w:val="center"/>
        <w:rPr>
          <w:b/>
          <w:szCs w:val="24"/>
        </w:rPr>
      </w:pPr>
    </w:p>
    <w:p w14:paraId="2CA218A0" w14:textId="77777777" w:rsidR="00014305" w:rsidRPr="00FE0063" w:rsidRDefault="00014305" w:rsidP="0036306D">
      <w:pPr>
        <w:pStyle w:val="ZkladntextIMP"/>
        <w:spacing w:after="120" w:line="240" w:lineRule="auto"/>
        <w:jc w:val="both"/>
        <w:rPr>
          <w:szCs w:val="24"/>
        </w:rPr>
      </w:pPr>
      <w:r w:rsidRPr="00FE0063">
        <w:rPr>
          <w:szCs w:val="24"/>
        </w:rPr>
        <w:t xml:space="preserve">Příslušná dokumentace dle </w:t>
      </w:r>
      <w:r w:rsidR="008A4335" w:rsidRPr="00FE0063">
        <w:rPr>
          <w:szCs w:val="24"/>
        </w:rPr>
        <w:t>zák. 134/2016</w:t>
      </w:r>
      <w:r w:rsidRPr="00FE0063">
        <w:rPr>
          <w:szCs w:val="24"/>
        </w:rPr>
        <w:t xml:space="preserve"> Sb. je součástí zadávací dokumentace k výběrovému řízení </w:t>
      </w:r>
      <w:r w:rsidR="00827F8C" w:rsidRPr="00FE0063">
        <w:rPr>
          <w:szCs w:val="24"/>
        </w:rPr>
        <w:t>„</w:t>
      </w:r>
      <w:r w:rsidR="00AE63CA" w:rsidRPr="00FE0063">
        <w:rPr>
          <w:szCs w:val="24"/>
        </w:rPr>
        <w:t>Rekonstrukce veřejného osvětlení Palackého náměstí města Nový Bor</w:t>
      </w:r>
      <w:r w:rsidR="00827F8C" w:rsidRPr="00FE0063">
        <w:rPr>
          <w:szCs w:val="24"/>
        </w:rPr>
        <w:t>“</w:t>
      </w:r>
    </w:p>
    <w:p w14:paraId="61977ACE" w14:textId="77777777" w:rsidR="00014305" w:rsidRPr="00827F8C" w:rsidRDefault="00014305" w:rsidP="0036306D">
      <w:pPr>
        <w:pStyle w:val="ZkladntextIMP"/>
        <w:spacing w:after="120" w:line="240" w:lineRule="auto"/>
        <w:jc w:val="both"/>
        <w:rPr>
          <w:szCs w:val="24"/>
        </w:rPr>
      </w:pPr>
      <w:r w:rsidRPr="00827F8C">
        <w:rPr>
          <w:szCs w:val="24"/>
        </w:rPr>
        <w:t>Objednatel potvrzuje svou odpovědnost za správnost a úplnost předané příslušné dokumentace a zároveň nepřenáší tuto odpovědnost žádnou formou na zhotovitele.</w:t>
      </w:r>
    </w:p>
    <w:p w14:paraId="0B4F1205" w14:textId="77777777" w:rsidR="00014305" w:rsidRPr="00CE2E45" w:rsidRDefault="00014305" w:rsidP="0036306D">
      <w:pPr>
        <w:pStyle w:val="ZkladntextIMP"/>
        <w:spacing w:after="120" w:line="240" w:lineRule="auto"/>
        <w:jc w:val="both"/>
        <w:rPr>
          <w:szCs w:val="24"/>
        </w:rPr>
      </w:pPr>
    </w:p>
    <w:p w14:paraId="737313D8" w14:textId="77777777" w:rsidR="00014305" w:rsidRDefault="00014305" w:rsidP="0036306D">
      <w:pPr>
        <w:pStyle w:val="ZkladntextIMP"/>
        <w:spacing w:after="120" w:line="240" w:lineRule="auto"/>
        <w:jc w:val="center"/>
        <w:rPr>
          <w:b/>
          <w:szCs w:val="24"/>
        </w:rPr>
      </w:pPr>
      <w:r>
        <w:rPr>
          <w:b/>
          <w:szCs w:val="24"/>
        </w:rPr>
        <w:t>X</w:t>
      </w:r>
      <w:r w:rsidR="0091262E">
        <w:rPr>
          <w:b/>
          <w:szCs w:val="24"/>
        </w:rPr>
        <w:t>I</w:t>
      </w:r>
      <w:r>
        <w:rPr>
          <w:b/>
          <w:szCs w:val="24"/>
        </w:rPr>
        <w:t>V.</w:t>
      </w:r>
    </w:p>
    <w:p w14:paraId="20CD30FE" w14:textId="77777777" w:rsidR="00014305" w:rsidRDefault="00014305" w:rsidP="0036306D">
      <w:pPr>
        <w:pStyle w:val="ZkladntextIMP"/>
        <w:spacing w:after="120" w:line="240" w:lineRule="auto"/>
        <w:jc w:val="center"/>
        <w:rPr>
          <w:b/>
          <w:szCs w:val="24"/>
        </w:rPr>
      </w:pPr>
      <w:r>
        <w:rPr>
          <w:b/>
          <w:szCs w:val="24"/>
        </w:rPr>
        <w:t>Povinnosti zhotovitele</w:t>
      </w:r>
    </w:p>
    <w:p w14:paraId="7ADD4CEC" w14:textId="77777777" w:rsidR="00014305" w:rsidRDefault="00014305" w:rsidP="0036306D">
      <w:pPr>
        <w:pStyle w:val="ZkladntextIMP"/>
        <w:spacing w:after="120" w:line="240" w:lineRule="auto"/>
        <w:jc w:val="center"/>
        <w:rPr>
          <w:b/>
          <w:szCs w:val="24"/>
        </w:rPr>
      </w:pPr>
    </w:p>
    <w:p w14:paraId="16DCF2F9" w14:textId="77777777" w:rsidR="00014305" w:rsidRDefault="00014305" w:rsidP="0036306D">
      <w:pPr>
        <w:pStyle w:val="ZkladntextIMP"/>
        <w:spacing w:after="120" w:line="240" w:lineRule="auto"/>
        <w:jc w:val="both"/>
        <w:rPr>
          <w:szCs w:val="24"/>
        </w:rPr>
      </w:pPr>
      <w:r w:rsidRPr="00CE2E45">
        <w:rPr>
          <w:szCs w:val="24"/>
        </w:rPr>
        <w:t xml:space="preserve">Zhotovitel je povinen umožnit výkon </w:t>
      </w:r>
      <w:r w:rsidR="00383701">
        <w:rPr>
          <w:szCs w:val="24"/>
        </w:rPr>
        <w:t>TDS</w:t>
      </w:r>
      <w:r w:rsidR="0038054A" w:rsidRPr="00CE2E45">
        <w:rPr>
          <w:szCs w:val="24"/>
        </w:rPr>
        <w:t xml:space="preserve"> </w:t>
      </w:r>
      <w:r w:rsidRPr="00CE2E45">
        <w:rPr>
          <w:szCs w:val="24"/>
        </w:rPr>
        <w:t>a autorského dozoru projektanta, případně výkon činnosti koordinátora bezpečnosti a ochrany zdraví při práci, pokud to stanoví jiný právní předpis.</w:t>
      </w:r>
    </w:p>
    <w:p w14:paraId="3561EA0A" w14:textId="77777777" w:rsidR="00014305" w:rsidRPr="00FE0063" w:rsidRDefault="00014305" w:rsidP="0036306D">
      <w:pPr>
        <w:pStyle w:val="ZkladntextIMP"/>
        <w:spacing w:after="120" w:line="240" w:lineRule="auto"/>
        <w:jc w:val="both"/>
        <w:rPr>
          <w:szCs w:val="24"/>
        </w:rPr>
      </w:pPr>
      <w:r w:rsidRPr="00FE0063">
        <w:rPr>
          <w:szCs w:val="24"/>
        </w:rPr>
        <w:t>Při provádění díla postupuje zhotovitel samostatně. Zhotovitel se však zavazuje respektovat veškeré pokyny objednatele, týkající se realizace předmětného díla a upozorňující na možné porušování smluvních povinností zhotovitele.</w:t>
      </w:r>
    </w:p>
    <w:p w14:paraId="085C423A" w14:textId="77777777" w:rsidR="00014305" w:rsidRPr="00FE0063" w:rsidRDefault="00014305" w:rsidP="0036306D">
      <w:pPr>
        <w:pStyle w:val="ZkladntextIMP"/>
        <w:spacing w:after="120" w:line="240" w:lineRule="auto"/>
        <w:jc w:val="both"/>
        <w:rPr>
          <w:szCs w:val="24"/>
        </w:rPr>
      </w:pPr>
      <w:r w:rsidRPr="00FE0063">
        <w:rPr>
          <w:szCs w:val="24"/>
        </w:rPr>
        <w:t>Zhotovitel je povinen jako odborně způsobilá osoba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návrhů na jejich odstranění a dopadem na předmět a cenu díla zhotovitel předá objednateli. 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56654E36" w14:textId="77777777" w:rsidR="00AD2B9F" w:rsidRPr="00FE0063" w:rsidRDefault="00AD2B9F" w:rsidP="0036306D">
      <w:pPr>
        <w:pStyle w:val="ZkladntextIMP"/>
        <w:spacing w:after="120" w:line="240" w:lineRule="auto"/>
        <w:jc w:val="both"/>
        <w:rPr>
          <w:szCs w:val="24"/>
        </w:rPr>
      </w:pPr>
      <w:r w:rsidRPr="007B3CF0">
        <w:rPr>
          <w:szCs w:val="24"/>
        </w:rPr>
        <w:t>Zhotovitel je povinen při realizaci díla dodržovat platné a účinné zákony a jejich prováděcí předpisy a další obecně závazné platné a účinné právní předpisy, které se týkají jeho činností. Pokud porušením těchto předpisů vznikne jakákoliv škoda, nese veškeré vzniklé náklady zhotovitel.</w:t>
      </w:r>
    </w:p>
    <w:p w14:paraId="07764EBA" w14:textId="77777777" w:rsidR="00014305" w:rsidRPr="00CE2E45" w:rsidRDefault="00014305" w:rsidP="0036306D">
      <w:pPr>
        <w:pStyle w:val="ZkladntextIMP"/>
        <w:spacing w:after="120" w:line="240" w:lineRule="auto"/>
        <w:jc w:val="both"/>
        <w:rPr>
          <w:szCs w:val="24"/>
        </w:rPr>
      </w:pPr>
    </w:p>
    <w:p w14:paraId="60B6F8A1" w14:textId="77777777" w:rsidR="00014305" w:rsidRPr="00575E21" w:rsidRDefault="00014305" w:rsidP="0036306D">
      <w:pPr>
        <w:pStyle w:val="ZkladntextIMP"/>
        <w:spacing w:after="120" w:line="240" w:lineRule="auto"/>
        <w:jc w:val="center"/>
        <w:rPr>
          <w:b/>
          <w:szCs w:val="24"/>
        </w:rPr>
      </w:pPr>
      <w:r w:rsidRPr="00575E21">
        <w:rPr>
          <w:b/>
          <w:szCs w:val="24"/>
        </w:rPr>
        <w:t>XV.</w:t>
      </w:r>
    </w:p>
    <w:p w14:paraId="666D2821" w14:textId="77777777" w:rsidR="00014305" w:rsidRPr="00575E21" w:rsidRDefault="00014305" w:rsidP="0036306D">
      <w:pPr>
        <w:pStyle w:val="ZkladntextIMP"/>
        <w:spacing w:after="120" w:line="240" w:lineRule="auto"/>
        <w:jc w:val="center"/>
        <w:rPr>
          <w:b/>
          <w:szCs w:val="24"/>
        </w:rPr>
      </w:pPr>
      <w:r w:rsidRPr="00575E21">
        <w:rPr>
          <w:b/>
          <w:szCs w:val="24"/>
        </w:rPr>
        <w:t>Závěrečná ustanovení</w:t>
      </w:r>
    </w:p>
    <w:p w14:paraId="04A96C8F" w14:textId="77777777" w:rsidR="00014305" w:rsidRPr="00FE0063" w:rsidRDefault="00014305" w:rsidP="0036306D">
      <w:pPr>
        <w:pStyle w:val="ZkladntextIMP"/>
        <w:spacing w:after="120" w:line="240" w:lineRule="auto"/>
        <w:jc w:val="both"/>
        <w:rPr>
          <w:szCs w:val="24"/>
        </w:rPr>
      </w:pPr>
    </w:p>
    <w:p w14:paraId="72B65302" w14:textId="77777777" w:rsidR="00014305" w:rsidRPr="00FE0063" w:rsidRDefault="00014305" w:rsidP="0036306D">
      <w:pPr>
        <w:numPr>
          <w:ilvl w:val="0"/>
          <w:numId w:val="9"/>
        </w:numPr>
        <w:tabs>
          <w:tab w:val="left" w:pos="1191"/>
          <w:tab w:val="left" w:pos="1588"/>
          <w:tab w:val="right" w:pos="8751"/>
        </w:tabs>
        <w:spacing w:after="120"/>
        <w:jc w:val="both"/>
      </w:pPr>
      <w:r w:rsidRPr="00FE0063">
        <w:t>Zhotovitel přebírá nebezpečí změny okolností ve smyslu § 1765 odst. 2 občanského zákoníku.</w:t>
      </w:r>
    </w:p>
    <w:p w14:paraId="579B623F" w14:textId="77777777" w:rsidR="00014305" w:rsidRDefault="00014305" w:rsidP="0036306D">
      <w:pPr>
        <w:numPr>
          <w:ilvl w:val="0"/>
          <w:numId w:val="9"/>
        </w:numPr>
        <w:tabs>
          <w:tab w:val="left" w:pos="1191"/>
          <w:tab w:val="left" w:pos="1588"/>
          <w:tab w:val="right" w:pos="8751"/>
        </w:tabs>
        <w:spacing w:after="120"/>
        <w:jc w:val="both"/>
      </w:pPr>
      <w:r w:rsidRPr="00FE0063">
        <w:t xml:space="preserve">V případě nepříznivého počasí, kterým se rozumí zimní období či jinak nevhodné období pro provádění stavebních prací, oznámit a doložit tuto skutečnost objednateli (stačí e-mailem bez elektronického podpisu formou týdenního měření teplot apod.), a to pouze formou písemného dodatku k této smlouvě, který podepíší obě smluvní strany. Objednatel je oprávněn projevit souhlas s přerušením provádění díla a stanovit zhotoviteli termín pro pokračování prací na díle, přičemž se změní termín předání a převzetí díla o dobu, ve které </w:t>
      </w:r>
      <w:r w:rsidRPr="00FE0063">
        <w:lastRenderedPageBreak/>
        <w:t>trvá nepříznivé počasí. Objednatel není v tomto případě z důvodu nepříznivého počasí oprávněn po zhotoviteli požadovat smluvní pokutu ani náhradu škody.</w:t>
      </w:r>
    </w:p>
    <w:p w14:paraId="04FD8FD2" w14:textId="77777777" w:rsidR="00FE0063" w:rsidRPr="00FE0063" w:rsidRDefault="00FE0063" w:rsidP="0036306D">
      <w:pPr>
        <w:pStyle w:val="ZkladntextIMP"/>
        <w:spacing w:after="120" w:line="240" w:lineRule="auto"/>
        <w:jc w:val="both"/>
        <w:rPr>
          <w:szCs w:val="24"/>
        </w:rPr>
      </w:pPr>
    </w:p>
    <w:p w14:paraId="7F14E1BA" w14:textId="77777777" w:rsidR="00014305" w:rsidRPr="002C4FC3" w:rsidRDefault="00014305" w:rsidP="0036306D">
      <w:pPr>
        <w:numPr>
          <w:ilvl w:val="0"/>
          <w:numId w:val="9"/>
        </w:numPr>
        <w:tabs>
          <w:tab w:val="left" w:pos="1191"/>
          <w:tab w:val="left" w:pos="1588"/>
          <w:tab w:val="right" w:pos="8751"/>
        </w:tabs>
        <w:spacing w:after="120"/>
        <w:jc w:val="both"/>
      </w:pPr>
      <w:r w:rsidRPr="002C4FC3">
        <w:t>Pro účely interpretace smluvních podmínek je priorita dokumentů následující:</w:t>
      </w:r>
    </w:p>
    <w:p w14:paraId="5F248A6A" w14:textId="77777777" w:rsidR="00014305" w:rsidRPr="002C4FC3" w:rsidRDefault="00014305" w:rsidP="0036306D">
      <w:pPr>
        <w:numPr>
          <w:ilvl w:val="1"/>
          <w:numId w:val="15"/>
        </w:numPr>
        <w:tabs>
          <w:tab w:val="clear" w:pos="1440"/>
          <w:tab w:val="num" w:pos="993"/>
          <w:tab w:val="left" w:pos="4320"/>
          <w:tab w:val="left" w:pos="5760"/>
          <w:tab w:val="right" w:pos="11880"/>
        </w:tabs>
        <w:spacing w:after="120"/>
        <w:ind w:hanging="1015"/>
        <w:jc w:val="both"/>
      </w:pPr>
      <w:r w:rsidRPr="002C4FC3">
        <w:t>Smlouva o dílo</w:t>
      </w:r>
    </w:p>
    <w:p w14:paraId="17DEE970" w14:textId="77777777" w:rsidR="00956B04" w:rsidRDefault="00956B04" w:rsidP="0036306D">
      <w:pPr>
        <w:numPr>
          <w:ilvl w:val="1"/>
          <w:numId w:val="15"/>
        </w:numPr>
        <w:tabs>
          <w:tab w:val="clear" w:pos="1440"/>
          <w:tab w:val="num" w:pos="993"/>
          <w:tab w:val="left" w:pos="4320"/>
          <w:tab w:val="left" w:pos="5760"/>
          <w:tab w:val="right" w:pos="11880"/>
        </w:tabs>
        <w:spacing w:after="120"/>
        <w:ind w:hanging="1015"/>
        <w:jc w:val="both"/>
      </w:pPr>
      <w:r w:rsidRPr="002C4FC3">
        <w:t xml:space="preserve">Zadávací </w:t>
      </w:r>
      <w:r>
        <w:t>dokumentace (soupis prací s výkazem výměr a projektová dokumentace)</w:t>
      </w:r>
    </w:p>
    <w:p w14:paraId="5DAE3ADD" w14:textId="77777777" w:rsidR="008A4335" w:rsidRDefault="008A4335" w:rsidP="0036306D">
      <w:pPr>
        <w:numPr>
          <w:ilvl w:val="1"/>
          <w:numId w:val="15"/>
        </w:numPr>
        <w:tabs>
          <w:tab w:val="clear" w:pos="1440"/>
          <w:tab w:val="num" w:pos="993"/>
          <w:tab w:val="left" w:pos="4320"/>
          <w:tab w:val="left" w:pos="5760"/>
          <w:tab w:val="right" w:pos="11880"/>
        </w:tabs>
        <w:spacing w:after="120"/>
        <w:ind w:hanging="1015"/>
        <w:jc w:val="both"/>
      </w:pPr>
      <w:r>
        <w:t>Všeobecné standardy stavby Města Nový Bor</w:t>
      </w:r>
    </w:p>
    <w:p w14:paraId="00150D93" w14:textId="77777777" w:rsidR="00014305" w:rsidRPr="002C4FC3" w:rsidRDefault="00014305" w:rsidP="0036306D">
      <w:pPr>
        <w:tabs>
          <w:tab w:val="left" w:pos="4320"/>
          <w:tab w:val="left" w:pos="5760"/>
          <w:tab w:val="right" w:pos="11880"/>
        </w:tabs>
        <w:spacing w:after="120"/>
        <w:jc w:val="both"/>
      </w:pPr>
    </w:p>
    <w:p w14:paraId="42B67959" w14:textId="77777777" w:rsidR="00014305" w:rsidRPr="00A82DE5" w:rsidRDefault="00014305" w:rsidP="0036306D">
      <w:pPr>
        <w:numPr>
          <w:ilvl w:val="0"/>
          <w:numId w:val="9"/>
        </w:numPr>
        <w:tabs>
          <w:tab w:val="left" w:pos="1191"/>
          <w:tab w:val="left" w:pos="1588"/>
          <w:tab w:val="right" w:pos="8751"/>
        </w:tabs>
        <w:spacing w:after="120"/>
        <w:jc w:val="both"/>
      </w:pPr>
      <w:r w:rsidRPr="00A82DE5">
        <w:t>Zadavatel nepožaduje bankovní záruky.</w:t>
      </w:r>
    </w:p>
    <w:p w14:paraId="3695E531" w14:textId="77777777" w:rsidR="00014305" w:rsidRPr="004D38CC" w:rsidRDefault="00014305" w:rsidP="0036306D">
      <w:pPr>
        <w:pStyle w:val="Odstavecseseznamem"/>
        <w:numPr>
          <w:ilvl w:val="0"/>
          <w:numId w:val="9"/>
        </w:numPr>
        <w:spacing w:after="120" w:line="240" w:lineRule="auto"/>
        <w:jc w:val="both"/>
        <w:rPr>
          <w:rFonts w:ascii="Times New Roman" w:hAnsi="Times New Roman"/>
          <w:bCs/>
          <w:iCs/>
          <w:sz w:val="24"/>
        </w:rPr>
      </w:pPr>
      <w:r w:rsidRPr="00A82DE5">
        <w:rPr>
          <w:rFonts w:ascii="Times New Roman" w:hAnsi="Times New Roman"/>
          <w:bCs/>
          <w:iCs/>
          <w:sz w:val="24"/>
          <w:szCs w:val="24"/>
        </w:rPr>
        <w:t>Objednatel</w:t>
      </w:r>
      <w:r>
        <w:rPr>
          <w:rFonts w:ascii="Times New Roman" w:hAnsi="Times New Roman"/>
          <w:bCs/>
          <w:iCs/>
          <w:sz w:val="24"/>
        </w:rPr>
        <w:t xml:space="preserve"> p</w:t>
      </w:r>
      <w:r w:rsidRPr="004D38CC">
        <w:rPr>
          <w:rFonts w:ascii="Times New Roman" w:hAnsi="Times New Roman"/>
          <w:bCs/>
          <w:iCs/>
          <w:sz w:val="24"/>
        </w:rPr>
        <w:t xml:space="preserve">rohlašuje, že služba, kterou u </w:t>
      </w:r>
      <w:r>
        <w:rPr>
          <w:rFonts w:ascii="Times New Roman" w:hAnsi="Times New Roman"/>
          <w:bCs/>
          <w:iCs/>
          <w:sz w:val="24"/>
        </w:rPr>
        <w:t>Zhotovitele</w:t>
      </w:r>
      <w:r w:rsidRPr="004D38CC">
        <w:rPr>
          <w:rFonts w:ascii="Times New Roman" w:hAnsi="Times New Roman"/>
          <w:bCs/>
          <w:iCs/>
          <w:sz w:val="24"/>
        </w:rPr>
        <w:t xml:space="preserve"> objednává</w:t>
      </w:r>
      <w:r>
        <w:rPr>
          <w:rFonts w:ascii="Times New Roman" w:hAnsi="Times New Roman"/>
          <w:bCs/>
          <w:iCs/>
          <w:sz w:val="24"/>
        </w:rPr>
        <w:t xml:space="preserve">, </w:t>
      </w:r>
      <w:r w:rsidRPr="004D38CC">
        <w:rPr>
          <w:rFonts w:ascii="Times New Roman" w:hAnsi="Times New Roman"/>
          <w:bCs/>
          <w:iCs/>
          <w:sz w:val="24"/>
        </w:rPr>
        <w:t>je určena pro hlavní činnost obce, tj. pro veřejnou správu, nevztahuje se na ní režim § 92a Zákona o dani z přidané hodnoty a město Nový Bor pro tento obchodní případ není osobou povinnou k dani (</w:t>
      </w:r>
      <w:r w:rsidR="004F1F3F" w:rsidRPr="004D38CC">
        <w:rPr>
          <w:rFonts w:ascii="Times New Roman" w:hAnsi="Times New Roman"/>
          <w:bCs/>
          <w:iCs/>
          <w:sz w:val="24"/>
        </w:rPr>
        <w:t>tzn., nakupuje</w:t>
      </w:r>
      <w:r w:rsidRPr="004D38CC">
        <w:rPr>
          <w:rFonts w:ascii="Times New Roman" w:hAnsi="Times New Roman"/>
          <w:bCs/>
          <w:iCs/>
          <w:sz w:val="24"/>
        </w:rPr>
        <w:t xml:space="preserve"> službu včetně DPH).</w:t>
      </w:r>
    </w:p>
    <w:p w14:paraId="2F864E43" w14:textId="77777777" w:rsidR="00014305" w:rsidRPr="002C4FC3" w:rsidRDefault="00014305" w:rsidP="0036306D">
      <w:pPr>
        <w:numPr>
          <w:ilvl w:val="0"/>
          <w:numId w:val="9"/>
        </w:numPr>
        <w:tabs>
          <w:tab w:val="left" w:pos="1191"/>
          <w:tab w:val="left" w:pos="1588"/>
          <w:tab w:val="right" w:pos="8751"/>
        </w:tabs>
        <w:spacing w:after="120"/>
        <w:jc w:val="both"/>
      </w:pPr>
      <w:r w:rsidRPr="002C4FC3">
        <w:t>Vztahy neupravené touto smlouvou se řídí platným právním řádem ČR.</w:t>
      </w:r>
    </w:p>
    <w:p w14:paraId="4E75226D" w14:textId="77777777" w:rsidR="00014305" w:rsidRPr="002C4FC3" w:rsidRDefault="00014305" w:rsidP="0036306D">
      <w:pPr>
        <w:numPr>
          <w:ilvl w:val="0"/>
          <w:numId w:val="9"/>
        </w:numPr>
        <w:tabs>
          <w:tab w:val="left" w:pos="1191"/>
          <w:tab w:val="left" w:pos="1588"/>
          <w:tab w:val="right" w:pos="8751"/>
        </w:tabs>
        <w:spacing w:after="120"/>
        <w:jc w:val="both"/>
      </w:pPr>
      <w:r w:rsidRPr="002C4FC3">
        <w:t>Veškeré změny této smlouvy je možné provést pouze formou číslovaných písemných dodatků.</w:t>
      </w:r>
    </w:p>
    <w:p w14:paraId="7EB69160" w14:textId="77777777" w:rsidR="00014305" w:rsidRPr="002C4FC3" w:rsidRDefault="00014305" w:rsidP="0036306D">
      <w:pPr>
        <w:numPr>
          <w:ilvl w:val="0"/>
          <w:numId w:val="9"/>
        </w:numPr>
        <w:tabs>
          <w:tab w:val="left" w:pos="1191"/>
          <w:tab w:val="left" w:pos="1588"/>
          <w:tab w:val="right" w:pos="8751"/>
        </w:tabs>
        <w:spacing w:after="120"/>
        <w:jc w:val="both"/>
      </w:pPr>
      <w:r w:rsidRPr="002C4FC3">
        <w:t xml:space="preserve">Obě smluvní strany prohlašují, že si tuto smlouvu přečetly, </w:t>
      </w:r>
      <w:r>
        <w:t xml:space="preserve">rozumí jí, </w:t>
      </w:r>
      <w:r w:rsidRPr="002C4FC3">
        <w:t>s jejím obsahem souhlasí, tato je výrazem jejich vážné, svobodné, určité a srozumitelné vůle, není uzavřena v tísni ani za nápadně nevýhodných podmínek a toto stvrzují svými vlastnoručními podpisy.</w:t>
      </w:r>
    </w:p>
    <w:p w14:paraId="3CF411A7" w14:textId="77777777" w:rsidR="00014305" w:rsidRDefault="006969B7" w:rsidP="0036306D">
      <w:pPr>
        <w:numPr>
          <w:ilvl w:val="0"/>
          <w:numId w:val="9"/>
        </w:numPr>
        <w:tabs>
          <w:tab w:val="left" w:pos="1191"/>
          <w:tab w:val="left" w:pos="1588"/>
          <w:tab w:val="right" w:pos="8751"/>
        </w:tabs>
        <w:spacing w:after="120"/>
        <w:jc w:val="both"/>
      </w:pPr>
      <w:r>
        <w:rPr>
          <w:rFonts w:eastAsia="Calibri"/>
          <w:lang w:eastAsia="cs-CZ"/>
        </w:rPr>
        <w:t xml:space="preserve">Tato smlouva je vyhotovena v </w:t>
      </w:r>
      <w:r>
        <w:rPr>
          <w:rFonts w:ascii="TimesNewRomanPSMT" w:eastAsia="Calibri" w:hAnsi="TimesNewRomanPSMT" w:cs="TimesNewRomanPSMT"/>
          <w:lang w:eastAsia="cs-CZ"/>
        </w:rPr>
        <w:t xml:space="preserve">jednom originále v elektronické </w:t>
      </w:r>
      <w:r w:rsidR="005F29DA">
        <w:rPr>
          <w:rFonts w:ascii="TimesNewRomanPSMT" w:eastAsia="Calibri" w:hAnsi="TimesNewRomanPSMT" w:cs="TimesNewRomanPSMT"/>
          <w:lang w:eastAsia="cs-CZ"/>
        </w:rPr>
        <w:t>podobě.</w:t>
      </w:r>
    </w:p>
    <w:p w14:paraId="7A55FE38" w14:textId="77777777" w:rsidR="00014305" w:rsidRPr="00BF4B90" w:rsidRDefault="00014305" w:rsidP="0036306D">
      <w:pPr>
        <w:numPr>
          <w:ilvl w:val="0"/>
          <w:numId w:val="9"/>
        </w:numPr>
        <w:tabs>
          <w:tab w:val="left" w:pos="1191"/>
          <w:tab w:val="left" w:pos="1588"/>
          <w:tab w:val="right" w:pos="8751"/>
        </w:tabs>
        <w:spacing w:after="120"/>
        <w:jc w:val="both"/>
      </w:pPr>
      <w:r w:rsidRPr="00BF4B90">
        <w:t>Účinnost této smlouvy nastává dnem zveřejnění v registru smluv dle zákona č. 340/2015 Sb., o zvláštních podmínkách účinnosti některých smluv, uveřejňování těchto smluv a o registru smluv (zákon o registru smluv).</w:t>
      </w:r>
    </w:p>
    <w:p w14:paraId="5006A048" w14:textId="77777777" w:rsidR="00014305" w:rsidRPr="002C4FC3" w:rsidRDefault="00014305" w:rsidP="0036306D">
      <w:pPr>
        <w:numPr>
          <w:ilvl w:val="0"/>
          <w:numId w:val="9"/>
        </w:numPr>
        <w:tabs>
          <w:tab w:val="left" w:pos="1191"/>
          <w:tab w:val="left" w:pos="1588"/>
          <w:tab w:val="right" w:pos="8751"/>
        </w:tabs>
        <w:spacing w:after="120"/>
        <w:jc w:val="both"/>
      </w:pPr>
      <w:r w:rsidRPr="00BF4B90">
        <w:t>Zveřejnění smlouvy v registru smluv zajistí objednatel.</w:t>
      </w:r>
    </w:p>
    <w:p w14:paraId="293FC067" w14:textId="77777777" w:rsidR="00014305" w:rsidRPr="001D2045" w:rsidRDefault="00014305" w:rsidP="0036306D">
      <w:pPr>
        <w:numPr>
          <w:ilvl w:val="0"/>
          <w:numId w:val="9"/>
        </w:numPr>
        <w:tabs>
          <w:tab w:val="right" w:pos="426"/>
        </w:tabs>
        <w:spacing w:after="120"/>
        <w:jc w:val="both"/>
        <w:rPr>
          <w:szCs w:val="22"/>
        </w:rPr>
      </w:pPr>
      <w:r w:rsidRPr="001D2045">
        <w:rPr>
          <w:szCs w:val="22"/>
        </w:rPr>
        <w:t>Doložka dle § 41 zákona č. 128/2000Sb., o obcích, ve znění pozdějších předpisů: tato smlouva byla schválena Radou města Nový Bor usnesením č</w:t>
      </w:r>
      <w:r w:rsidRPr="00014305">
        <w:rPr>
          <w:szCs w:val="22"/>
          <w:highlight w:val="yellow"/>
        </w:rPr>
        <w:t>. //RM   ze dne…..</w:t>
      </w:r>
    </w:p>
    <w:p w14:paraId="0DC4E585" w14:textId="77777777" w:rsidR="00014305" w:rsidRPr="002C4FC3" w:rsidRDefault="00014305" w:rsidP="0036306D">
      <w:pPr>
        <w:numPr>
          <w:ilvl w:val="0"/>
          <w:numId w:val="9"/>
        </w:numPr>
        <w:tabs>
          <w:tab w:val="left" w:pos="1191"/>
          <w:tab w:val="left" w:pos="1588"/>
          <w:tab w:val="right" w:pos="8751"/>
        </w:tabs>
        <w:spacing w:after="120"/>
        <w:jc w:val="both"/>
      </w:pPr>
      <w:r w:rsidRPr="002C4FC3">
        <w:t>Tato smlouva má následující přílohy, které jsou její nedílnou součástí:</w:t>
      </w:r>
    </w:p>
    <w:p w14:paraId="55A5D856" w14:textId="77777777" w:rsidR="00014305" w:rsidRPr="002C4FC3" w:rsidRDefault="00014305" w:rsidP="0036306D">
      <w:pPr>
        <w:numPr>
          <w:ilvl w:val="1"/>
          <w:numId w:val="11"/>
        </w:numPr>
        <w:tabs>
          <w:tab w:val="left" w:pos="2211"/>
          <w:tab w:val="left" w:pos="2948"/>
        </w:tabs>
        <w:spacing w:after="120"/>
        <w:ind w:right="284"/>
        <w:jc w:val="both"/>
      </w:pPr>
      <w:r w:rsidRPr="002C4FC3">
        <w:t xml:space="preserve">Příloha č. </w:t>
      </w:r>
      <w:r w:rsidR="00D208DA" w:rsidRPr="002C4FC3">
        <w:t xml:space="preserve">1: </w:t>
      </w:r>
      <w:r w:rsidR="00D208DA" w:rsidRPr="002C4FC3">
        <w:tab/>
      </w:r>
      <w:r w:rsidR="00D208DA">
        <w:t>Oceněný soupis prací</w:t>
      </w:r>
      <w:r w:rsidRPr="002C4FC3">
        <w:t xml:space="preserve"> </w:t>
      </w:r>
    </w:p>
    <w:p w14:paraId="56693DD9" w14:textId="77777777" w:rsidR="00014305" w:rsidRDefault="00014305" w:rsidP="0036306D">
      <w:pPr>
        <w:numPr>
          <w:ilvl w:val="1"/>
          <w:numId w:val="11"/>
        </w:numPr>
        <w:tabs>
          <w:tab w:val="left" w:pos="2211"/>
          <w:tab w:val="left" w:pos="2948"/>
        </w:tabs>
        <w:spacing w:after="120"/>
        <w:ind w:right="284"/>
        <w:jc w:val="both"/>
      </w:pPr>
      <w:r w:rsidRPr="002C4FC3">
        <w:t xml:space="preserve">Příloha č. </w:t>
      </w:r>
      <w:r w:rsidR="00D208DA">
        <w:t>2</w:t>
      </w:r>
      <w:r w:rsidR="00D208DA" w:rsidRPr="002C4FC3">
        <w:t xml:space="preserve">: </w:t>
      </w:r>
      <w:r w:rsidR="00D208DA" w:rsidRPr="002C4FC3">
        <w:tab/>
      </w:r>
      <w:r w:rsidRPr="002C4FC3">
        <w:t>Harmonogram plnění realizace díla</w:t>
      </w:r>
    </w:p>
    <w:p w14:paraId="1E76892C" w14:textId="77777777" w:rsidR="00E0031F" w:rsidRDefault="00E0031F" w:rsidP="0036306D">
      <w:pPr>
        <w:numPr>
          <w:ilvl w:val="1"/>
          <w:numId w:val="11"/>
        </w:numPr>
        <w:tabs>
          <w:tab w:val="left" w:pos="2211"/>
          <w:tab w:val="left" w:pos="2948"/>
        </w:tabs>
        <w:spacing w:after="120"/>
        <w:ind w:right="284"/>
        <w:jc w:val="both"/>
      </w:pPr>
      <w:r>
        <w:t>Příloha č. 3:</w:t>
      </w:r>
      <w:r>
        <w:tab/>
        <w:t>Pojistná smlouva odpovědnosti za škodu (nebude se uveřejňovat)</w:t>
      </w:r>
    </w:p>
    <w:p w14:paraId="75E354BB" w14:textId="77777777" w:rsidR="00014305" w:rsidRPr="002C4FC3" w:rsidRDefault="00014305" w:rsidP="0036306D">
      <w:pPr>
        <w:spacing w:after="120"/>
      </w:pPr>
    </w:p>
    <w:p w14:paraId="2D368604" w14:textId="77777777" w:rsidR="00014305" w:rsidRPr="00014305" w:rsidRDefault="00014305" w:rsidP="0036306D">
      <w:pPr>
        <w:tabs>
          <w:tab w:val="left" w:pos="5529"/>
        </w:tabs>
        <w:spacing w:after="120"/>
        <w:ind w:left="360"/>
        <w:jc w:val="both"/>
        <w:rPr>
          <w:highlight w:val="yellow"/>
        </w:rPr>
      </w:pPr>
      <w:r w:rsidRPr="00014305">
        <w:rPr>
          <w:highlight w:val="yellow"/>
        </w:rPr>
        <w:t xml:space="preserve">V Novém Boru, dne                 </w:t>
      </w:r>
      <w:r w:rsidRPr="00014305">
        <w:rPr>
          <w:highlight w:val="yellow"/>
        </w:rPr>
        <w:tab/>
        <w:t>V….. , dne  ….</w:t>
      </w:r>
    </w:p>
    <w:p w14:paraId="1D9D0B22" w14:textId="77777777" w:rsidR="00014305" w:rsidRPr="00014305" w:rsidRDefault="00014305" w:rsidP="0036306D">
      <w:pPr>
        <w:tabs>
          <w:tab w:val="left" w:pos="5529"/>
        </w:tabs>
        <w:spacing w:after="120"/>
        <w:ind w:left="360"/>
        <w:jc w:val="both"/>
        <w:rPr>
          <w:highlight w:val="yellow"/>
        </w:rPr>
      </w:pPr>
      <w:r w:rsidRPr="00014305">
        <w:rPr>
          <w:highlight w:val="yellow"/>
        </w:rPr>
        <w:t>………………………………………                       …………..……………………..……</w:t>
      </w:r>
    </w:p>
    <w:p w14:paraId="2CC0E4FB" w14:textId="77777777" w:rsidR="00014305" w:rsidRPr="00014305" w:rsidRDefault="00014305" w:rsidP="0036306D">
      <w:pPr>
        <w:tabs>
          <w:tab w:val="left" w:pos="6660"/>
        </w:tabs>
        <w:spacing w:after="120"/>
        <w:ind w:left="360"/>
        <w:jc w:val="both"/>
        <w:rPr>
          <w:highlight w:val="yellow"/>
        </w:rPr>
      </w:pPr>
      <w:r w:rsidRPr="00014305">
        <w:rPr>
          <w:highlight w:val="yellow"/>
        </w:rPr>
        <w:t>objednatel</w:t>
      </w:r>
      <w:r w:rsidRPr="00014305">
        <w:rPr>
          <w:highlight w:val="yellow"/>
        </w:rPr>
        <w:tab/>
        <w:t>zhotovitel</w:t>
      </w:r>
      <w:r w:rsidRPr="00014305">
        <w:rPr>
          <w:highlight w:val="yellow"/>
        </w:rPr>
        <w:tab/>
      </w:r>
    </w:p>
    <w:p w14:paraId="7F1D2B8D" w14:textId="77777777" w:rsidR="00014305" w:rsidRPr="00014305" w:rsidRDefault="00014305" w:rsidP="0036306D">
      <w:pPr>
        <w:spacing w:after="120"/>
        <w:ind w:left="360"/>
        <w:jc w:val="both"/>
        <w:rPr>
          <w:b/>
          <w:highlight w:val="yellow"/>
        </w:rPr>
      </w:pPr>
      <w:r w:rsidRPr="00014305">
        <w:rPr>
          <w:b/>
          <w:highlight w:val="yellow"/>
        </w:rPr>
        <w:t xml:space="preserve">Mgr. Jaromír Dvořák, </w:t>
      </w:r>
      <w:r w:rsidRPr="00014305">
        <w:rPr>
          <w:b/>
          <w:highlight w:val="yellow"/>
        </w:rPr>
        <w:tab/>
      </w:r>
      <w:r w:rsidRPr="00014305">
        <w:rPr>
          <w:b/>
          <w:highlight w:val="yellow"/>
        </w:rPr>
        <w:tab/>
      </w:r>
      <w:r w:rsidRPr="00014305">
        <w:rPr>
          <w:b/>
          <w:highlight w:val="yellow"/>
        </w:rPr>
        <w:tab/>
      </w:r>
      <w:r w:rsidRPr="00014305">
        <w:rPr>
          <w:b/>
          <w:highlight w:val="yellow"/>
        </w:rPr>
        <w:tab/>
      </w:r>
      <w:r w:rsidRPr="00014305">
        <w:rPr>
          <w:b/>
          <w:highlight w:val="yellow"/>
        </w:rPr>
        <w:tab/>
      </w:r>
      <w:r w:rsidRPr="00014305">
        <w:rPr>
          <w:b/>
          <w:highlight w:val="yellow"/>
        </w:rPr>
        <w:tab/>
      </w:r>
    </w:p>
    <w:p w14:paraId="1D1CAD2C" w14:textId="144808A1" w:rsidR="00014305" w:rsidRDefault="00014305" w:rsidP="0036306D">
      <w:pPr>
        <w:spacing w:after="120"/>
        <w:ind w:left="360"/>
        <w:jc w:val="both"/>
      </w:pPr>
      <w:r w:rsidRPr="00014305">
        <w:rPr>
          <w:highlight w:val="yellow"/>
        </w:rPr>
        <w:t>starosta</w:t>
      </w:r>
      <w:r>
        <w:tab/>
      </w:r>
      <w:r>
        <w:tab/>
        <w:t xml:space="preserve"> </w:t>
      </w:r>
      <w:r>
        <w:tab/>
      </w:r>
      <w:r>
        <w:tab/>
      </w:r>
      <w:r>
        <w:tab/>
      </w:r>
    </w:p>
    <w:sectPr w:rsidR="00014305" w:rsidSect="00562A7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9EE98" w14:textId="77777777" w:rsidR="00151875" w:rsidRDefault="00151875" w:rsidP="00380202">
      <w:r>
        <w:separator/>
      </w:r>
    </w:p>
  </w:endnote>
  <w:endnote w:type="continuationSeparator" w:id="0">
    <w:p w14:paraId="471E0681" w14:textId="77777777" w:rsidR="00151875" w:rsidRDefault="00151875" w:rsidP="00380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3D45" w14:textId="77777777" w:rsidR="003A69B6" w:rsidRDefault="003A69B6">
    <w:pPr>
      <w:pStyle w:val="Zpat"/>
      <w:jc w:val="center"/>
    </w:pPr>
    <w:r>
      <w:fldChar w:fldCharType="begin"/>
    </w:r>
    <w:r>
      <w:instrText xml:space="preserve"> PAGE   \* MERGEFORMAT </w:instrText>
    </w:r>
    <w:r>
      <w:fldChar w:fldCharType="separate"/>
    </w:r>
    <w:r w:rsidR="006E3E74">
      <w:rPr>
        <w:noProof/>
      </w:rPr>
      <w:t>13</w:t>
    </w:r>
    <w:r>
      <w:fldChar w:fldCharType="end"/>
    </w:r>
  </w:p>
  <w:p w14:paraId="5DF25F73" w14:textId="77777777" w:rsidR="003A69B6" w:rsidRDefault="003A69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F6D00" w14:textId="77777777" w:rsidR="00151875" w:rsidRDefault="00151875" w:rsidP="00380202">
      <w:r>
        <w:separator/>
      </w:r>
    </w:p>
  </w:footnote>
  <w:footnote w:type="continuationSeparator" w:id="0">
    <w:p w14:paraId="3C2BA16A" w14:textId="77777777" w:rsidR="00151875" w:rsidRDefault="00151875" w:rsidP="00380202">
      <w:r>
        <w:continuationSeparator/>
      </w:r>
    </w:p>
  </w:footnote>
  <w:footnote w:id="1">
    <w:p w14:paraId="706D6C22" w14:textId="77777777" w:rsidR="00956B04" w:rsidRPr="00744724" w:rsidRDefault="00956B04" w:rsidP="00956B04">
      <w:pPr>
        <w:pStyle w:val="Textpoznpodarou"/>
      </w:pPr>
      <w:r>
        <w:rPr>
          <w:rStyle w:val="Znakapoznpodarou"/>
        </w:rPr>
        <w:footnoteRef/>
      </w:r>
      <w:r>
        <w:t xml:space="preserve"> Vyhrazená změna závazku podle § 100 zákona č. 134/2016 Sb. a změna závazku ze smlouvy podle § 222 zákona č. 134/2016 Sb.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singleLevel"/>
    <w:tmpl w:val="00000003"/>
    <w:name w:val="WW8Num3"/>
    <w:lvl w:ilvl="0">
      <w:start w:val="1"/>
      <w:numFmt w:val="decimal"/>
      <w:lvlText w:val="%1."/>
      <w:lvlJc w:val="left"/>
      <w:pPr>
        <w:tabs>
          <w:tab w:val="num" w:pos="397"/>
        </w:tabs>
        <w:ind w:left="397" w:hanging="397"/>
      </w:pPr>
    </w:lvl>
  </w:abstractNum>
  <w:abstractNum w:abstractNumId="3" w15:restartNumberingAfterBreak="0">
    <w:nsid w:val="00000004"/>
    <w:multiLevelType w:val="multilevel"/>
    <w:tmpl w:val="00000004"/>
    <w:name w:val="WW8Num4"/>
    <w:lvl w:ilvl="0">
      <w:start w:val="1"/>
      <w:numFmt w:val="decimal"/>
      <w:lvlText w:val="%1."/>
      <w:lvlJc w:val="left"/>
      <w:pPr>
        <w:tabs>
          <w:tab w:val="num" w:pos="397"/>
        </w:tabs>
        <w:ind w:left="39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397"/>
        </w:tabs>
        <w:ind w:left="397" w:hanging="397"/>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bullet"/>
      <w:lvlText w:val="-"/>
      <w:lvlJc w:val="left"/>
      <w:pPr>
        <w:tabs>
          <w:tab w:val="num" w:pos="737"/>
        </w:tabs>
        <w:ind w:left="737" w:hanging="397"/>
      </w:pPr>
      <w:rPr>
        <w:rFonts w:ascii="Times New Roman" w:hAnsi="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name w:val="WW8Num7"/>
    <w:lvl w:ilvl="0">
      <w:start w:val="1"/>
      <w:numFmt w:val="decimal"/>
      <w:lvlText w:val="%1."/>
      <w:lvlJc w:val="left"/>
      <w:pPr>
        <w:tabs>
          <w:tab w:val="num" w:pos="397"/>
        </w:tabs>
        <w:ind w:left="39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singleLevel"/>
    <w:tmpl w:val="00000008"/>
    <w:name w:val="WW8Num8"/>
    <w:lvl w:ilvl="0">
      <w:start w:val="1"/>
      <w:numFmt w:val="decimal"/>
      <w:lvlText w:val="%1."/>
      <w:lvlJc w:val="left"/>
      <w:pPr>
        <w:tabs>
          <w:tab w:val="num" w:pos="397"/>
        </w:tabs>
        <w:ind w:left="397" w:hanging="397"/>
      </w:pPr>
    </w:lvl>
  </w:abstractNum>
  <w:abstractNum w:abstractNumId="8" w15:restartNumberingAfterBreak="0">
    <w:nsid w:val="00000012"/>
    <w:multiLevelType w:val="multilevel"/>
    <w:tmpl w:val="00000012"/>
    <w:name w:val="WWNum5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9" w15:restartNumberingAfterBreak="0">
    <w:nsid w:val="0C1A7C70"/>
    <w:multiLevelType w:val="multilevel"/>
    <w:tmpl w:val="316A3C90"/>
    <w:lvl w:ilvl="0">
      <w:start w:val="1"/>
      <w:numFmt w:val="decimal"/>
      <w:lvlText w:val="%1."/>
      <w:lvlJc w:val="left"/>
      <w:pPr>
        <w:tabs>
          <w:tab w:val="num" w:pos="397"/>
        </w:tabs>
        <w:ind w:left="397" w:hanging="397"/>
      </w:pPr>
    </w:lvl>
    <w:lvl w:ilvl="1">
      <w:start w:val="1"/>
      <w:numFmt w:val="lowerLetter"/>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2CE181C"/>
    <w:multiLevelType w:val="multilevel"/>
    <w:tmpl w:val="316A3C90"/>
    <w:lvl w:ilvl="0">
      <w:start w:val="1"/>
      <w:numFmt w:val="decimal"/>
      <w:lvlText w:val="%1."/>
      <w:lvlJc w:val="left"/>
      <w:pPr>
        <w:tabs>
          <w:tab w:val="num" w:pos="397"/>
        </w:tabs>
        <w:ind w:left="397" w:hanging="397"/>
      </w:pPr>
    </w:lvl>
    <w:lvl w:ilvl="1">
      <w:start w:val="1"/>
      <w:numFmt w:val="lowerLetter"/>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35A1F92"/>
    <w:multiLevelType w:val="multilevel"/>
    <w:tmpl w:val="C8D087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632034"/>
    <w:multiLevelType w:val="hybridMultilevel"/>
    <w:tmpl w:val="3670D3A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3" w15:restartNumberingAfterBreak="0">
    <w:nsid w:val="1BB92E63"/>
    <w:multiLevelType w:val="hybridMultilevel"/>
    <w:tmpl w:val="500EAD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9179A7"/>
    <w:multiLevelType w:val="hybridMultilevel"/>
    <w:tmpl w:val="E5847A0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36701EC1"/>
    <w:multiLevelType w:val="multilevel"/>
    <w:tmpl w:val="FA7CEF5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bullet"/>
      <w:lvlText w:val=""/>
      <w:lvlJc w:val="left"/>
      <w:pPr>
        <w:tabs>
          <w:tab w:val="num" w:pos="1049"/>
        </w:tabs>
        <w:ind w:left="1049" w:hanging="340"/>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B197471"/>
    <w:multiLevelType w:val="hybridMultilevel"/>
    <w:tmpl w:val="BE30C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240AFC"/>
    <w:multiLevelType w:val="hybridMultilevel"/>
    <w:tmpl w:val="74B0096E"/>
    <w:lvl w:ilvl="0" w:tplc="D3E8F556">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B07898"/>
    <w:multiLevelType w:val="multilevel"/>
    <w:tmpl w:val="5664C91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3."/>
      <w:lvlJc w:val="left"/>
      <w:pPr>
        <w:ind w:left="1069" w:hanging="360"/>
      </w:p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B3030B7"/>
    <w:multiLevelType w:val="multilevel"/>
    <w:tmpl w:val="316A3C90"/>
    <w:lvl w:ilvl="0">
      <w:start w:val="1"/>
      <w:numFmt w:val="decimal"/>
      <w:lvlText w:val="%1."/>
      <w:lvlJc w:val="left"/>
      <w:pPr>
        <w:tabs>
          <w:tab w:val="num" w:pos="397"/>
        </w:tabs>
        <w:ind w:left="397" w:hanging="397"/>
      </w:pPr>
    </w:lvl>
    <w:lvl w:ilvl="1">
      <w:start w:val="1"/>
      <w:numFmt w:val="lowerLetter"/>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1172FE0"/>
    <w:multiLevelType w:val="hybridMultilevel"/>
    <w:tmpl w:val="FD728DEC"/>
    <w:lvl w:ilvl="0" w:tplc="6802B5E8">
      <w:start w:val="1"/>
      <w:numFmt w:val="decimal"/>
      <w:lvlText w:val="%1."/>
      <w:legacy w:legacy="1" w:legacySpace="0" w:legacyIndent="283"/>
      <w:lvlJc w:val="left"/>
      <w:pPr>
        <w:ind w:left="283" w:hanging="283"/>
      </w:pPr>
      <w:rPr>
        <w:b w:val="0"/>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E3E2EF1"/>
    <w:multiLevelType w:val="multilevel"/>
    <w:tmpl w:val="316A3C90"/>
    <w:lvl w:ilvl="0">
      <w:start w:val="1"/>
      <w:numFmt w:val="decimal"/>
      <w:lvlText w:val="%1."/>
      <w:lvlJc w:val="left"/>
      <w:pPr>
        <w:tabs>
          <w:tab w:val="num" w:pos="397"/>
        </w:tabs>
        <w:ind w:left="397" w:hanging="397"/>
      </w:pPr>
    </w:lvl>
    <w:lvl w:ilvl="1">
      <w:start w:val="1"/>
      <w:numFmt w:val="lowerLetter"/>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62275D2"/>
    <w:multiLevelType w:val="hybridMultilevel"/>
    <w:tmpl w:val="78F848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6C55A06"/>
    <w:multiLevelType w:val="hybridMultilevel"/>
    <w:tmpl w:val="E83E36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70564F0"/>
    <w:multiLevelType w:val="hybridMultilevel"/>
    <w:tmpl w:val="0E04F4A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5" w15:restartNumberingAfterBreak="0">
    <w:nsid w:val="6F99209A"/>
    <w:multiLevelType w:val="hybridMultilevel"/>
    <w:tmpl w:val="2F1E1AA2"/>
    <w:lvl w:ilvl="0" w:tplc="DE9A582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52B3880"/>
    <w:multiLevelType w:val="hybridMultilevel"/>
    <w:tmpl w:val="A30A4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9757F6"/>
    <w:multiLevelType w:val="hybridMultilevel"/>
    <w:tmpl w:val="33583B56"/>
    <w:lvl w:ilvl="0" w:tplc="D9A2D934">
      <w:start w:val="1"/>
      <w:numFmt w:val="lowerLetter"/>
      <w:lvlText w:val="%1)"/>
      <w:lvlJc w:val="left"/>
      <w:pPr>
        <w:ind w:left="3936" w:hanging="360"/>
      </w:pPr>
      <w:rPr>
        <w:rFonts w:hint="default"/>
        <w:color w:val="auto"/>
      </w:rPr>
    </w:lvl>
    <w:lvl w:ilvl="1" w:tplc="37287E00">
      <w:start w:val="8"/>
      <w:numFmt w:val="decimal"/>
      <w:lvlText w:val="%2"/>
      <w:lvlJc w:val="left"/>
      <w:pPr>
        <w:tabs>
          <w:tab w:val="num" w:pos="4656"/>
        </w:tabs>
        <w:ind w:left="4656" w:hanging="360"/>
      </w:pPr>
      <w:rPr>
        <w:rFonts w:hint="default"/>
      </w:rPr>
    </w:lvl>
    <w:lvl w:ilvl="2" w:tplc="14C8A71A">
      <w:start w:val="12"/>
      <w:numFmt w:val="decimal"/>
      <w:lvlText w:val="%3."/>
      <w:lvlJc w:val="left"/>
      <w:pPr>
        <w:tabs>
          <w:tab w:val="num" w:pos="5556"/>
        </w:tabs>
        <w:ind w:left="5556" w:hanging="360"/>
      </w:pPr>
      <w:rPr>
        <w:rFonts w:hint="default"/>
      </w:rPr>
    </w:lvl>
    <w:lvl w:ilvl="3" w:tplc="7A92BF5E">
      <w:numFmt w:val="bullet"/>
      <w:lvlText w:val="-"/>
      <w:lvlJc w:val="left"/>
      <w:pPr>
        <w:ind w:left="6096" w:hanging="360"/>
      </w:pPr>
      <w:rPr>
        <w:rFonts w:ascii="Times New Roman" w:eastAsia="Calibri" w:hAnsi="Times New Roman" w:cs="Times New Roman" w:hint="default"/>
      </w:rPr>
    </w:lvl>
    <w:lvl w:ilvl="4" w:tplc="04050019" w:tentative="1">
      <w:start w:val="1"/>
      <w:numFmt w:val="lowerLetter"/>
      <w:lvlText w:val="%5."/>
      <w:lvlJc w:val="left"/>
      <w:pPr>
        <w:ind w:left="6816" w:hanging="360"/>
      </w:pPr>
    </w:lvl>
    <w:lvl w:ilvl="5" w:tplc="0405001B" w:tentative="1">
      <w:start w:val="1"/>
      <w:numFmt w:val="lowerRoman"/>
      <w:lvlText w:val="%6."/>
      <w:lvlJc w:val="right"/>
      <w:pPr>
        <w:ind w:left="7536" w:hanging="180"/>
      </w:pPr>
    </w:lvl>
    <w:lvl w:ilvl="6" w:tplc="0405000F" w:tentative="1">
      <w:start w:val="1"/>
      <w:numFmt w:val="decimal"/>
      <w:lvlText w:val="%7."/>
      <w:lvlJc w:val="left"/>
      <w:pPr>
        <w:ind w:left="8256" w:hanging="360"/>
      </w:pPr>
    </w:lvl>
    <w:lvl w:ilvl="7" w:tplc="04050019" w:tentative="1">
      <w:start w:val="1"/>
      <w:numFmt w:val="lowerLetter"/>
      <w:lvlText w:val="%8."/>
      <w:lvlJc w:val="left"/>
      <w:pPr>
        <w:ind w:left="8976" w:hanging="360"/>
      </w:pPr>
    </w:lvl>
    <w:lvl w:ilvl="8" w:tplc="0405001B" w:tentative="1">
      <w:start w:val="1"/>
      <w:numFmt w:val="lowerRoman"/>
      <w:lvlText w:val="%9."/>
      <w:lvlJc w:val="right"/>
      <w:pPr>
        <w:ind w:left="9696" w:hanging="180"/>
      </w:pPr>
    </w:lvl>
  </w:abstractNum>
  <w:num w:numId="1" w16cid:durableId="1939940812">
    <w:abstractNumId w:val="0"/>
  </w:num>
  <w:num w:numId="2" w16cid:durableId="1210844860">
    <w:abstractNumId w:val="1"/>
  </w:num>
  <w:num w:numId="3" w16cid:durableId="25376173">
    <w:abstractNumId w:val="6"/>
  </w:num>
  <w:num w:numId="4" w16cid:durableId="1932199970">
    <w:abstractNumId w:val="23"/>
  </w:num>
  <w:num w:numId="5" w16cid:durableId="814957585">
    <w:abstractNumId w:val="14"/>
  </w:num>
  <w:num w:numId="6" w16cid:durableId="2004161122">
    <w:abstractNumId w:val="12"/>
  </w:num>
  <w:num w:numId="7" w16cid:durableId="1750299573">
    <w:abstractNumId w:val="15"/>
  </w:num>
  <w:num w:numId="8" w16cid:durableId="1020011125">
    <w:abstractNumId w:val="2"/>
  </w:num>
  <w:num w:numId="9" w16cid:durableId="617874020">
    <w:abstractNumId w:val="3"/>
  </w:num>
  <w:num w:numId="10" w16cid:durableId="1485244973">
    <w:abstractNumId w:val="4"/>
  </w:num>
  <w:num w:numId="11" w16cid:durableId="220945772">
    <w:abstractNumId w:val="5"/>
  </w:num>
  <w:num w:numId="12" w16cid:durableId="1283418586">
    <w:abstractNumId w:val="7"/>
  </w:num>
  <w:num w:numId="13" w16cid:durableId="305623782">
    <w:abstractNumId w:val="20"/>
  </w:num>
  <w:num w:numId="14" w16cid:durableId="824471278">
    <w:abstractNumId w:val="27"/>
  </w:num>
  <w:num w:numId="15" w16cid:durableId="1597786770">
    <w:abstractNumId w:val="10"/>
  </w:num>
  <w:num w:numId="16" w16cid:durableId="176627154">
    <w:abstractNumId w:val="9"/>
  </w:num>
  <w:num w:numId="17" w16cid:durableId="873033891">
    <w:abstractNumId w:val="19"/>
  </w:num>
  <w:num w:numId="18" w16cid:durableId="1591501174">
    <w:abstractNumId w:val="21"/>
  </w:num>
  <w:num w:numId="19" w16cid:durableId="813062321">
    <w:abstractNumId w:val="11"/>
  </w:num>
  <w:num w:numId="20" w16cid:durableId="10000453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76614707">
    <w:abstractNumId w:val="22"/>
  </w:num>
  <w:num w:numId="22" w16cid:durableId="2127120943">
    <w:abstractNumId w:val="13"/>
  </w:num>
  <w:num w:numId="23" w16cid:durableId="8898789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8825970">
    <w:abstractNumId w:val="16"/>
  </w:num>
  <w:num w:numId="25" w16cid:durableId="1826968855">
    <w:abstractNumId w:val="8"/>
  </w:num>
  <w:num w:numId="26" w16cid:durableId="549852367">
    <w:abstractNumId w:val="25"/>
  </w:num>
  <w:num w:numId="27" w16cid:durableId="221331392">
    <w:abstractNumId w:val="26"/>
  </w:num>
  <w:num w:numId="28" w16cid:durableId="1659185040">
    <w:abstractNumId w:val="17"/>
  </w:num>
  <w:num w:numId="29" w16cid:durableId="6184118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151"/>
    <w:rsid w:val="00000A52"/>
    <w:rsid w:val="00001219"/>
    <w:rsid w:val="00002D45"/>
    <w:rsid w:val="00014305"/>
    <w:rsid w:val="00023C60"/>
    <w:rsid w:val="00024440"/>
    <w:rsid w:val="00024B2B"/>
    <w:rsid w:val="00026A12"/>
    <w:rsid w:val="000304EF"/>
    <w:rsid w:val="00042CF3"/>
    <w:rsid w:val="00054ABB"/>
    <w:rsid w:val="00076051"/>
    <w:rsid w:val="00085ADD"/>
    <w:rsid w:val="00091F05"/>
    <w:rsid w:val="0009674A"/>
    <w:rsid w:val="000A289C"/>
    <w:rsid w:val="000A48CB"/>
    <w:rsid w:val="000A4C0E"/>
    <w:rsid w:val="000B0B7C"/>
    <w:rsid w:val="000C0E25"/>
    <w:rsid w:val="000C468A"/>
    <w:rsid w:val="000F45A0"/>
    <w:rsid w:val="00102104"/>
    <w:rsid w:val="00105872"/>
    <w:rsid w:val="00111D1D"/>
    <w:rsid w:val="0012296C"/>
    <w:rsid w:val="0013223C"/>
    <w:rsid w:val="00136B9C"/>
    <w:rsid w:val="0014299F"/>
    <w:rsid w:val="00144975"/>
    <w:rsid w:val="00151875"/>
    <w:rsid w:val="001665D4"/>
    <w:rsid w:val="00173E4F"/>
    <w:rsid w:val="0017565A"/>
    <w:rsid w:val="00175F30"/>
    <w:rsid w:val="00177064"/>
    <w:rsid w:val="00184E48"/>
    <w:rsid w:val="001874EC"/>
    <w:rsid w:val="00187AF6"/>
    <w:rsid w:val="001929A3"/>
    <w:rsid w:val="00193998"/>
    <w:rsid w:val="001B55EE"/>
    <w:rsid w:val="001C034C"/>
    <w:rsid w:val="001C2161"/>
    <w:rsid w:val="001D0C93"/>
    <w:rsid w:val="001E799E"/>
    <w:rsid w:val="001E7EB9"/>
    <w:rsid w:val="001F2328"/>
    <w:rsid w:val="0020469D"/>
    <w:rsid w:val="002134B6"/>
    <w:rsid w:val="002240C3"/>
    <w:rsid w:val="0022492F"/>
    <w:rsid w:val="002514F0"/>
    <w:rsid w:val="00254C9D"/>
    <w:rsid w:val="00266B8D"/>
    <w:rsid w:val="00270187"/>
    <w:rsid w:val="00281E6E"/>
    <w:rsid w:val="00285A6E"/>
    <w:rsid w:val="002A04D9"/>
    <w:rsid w:val="002E3657"/>
    <w:rsid w:val="002E6213"/>
    <w:rsid w:val="002E731E"/>
    <w:rsid w:val="002F146D"/>
    <w:rsid w:val="0030053A"/>
    <w:rsid w:val="00301993"/>
    <w:rsid w:val="0031406D"/>
    <w:rsid w:val="003245EC"/>
    <w:rsid w:val="00331F40"/>
    <w:rsid w:val="0033534C"/>
    <w:rsid w:val="00337C46"/>
    <w:rsid w:val="003450AB"/>
    <w:rsid w:val="00352E57"/>
    <w:rsid w:val="0036306D"/>
    <w:rsid w:val="00366D80"/>
    <w:rsid w:val="00374151"/>
    <w:rsid w:val="00380202"/>
    <w:rsid w:val="0038054A"/>
    <w:rsid w:val="00383701"/>
    <w:rsid w:val="00383E24"/>
    <w:rsid w:val="00386251"/>
    <w:rsid w:val="003A068D"/>
    <w:rsid w:val="003A31CE"/>
    <w:rsid w:val="003A69B6"/>
    <w:rsid w:val="003B0D9B"/>
    <w:rsid w:val="003B4BF1"/>
    <w:rsid w:val="003C4288"/>
    <w:rsid w:val="003C4DEF"/>
    <w:rsid w:val="003D696C"/>
    <w:rsid w:val="00400E72"/>
    <w:rsid w:val="004035B4"/>
    <w:rsid w:val="0041281A"/>
    <w:rsid w:val="0042143B"/>
    <w:rsid w:val="004227F1"/>
    <w:rsid w:val="0042610A"/>
    <w:rsid w:val="00427A43"/>
    <w:rsid w:val="0043164D"/>
    <w:rsid w:val="00435AC6"/>
    <w:rsid w:val="004517C8"/>
    <w:rsid w:val="00451BBE"/>
    <w:rsid w:val="00453928"/>
    <w:rsid w:val="00464DE6"/>
    <w:rsid w:val="00484D31"/>
    <w:rsid w:val="0049058B"/>
    <w:rsid w:val="00495412"/>
    <w:rsid w:val="004C63DA"/>
    <w:rsid w:val="004F03CA"/>
    <w:rsid w:val="004F0450"/>
    <w:rsid w:val="004F1F3F"/>
    <w:rsid w:val="00504F28"/>
    <w:rsid w:val="00512E51"/>
    <w:rsid w:val="00520016"/>
    <w:rsid w:val="0052389A"/>
    <w:rsid w:val="0053611C"/>
    <w:rsid w:val="00540509"/>
    <w:rsid w:val="00544BDC"/>
    <w:rsid w:val="00545BD2"/>
    <w:rsid w:val="00562A72"/>
    <w:rsid w:val="00565C65"/>
    <w:rsid w:val="00566B65"/>
    <w:rsid w:val="005722C8"/>
    <w:rsid w:val="00572837"/>
    <w:rsid w:val="00575E21"/>
    <w:rsid w:val="00592752"/>
    <w:rsid w:val="005960CE"/>
    <w:rsid w:val="005A2C35"/>
    <w:rsid w:val="005A2EF9"/>
    <w:rsid w:val="005A4B7A"/>
    <w:rsid w:val="005A6235"/>
    <w:rsid w:val="005B0907"/>
    <w:rsid w:val="005C322F"/>
    <w:rsid w:val="005C4401"/>
    <w:rsid w:val="005C5CC8"/>
    <w:rsid w:val="005C6D39"/>
    <w:rsid w:val="005D5582"/>
    <w:rsid w:val="005E6846"/>
    <w:rsid w:val="005F29DA"/>
    <w:rsid w:val="0060687F"/>
    <w:rsid w:val="0060785D"/>
    <w:rsid w:val="00611001"/>
    <w:rsid w:val="006129BB"/>
    <w:rsid w:val="00612C59"/>
    <w:rsid w:val="00613B44"/>
    <w:rsid w:val="00627741"/>
    <w:rsid w:val="00631692"/>
    <w:rsid w:val="006322E5"/>
    <w:rsid w:val="00632D90"/>
    <w:rsid w:val="00637E08"/>
    <w:rsid w:val="0066504F"/>
    <w:rsid w:val="00671CFB"/>
    <w:rsid w:val="00681B60"/>
    <w:rsid w:val="006969B7"/>
    <w:rsid w:val="006A49C1"/>
    <w:rsid w:val="006D7F52"/>
    <w:rsid w:val="006E3E74"/>
    <w:rsid w:val="006E5FA6"/>
    <w:rsid w:val="006F048E"/>
    <w:rsid w:val="006F2EF6"/>
    <w:rsid w:val="006F6192"/>
    <w:rsid w:val="007027EE"/>
    <w:rsid w:val="007050DC"/>
    <w:rsid w:val="007068BC"/>
    <w:rsid w:val="00713A82"/>
    <w:rsid w:val="00715A84"/>
    <w:rsid w:val="00733126"/>
    <w:rsid w:val="00734A3D"/>
    <w:rsid w:val="00770BAA"/>
    <w:rsid w:val="007718E2"/>
    <w:rsid w:val="007736DB"/>
    <w:rsid w:val="00777AD6"/>
    <w:rsid w:val="00781627"/>
    <w:rsid w:val="007913D8"/>
    <w:rsid w:val="00792320"/>
    <w:rsid w:val="00792E64"/>
    <w:rsid w:val="0079610D"/>
    <w:rsid w:val="007A7209"/>
    <w:rsid w:val="007A72D9"/>
    <w:rsid w:val="007B1C54"/>
    <w:rsid w:val="007B442A"/>
    <w:rsid w:val="007C510B"/>
    <w:rsid w:val="007C581C"/>
    <w:rsid w:val="007D0B27"/>
    <w:rsid w:val="007E5CC9"/>
    <w:rsid w:val="007E7931"/>
    <w:rsid w:val="007F2DAF"/>
    <w:rsid w:val="007F4FF6"/>
    <w:rsid w:val="008104CB"/>
    <w:rsid w:val="008176F1"/>
    <w:rsid w:val="00822968"/>
    <w:rsid w:val="00827F8C"/>
    <w:rsid w:val="008421D7"/>
    <w:rsid w:val="0084531F"/>
    <w:rsid w:val="0086142A"/>
    <w:rsid w:val="008646F7"/>
    <w:rsid w:val="00870992"/>
    <w:rsid w:val="00882573"/>
    <w:rsid w:val="00885A54"/>
    <w:rsid w:val="008A3B97"/>
    <w:rsid w:val="008A4335"/>
    <w:rsid w:val="008B3911"/>
    <w:rsid w:val="008C5232"/>
    <w:rsid w:val="008D1CED"/>
    <w:rsid w:val="008E1BDB"/>
    <w:rsid w:val="008E59F6"/>
    <w:rsid w:val="008E68A3"/>
    <w:rsid w:val="008F1D78"/>
    <w:rsid w:val="009040D2"/>
    <w:rsid w:val="00907845"/>
    <w:rsid w:val="0091262E"/>
    <w:rsid w:val="0091339A"/>
    <w:rsid w:val="0092275F"/>
    <w:rsid w:val="009234D8"/>
    <w:rsid w:val="00933F45"/>
    <w:rsid w:val="00933F92"/>
    <w:rsid w:val="00935643"/>
    <w:rsid w:val="00941370"/>
    <w:rsid w:val="009475AD"/>
    <w:rsid w:val="009543F6"/>
    <w:rsid w:val="00956B04"/>
    <w:rsid w:val="009707CD"/>
    <w:rsid w:val="00976495"/>
    <w:rsid w:val="0098557A"/>
    <w:rsid w:val="0099684F"/>
    <w:rsid w:val="009A6DCC"/>
    <w:rsid w:val="009B1D19"/>
    <w:rsid w:val="009B4B20"/>
    <w:rsid w:val="009B5B51"/>
    <w:rsid w:val="009B606D"/>
    <w:rsid w:val="009C0F8A"/>
    <w:rsid w:val="009C1562"/>
    <w:rsid w:val="009C2C0C"/>
    <w:rsid w:val="009C2C95"/>
    <w:rsid w:val="009C30FF"/>
    <w:rsid w:val="009C560A"/>
    <w:rsid w:val="009C5A3F"/>
    <w:rsid w:val="009D1BC7"/>
    <w:rsid w:val="009F52D4"/>
    <w:rsid w:val="00A00660"/>
    <w:rsid w:val="00A04EE7"/>
    <w:rsid w:val="00A1011D"/>
    <w:rsid w:val="00A1151B"/>
    <w:rsid w:val="00A1538D"/>
    <w:rsid w:val="00A2024E"/>
    <w:rsid w:val="00A318D4"/>
    <w:rsid w:val="00A52A02"/>
    <w:rsid w:val="00A54295"/>
    <w:rsid w:val="00A66264"/>
    <w:rsid w:val="00A74E68"/>
    <w:rsid w:val="00A80A27"/>
    <w:rsid w:val="00A86DA9"/>
    <w:rsid w:val="00A8731D"/>
    <w:rsid w:val="00AA1D07"/>
    <w:rsid w:val="00AA6586"/>
    <w:rsid w:val="00AD0CF3"/>
    <w:rsid w:val="00AD2B9F"/>
    <w:rsid w:val="00AE1A2D"/>
    <w:rsid w:val="00AE63CA"/>
    <w:rsid w:val="00AF4655"/>
    <w:rsid w:val="00B06482"/>
    <w:rsid w:val="00B12359"/>
    <w:rsid w:val="00B228C8"/>
    <w:rsid w:val="00B332F8"/>
    <w:rsid w:val="00B34A4D"/>
    <w:rsid w:val="00B408F6"/>
    <w:rsid w:val="00B44925"/>
    <w:rsid w:val="00B639E4"/>
    <w:rsid w:val="00B7740A"/>
    <w:rsid w:val="00B81913"/>
    <w:rsid w:val="00B97241"/>
    <w:rsid w:val="00BB47E7"/>
    <w:rsid w:val="00BB52BF"/>
    <w:rsid w:val="00BD07B5"/>
    <w:rsid w:val="00BD1151"/>
    <w:rsid w:val="00BE12D6"/>
    <w:rsid w:val="00C02788"/>
    <w:rsid w:val="00C16294"/>
    <w:rsid w:val="00C20074"/>
    <w:rsid w:val="00C2194B"/>
    <w:rsid w:val="00C24F86"/>
    <w:rsid w:val="00C36BC9"/>
    <w:rsid w:val="00C42066"/>
    <w:rsid w:val="00C5252E"/>
    <w:rsid w:val="00C54D41"/>
    <w:rsid w:val="00C61C4A"/>
    <w:rsid w:val="00C7125C"/>
    <w:rsid w:val="00C751A6"/>
    <w:rsid w:val="00C808C0"/>
    <w:rsid w:val="00C810BE"/>
    <w:rsid w:val="00C870DD"/>
    <w:rsid w:val="00C95FB8"/>
    <w:rsid w:val="00CC639B"/>
    <w:rsid w:val="00CC6C5C"/>
    <w:rsid w:val="00CD00C5"/>
    <w:rsid w:val="00CD151C"/>
    <w:rsid w:val="00CD5691"/>
    <w:rsid w:val="00CD6041"/>
    <w:rsid w:val="00CE48C3"/>
    <w:rsid w:val="00CF1585"/>
    <w:rsid w:val="00CF7B8F"/>
    <w:rsid w:val="00D13958"/>
    <w:rsid w:val="00D17B9C"/>
    <w:rsid w:val="00D208DA"/>
    <w:rsid w:val="00D32870"/>
    <w:rsid w:val="00D34FB1"/>
    <w:rsid w:val="00D3796D"/>
    <w:rsid w:val="00D50363"/>
    <w:rsid w:val="00D56F77"/>
    <w:rsid w:val="00D7030C"/>
    <w:rsid w:val="00D73FE1"/>
    <w:rsid w:val="00D82DD7"/>
    <w:rsid w:val="00D95424"/>
    <w:rsid w:val="00D95E13"/>
    <w:rsid w:val="00DA5119"/>
    <w:rsid w:val="00DB4A51"/>
    <w:rsid w:val="00DC158C"/>
    <w:rsid w:val="00DE3264"/>
    <w:rsid w:val="00DE3ADB"/>
    <w:rsid w:val="00DE56B0"/>
    <w:rsid w:val="00DE6700"/>
    <w:rsid w:val="00DE7064"/>
    <w:rsid w:val="00DF1175"/>
    <w:rsid w:val="00E0031F"/>
    <w:rsid w:val="00E0105C"/>
    <w:rsid w:val="00E02497"/>
    <w:rsid w:val="00E140EC"/>
    <w:rsid w:val="00E161EE"/>
    <w:rsid w:val="00E1688B"/>
    <w:rsid w:val="00E208B7"/>
    <w:rsid w:val="00E20B14"/>
    <w:rsid w:val="00E355FF"/>
    <w:rsid w:val="00E707EF"/>
    <w:rsid w:val="00E732C4"/>
    <w:rsid w:val="00E91007"/>
    <w:rsid w:val="00E96813"/>
    <w:rsid w:val="00EC65B8"/>
    <w:rsid w:val="00ED1A92"/>
    <w:rsid w:val="00ED2296"/>
    <w:rsid w:val="00EE20D6"/>
    <w:rsid w:val="00F30744"/>
    <w:rsid w:val="00F42B82"/>
    <w:rsid w:val="00F44213"/>
    <w:rsid w:val="00F50508"/>
    <w:rsid w:val="00F51629"/>
    <w:rsid w:val="00F51649"/>
    <w:rsid w:val="00F560CA"/>
    <w:rsid w:val="00F60B1E"/>
    <w:rsid w:val="00F841C9"/>
    <w:rsid w:val="00FA3646"/>
    <w:rsid w:val="00FA5AAE"/>
    <w:rsid w:val="00FB29CB"/>
    <w:rsid w:val="00FC0140"/>
    <w:rsid w:val="00FC7288"/>
    <w:rsid w:val="00FE0063"/>
    <w:rsid w:val="00FE46E5"/>
    <w:rsid w:val="00FE65AF"/>
    <w:rsid w:val="00FF1B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7AAB1"/>
  <w15:chartTrackingRefBased/>
  <w15:docId w15:val="{31E160D2-797A-46FB-A4A6-9F728EF36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1151"/>
    <w:pPr>
      <w:suppressAutoHyphens/>
    </w:pPr>
    <w:rPr>
      <w:rFonts w:ascii="Times New Roman" w:eastAsia="Times New Roman" w:hAnsi="Times New Roman"/>
      <w:sz w:val="24"/>
      <w:szCs w:val="24"/>
      <w:lang w:eastAsia="ar-SA"/>
    </w:rPr>
  </w:style>
  <w:style w:type="paragraph" w:styleId="Nadpis7">
    <w:name w:val="heading 7"/>
    <w:basedOn w:val="Normln"/>
    <w:next w:val="Normln"/>
    <w:link w:val="Nadpis7Char"/>
    <w:qFormat/>
    <w:rsid w:val="00BD1151"/>
    <w:pPr>
      <w:numPr>
        <w:ilvl w:val="6"/>
        <w:numId w:val="1"/>
      </w:numPr>
      <w:spacing w:before="240" w:after="60"/>
      <w:outlineLvl w:val="6"/>
    </w:pPr>
    <w:rPr>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link w:val="Nadpis7"/>
    <w:rsid w:val="00BD1151"/>
    <w:rPr>
      <w:rFonts w:ascii="Times New Roman" w:eastAsia="Times New Roman" w:hAnsi="Times New Roman" w:cs="Times New Roman"/>
      <w:sz w:val="24"/>
      <w:szCs w:val="24"/>
      <w:lang w:eastAsia="ar-SA"/>
    </w:rPr>
  </w:style>
  <w:style w:type="character" w:styleId="Hypertextovodkaz">
    <w:name w:val="Hyperlink"/>
    <w:rsid w:val="00BD1151"/>
    <w:rPr>
      <w:color w:val="0000FF"/>
      <w:u w:val="single"/>
    </w:rPr>
  </w:style>
  <w:style w:type="paragraph" w:customStyle="1" w:styleId="Zkladntext31">
    <w:name w:val="Základní text 31"/>
    <w:basedOn w:val="Normln"/>
    <w:rsid w:val="00BD1151"/>
    <w:pPr>
      <w:jc w:val="center"/>
    </w:pPr>
    <w:rPr>
      <w:b/>
      <w:bCs/>
    </w:rPr>
  </w:style>
  <w:style w:type="paragraph" w:customStyle="1" w:styleId="ZkladntextIMP">
    <w:name w:val="Základní text_IMP"/>
    <w:basedOn w:val="Normln"/>
    <w:uiPriority w:val="99"/>
    <w:rsid w:val="00BD1151"/>
    <w:pPr>
      <w:overflowPunct w:val="0"/>
      <w:autoSpaceDE w:val="0"/>
      <w:spacing w:line="276" w:lineRule="auto"/>
      <w:textAlignment w:val="baseline"/>
    </w:pPr>
    <w:rPr>
      <w:szCs w:val="20"/>
    </w:rPr>
  </w:style>
  <w:style w:type="paragraph" w:styleId="Odstavecseseznamem">
    <w:name w:val="List Paragraph"/>
    <w:basedOn w:val="Normln"/>
    <w:uiPriority w:val="99"/>
    <w:qFormat/>
    <w:rsid w:val="00BD1151"/>
    <w:pPr>
      <w:suppressAutoHyphens w:val="0"/>
      <w:spacing w:after="200" w:line="276" w:lineRule="auto"/>
      <w:ind w:left="720"/>
    </w:pPr>
    <w:rPr>
      <w:rFonts w:ascii="Calibri" w:eastAsia="Calibri" w:hAnsi="Calibri"/>
      <w:sz w:val="22"/>
      <w:szCs w:val="22"/>
    </w:rPr>
  </w:style>
  <w:style w:type="paragraph" w:styleId="Zhlav">
    <w:name w:val="header"/>
    <w:basedOn w:val="Normln"/>
    <w:link w:val="ZhlavChar"/>
    <w:uiPriority w:val="99"/>
    <w:semiHidden/>
    <w:unhideWhenUsed/>
    <w:rsid w:val="00380202"/>
    <w:pPr>
      <w:tabs>
        <w:tab w:val="center" w:pos="4536"/>
        <w:tab w:val="right" w:pos="9072"/>
      </w:tabs>
    </w:pPr>
    <w:rPr>
      <w:lang w:val="x-none"/>
    </w:rPr>
  </w:style>
  <w:style w:type="character" w:customStyle="1" w:styleId="ZhlavChar">
    <w:name w:val="Záhlaví Char"/>
    <w:link w:val="Zhlav"/>
    <w:uiPriority w:val="99"/>
    <w:semiHidden/>
    <w:rsid w:val="00380202"/>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380202"/>
    <w:pPr>
      <w:tabs>
        <w:tab w:val="center" w:pos="4536"/>
        <w:tab w:val="right" w:pos="9072"/>
      </w:tabs>
    </w:pPr>
    <w:rPr>
      <w:lang w:val="x-none"/>
    </w:rPr>
  </w:style>
  <w:style w:type="character" w:customStyle="1" w:styleId="ZpatChar">
    <w:name w:val="Zápatí Char"/>
    <w:link w:val="Zpat"/>
    <w:uiPriority w:val="99"/>
    <w:rsid w:val="00380202"/>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882573"/>
    <w:rPr>
      <w:rFonts w:ascii="Tahoma" w:hAnsi="Tahoma"/>
      <w:sz w:val="16"/>
      <w:szCs w:val="16"/>
      <w:lang w:val="x-none"/>
    </w:rPr>
  </w:style>
  <w:style w:type="character" w:customStyle="1" w:styleId="TextbublinyChar">
    <w:name w:val="Text bubliny Char"/>
    <w:link w:val="Textbubliny"/>
    <w:uiPriority w:val="99"/>
    <w:semiHidden/>
    <w:rsid w:val="00882573"/>
    <w:rPr>
      <w:rFonts w:ascii="Tahoma" w:eastAsia="Times New Roman" w:hAnsi="Tahoma" w:cs="Tahoma"/>
      <w:sz w:val="16"/>
      <w:szCs w:val="16"/>
      <w:lang w:eastAsia="ar-SA"/>
    </w:rPr>
  </w:style>
  <w:style w:type="character" w:customStyle="1" w:styleId="Zkladntext">
    <w:name w:val="Základní text_"/>
    <w:link w:val="Zkladntext5"/>
    <w:rsid w:val="00111D1D"/>
    <w:rPr>
      <w:rFonts w:ascii="Times New Roman" w:eastAsia="Times New Roman" w:hAnsi="Times New Roman"/>
      <w:sz w:val="21"/>
      <w:szCs w:val="21"/>
      <w:shd w:val="clear" w:color="auto" w:fill="FFFFFF"/>
    </w:rPr>
  </w:style>
  <w:style w:type="paragraph" w:customStyle="1" w:styleId="Zkladntext5">
    <w:name w:val="Základní text5"/>
    <w:basedOn w:val="Normln"/>
    <w:link w:val="Zkladntext"/>
    <w:rsid w:val="00111D1D"/>
    <w:pPr>
      <w:widowControl w:val="0"/>
      <w:shd w:val="clear" w:color="auto" w:fill="FFFFFF"/>
      <w:suppressAutoHyphens w:val="0"/>
      <w:spacing w:before="60" w:after="60" w:line="0" w:lineRule="atLeast"/>
      <w:ind w:hanging="640"/>
      <w:jc w:val="center"/>
    </w:pPr>
    <w:rPr>
      <w:sz w:val="21"/>
      <w:szCs w:val="21"/>
      <w:lang w:eastAsia="cs-CZ"/>
    </w:rPr>
  </w:style>
  <w:style w:type="character" w:styleId="Nevyeenzmnka">
    <w:name w:val="Unresolved Mention"/>
    <w:uiPriority w:val="99"/>
    <w:semiHidden/>
    <w:unhideWhenUsed/>
    <w:rsid w:val="00C2194B"/>
    <w:rPr>
      <w:color w:val="605E5C"/>
      <w:shd w:val="clear" w:color="auto" w:fill="E1DFDD"/>
    </w:rPr>
  </w:style>
  <w:style w:type="paragraph" w:styleId="Revize">
    <w:name w:val="Revision"/>
    <w:hidden/>
    <w:uiPriority w:val="99"/>
    <w:semiHidden/>
    <w:rsid w:val="00DE6700"/>
    <w:rPr>
      <w:rFonts w:ascii="Times New Roman" w:eastAsia="Times New Roman" w:hAnsi="Times New Roman"/>
      <w:sz w:val="24"/>
      <w:szCs w:val="24"/>
      <w:lang w:eastAsia="ar-SA"/>
    </w:rPr>
  </w:style>
  <w:style w:type="character" w:customStyle="1" w:styleId="PedmtkomenteChar">
    <w:name w:val="Předmět komentáře Char"/>
    <w:rsid w:val="00173E4F"/>
    <w:rPr>
      <w:b/>
      <w:bCs/>
    </w:rPr>
  </w:style>
  <w:style w:type="character" w:customStyle="1" w:styleId="TextpoznpodarouChar">
    <w:name w:val="Text pozn. pod čarou Char"/>
    <w:basedOn w:val="Standardnpsmoodstavce"/>
    <w:link w:val="Textpoznpodarou"/>
    <w:uiPriority w:val="99"/>
    <w:rsid w:val="00173E4F"/>
  </w:style>
  <w:style w:type="character" w:styleId="Znakapoznpodarou">
    <w:name w:val="footnote reference"/>
    <w:uiPriority w:val="99"/>
    <w:semiHidden/>
    <w:unhideWhenUsed/>
    <w:rsid w:val="00173E4F"/>
    <w:rPr>
      <w:vertAlign w:val="superscript"/>
    </w:rPr>
  </w:style>
  <w:style w:type="paragraph" w:styleId="Textpoznpodarou">
    <w:name w:val="footnote text"/>
    <w:basedOn w:val="Normln"/>
    <w:link w:val="TextpoznpodarouChar"/>
    <w:uiPriority w:val="99"/>
    <w:semiHidden/>
    <w:unhideWhenUsed/>
    <w:rsid w:val="00173E4F"/>
    <w:rPr>
      <w:rFonts w:ascii="Calibri" w:eastAsia="Calibri" w:hAnsi="Calibri"/>
      <w:sz w:val="20"/>
      <w:szCs w:val="20"/>
      <w:lang w:eastAsia="cs-CZ"/>
    </w:rPr>
  </w:style>
  <w:style w:type="character" w:customStyle="1" w:styleId="TextpoznpodarouChar1">
    <w:name w:val="Text pozn. pod čarou Char1"/>
    <w:uiPriority w:val="99"/>
    <w:semiHidden/>
    <w:rsid w:val="00173E4F"/>
    <w:rPr>
      <w:rFonts w:ascii="Times New Roman" w:eastAsia="Times New Roman" w:hAnsi="Times New Roman"/>
      <w:lang w:eastAsia="ar-SA"/>
    </w:rPr>
  </w:style>
  <w:style w:type="character" w:styleId="Odkaznakoment">
    <w:name w:val="annotation reference"/>
    <w:uiPriority w:val="99"/>
    <w:semiHidden/>
    <w:unhideWhenUsed/>
    <w:rsid w:val="0091262E"/>
    <w:rPr>
      <w:sz w:val="16"/>
      <w:szCs w:val="16"/>
    </w:rPr>
  </w:style>
  <w:style w:type="paragraph" w:styleId="Textkomente">
    <w:name w:val="annotation text"/>
    <w:basedOn w:val="Normln"/>
    <w:link w:val="TextkomenteChar"/>
    <w:uiPriority w:val="99"/>
    <w:unhideWhenUsed/>
    <w:rsid w:val="0091262E"/>
    <w:rPr>
      <w:sz w:val="20"/>
      <w:szCs w:val="20"/>
    </w:rPr>
  </w:style>
  <w:style w:type="character" w:customStyle="1" w:styleId="TextkomenteChar">
    <w:name w:val="Text komentáře Char"/>
    <w:link w:val="Textkomente"/>
    <w:uiPriority w:val="99"/>
    <w:rsid w:val="0091262E"/>
    <w:rPr>
      <w:rFonts w:ascii="Times New Roman" w:eastAsia="Times New Roman" w:hAnsi="Times New Roman"/>
      <w:lang w:eastAsia="ar-SA"/>
    </w:rPr>
  </w:style>
  <w:style w:type="paragraph" w:styleId="Pedmtkomente">
    <w:name w:val="annotation subject"/>
    <w:basedOn w:val="Textkomente"/>
    <w:next w:val="Textkomente"/>
    <w:link w:val="PedmtkomenteChar1"/>
    <w:uiPriority w:val="99"/>
    <w:semiHidden/>
    <w:unhideWhenUsed/>
    <w:rsid w:val="0091262E"/>
    <w:rPr>
      <w:b/>
      <w:bCs/>
    </w:rPr>
  </w:style>
  <w:style w:type="character" w:customStyle="1" w:styleId="PedmtkomenteChar1">
    <w:name w:val="Předmět komentáře Char1"/>
    <w:link w:val="Pedmtkomente"/>
    <w:uiPriority w:val="99"/>
    <w:semiHidden/>
    <w:rsid w:val="0091262E"/>
    <w:rPr>
      <w:rFonts w:ascii="Times New Roman" w:eastAsia="Times New Roman" w:hAnsi="Times New Roman"/>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102929">
      <w:bodyDiv w:val="1"/>
      <w:marLeft w:val="0"/>
      <w:marRight w:val="0"/>
      <w:marTop w:val="0"/>
      <w:marBottom w:val="0"/>
      <w:divBdr>
        <w:top w:val="none" w:sz="0" w:space="0" w:color="auto"/>
        <w:left w:val="none" w:sz="0" w:space="0" w:color="auto"/>
        <w:bottom w:val="none" w:sz="0" w:space="0" w:color="auto"/>
        <w:right w:val="none" w:sz="0" w:space="0" w:color="auto"/>
      </w:divBdr>
    </w:div>
    <w:div w:id="154740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vlkova@novy-bor.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louhy@agilevm.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7F5C8-78BA-4335-9AA7-716120208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14</Pages>
  <Words>4665</Words>
  <Characters>27524</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Město Nový Bor</Company>
  <LinksUpToDate>false</LinksUpToDate>
  <CharactersWithSpaces>32125</CharactersWithSpaces>
  <SharedDoc>false</SharedDoc>
  <HLinks>
    <vt:vector size="12" baseType="variant">
      <vt:variant>
        <vt:i4>6815817</vt:i4>
      </vt:variant>
      <vt:variant>
        <vt:i4>3</vt:i4>
      </vt:variant>
      <vt:variant>
        <vt:i4>0</vt:i4>
      </vt:variant>
      <vt:variant>
        <vt:i4>5</vt:i4>
      </vt:variant>
      <vt:variant>
        <vt:lpwstr>mailto:dlouhy@agilevm.cz</vt:lpwstr>
      </vt:variant>
      <vt:variant>
        <vt:lpwstr/>
      </vt:variant>
      <vt:variant>
        <vt:i4>8192004</vt:i4>
      </vt:variant>
      <vt:variant>
        <vt:i4>0</vt:i4>
      </vt:variant>
      <vt:variant>
        <vt:i4>0</vt:i4>
      </vt:variant>
      <vt:variant>
        <vt:i4>5</vt:i4>
      </vt:variant>
      <vt:variant>
        <vt:lpwstr>mailto:svlkova@novy-bor.cz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Jeništa</dc:creator>
  <cp:keywords/>
  <cp:lastModifiedBy>Schreibová Zdeňka</cp:lastModifiedBy>
  <cp:revision>14</cp:revision>
  <cp:lastPrinted>2025-04-25T09:31:00Z</cp:lastPrinted>
  <dcterms:created xsi:type="dcterms:W3CDTF">2025-04-09T12:14:00Z</dcterms:created>
  <dcterms:modified xsi:type="dcterms:W3CDTF">2025-05-22T09:37:00Z</dcterms:modified>
</cp:coreProperties>
</file>