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0"/>
      </w:tblGrid>
      <w:tr w:rsidR="00353883" w14:paraId="0308CA8A" w14:textId="77777777" w:rsidTr="002C72F0">
        <w:trPr>
          <w:trHeight w:val="14316"/>
        </w:trPr>
        <w:tc>
          <w:tcPr>
            <w:tcW w:w="10490" w:type="dxa"/>
          </w:tcPr>
          <w:p w14:paraId="0A220A38" w14:textId="4006503C" w:rsidR="003A358D" w:rsidRPr="003A358D" w:rsidRDefault="00D20B20" w:rsidP="003A358D">
            <w:pPr>
              <w:jc w:val="right"/>
              <w:rPr>
                <w:rFonts w:ascii="Arial" w:hAnsi="Arial" w:cs="Arial"/>
                <w:bCs/>
                <w:sz w:val="16"/>
                <w:szCs w:val="16"/>
              </w:rPr>
            </w:pPr>
            <w:r>
              <w:rPr>
                <w:noProof/>
              </w:rPr>
              <w:drawing>
                <wp:anchor distT="0" distB="0" distL="114300" distR="114300" simplePos="0" relativeHeight="251657728" behindDoc="1" locked="0" layoutInCell="1" allowOverlap="1" wp14:anchorId="0B021C50" wp14:editId="2619003F">
                  <wp:simplePos x="0" y="0"/>
                  <wp:positionH relativeFrom="column">
                    <wp:posOffset>15240</wp:posOffset>
                  </wp:positionH>
                  <wp:positionV relativeFrom="paragraph">
                    <wp:posOffset>45085</wp:posOffset>
                  </wp:positionV>
                  <wp:extent cx="1705610" cy="845185"/>
                  <wp:effectExtent l="0" t="0" r="0" b="0"/>
                  <wp:wrapTight wrapText="bothSides">
                    <wp:wrapPolygon edited="0">
                      <wp:start x="0" y="0"/>
                      <wp:lineTo x="0" y="20935"/>
                      <wp:lineTo x="21471" y="20935"/>
                      <wp:lineTo x="21471"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5610" cy="845185"/>
                          </a:xfrm>
                          <a:prstGeom prst="rect">
                            <a:avLst/>
                          </a:prstGeom>
                          <a:noFill/>
                          <a:ln>
                            <a:noFill/>
                          </a:ln>
                        </pic:spPr>
                      </pic:pic>
                    </a:graphicData>
                  </a:graphic>
                  <wp14:sizeRelH relativeFrom="page">
                    <wp14:pctWidth>0</wp14:pctWidth>
                  </wp14:sizeRelH>
                  <wp14:sizeRelV relativeFrom="page">
                    <wp14:pctHeight>0</wp14:pctHeight>
                  </wp14:sizeRelV>
                </wp:anchor>
              </w:drawing>
            </w:r>
            <w:r w:rsidR="003A358D" w:rsidRPr="003A358D">
              <w:rPr>
                <w:rFonts w:ascii="Arial" w:hAnsi="Arial" w:cs="Arial"/>
                <w:bCs/>
                <w:sz w:val="16"/>
                <w:szCs w:val="16"/>
              </w:rPr>
              <w:t xml:space="preserve">Kozly </w:t>
            </w:r>
            <w:r w:rsidR="00D0073B">
              <w:rPr>
                <w:rFonts w:ascii="Arial" w:hAnsi="Arial" w:cs="Arial"/>
                <w:bCs/>
                <w:sz w:val="16"/>
                <w:szCs w:val="16"/>
              </w:rPr>
              <w:t xml:space="preserve">č.p. </w:t>
            </w:r>
            <w:r w:rsidR="003A358D" w:rsidRPr="003A358D">
              <w:rPr>
                <w:rFonts w:ascii="Arial" w:hAnsi="Arial" w:cs="Arial"/>
                <w:bCs/>
                <w:sz w:val="16"/>
                <w:szCs w:val="16"/>
              </w:rPr>
              <w:t>111, 470 01 Kozly, okr.</w:t>
            </w:r>
            <w:r w:rsidR="00BF71FA">
              <w:rPr>
                <w:rFonts w:ascii="Arial" w:hAnsi="Arial" w:cs="Arial"/>
                <w:bCs/>
                <w:sz w:val="16"/>
                <w:szCs w:val="16"/>
              </w:rPr>
              <w:t xml:space="preserve"> </w:t>
            </w:r>
            <w:r w:rsidR="003A358D" w:rsidRPr="003A358D">
              <w:rPr>
                <w:rFonts w:ascii="Arial" w:hAnsi="Arial" w:cs="Arial"/>
                <w:bCs/>
                <w:sz w:val="16"/>
                <w:szCs w:val="16"/>
              </w:rPr>
              <w:t>Česká Lípa</w:t>
            </w:r>
          </w:p>
          <w:p w14:paraId="56EEAE5B" w14:textId="77777777" w:rsidR="003A358D" w:rsidRPr="003A358D" w:rsidRDefault="0068508B" w:rsidP="003A358D">
            <w:pPr>
              <w:jc w:val="right"/>
              <w:rPr>
                <w:rFonts w:ascii="Arial" w:hAnsi="Arial" w:cs="Arial"/>
                <w:bCs/>
                <w:sz w:val="16"/>
                <w:szCs w:val="16"/>
              </w:rPr>
            </w:pPr>
            <w:hyperlink r:id="rId9" w:history="1">
              <w:r w:rsidR="003A358D" w:rsidRPr="003A358D">
                <w:rPr>
                  <w:rStyle w:val="Hypertextovodkaz"/>
                  <w:rFonts w:ascii="Arial" w:hAnsi="Arial" w:cs="Arial"/>
                  <w:sz w:val="16"/>
                  <w:szCs w:val="16"/>
                </w:rPr>
                <w:t>elkos-cl@elkos-cl.cz</w:t>
              </w:r>
            </w:hyperlink>
          </w:p>
          <w:p w14:paraId="1DA3B2C0" w14:textId="77777777" w:rsidR="003A358D" w:rsidRDefault="003A358D" w:rsidP="003A358D">
            <w:pPr>
              <w:jc w:val="right"/>
              <w:rPr>
                <w:rFonts w:ascii="Arial" w:hAnsi="Arial" w:cs="Arial"/>
                <w:bCs/>
                <w:sz w:val="16"/>
                <w:szCs w:val="16"/>
              </w:rPr>
            </w:pPr>
            <w:r w:rsidRPr="003A358D">
              <w:rPr>
                <w:rFonts w:ascii="Arial" w:hAnsi="Arial" w:cs="Arial"/>
                <w:bCs/>
                <w:sz w:val="16"/>
                <w:szCs w:val="16"/>
              </w:rPr>
              <w:t xml:space="preserve">                        www.elkos-cl.cz                                                                                                                            </w:t>
            </w:r>
          </w:p>
          <w:p w14:paraId="2C0D337D" w14:textId="77777777" w:rsidR="003A358D" w:rsidRPr="003A358D" w:rsidRDefault="003A358D" w:rsidP="003A358D">
            <w:pPr>
              <w:jc w:val="right"/>
              <w:rPr>
                <w:rFonts w:ascii="Arial" w:hAnsi="Arial" w:cs="Arial"/>
                <w:bCs/>
                <w:sz w:val="16"/>
                <w:szCs w:val="16"/>
              </w:rPr>
            </w:pPr>
            <w:r w:rsidRPr="003A358D">
              <w:rPr>
                <w:rFonts w:ascii="Arial" w:hAnsi="Arial" w:cs="Arial"/>
                <w:bCs/>
                <w:sz w:val="16"/>
                <w:szCs w:val="16"/>
              </w:rPr>
              <w:t>I</w:t>
            </w:r>
            <w:r w:rsidR="00BF71FA">
              <w:rPr>
                <w:rFonts w:ascii="Arial" w:hAnsi="Arial" w:cs="Arial"/>
                <w:bCs/>
                <w:sz w:val="16"/>
                <w:szCs w:val="16"/>
              </w:rPr>
              <w:t>Č</w:t>
            </w:r>
            <w:r w:rsidRPr="003A358D">
              <w:rPr>
                <w:rFonts w:ascii="Arial" w:hAnsi="Arial" w:cs="Arial"/>
                <w:bCs/>
                <w:sz w:val="16"/>
                <w:szCs w:val="16"/>
              </w:rPr>
              <w:t>: 03442268</w:t>
            </w:r>
          </w:p>
          <w:p w14:paraId="117CFDAE" w14:textId="77777777" w:rsidR="003A358D" w:rsidRPr="003A358D" w:rsidRDefault="003A358D" w:rsidP="003A358D">
            <w:pPr>
              <w:jc w:val="right"/>
              <w:rPr>
                <w:rFonts w:ascii="Arial" w:hAnsi="Arial" w:cs="Arial"/>
                <w:bCs/>
                <w:sz w:val="16"/>
                <w:szCs w:val="16"/>
              </w:rPr>
            </w:pPr>
            <w:r w:rsidRPr="003A358D">
              <w:rPr>
                <w:rFonts w:ascii="Arial" w:hAnsi="Arial" w:cs="Arial"/>
                <w:bCs/>
                <w:sz w:val="16"/>
                <w:szCs w:val="16"/>
              </w:rPr>
              <w:t>DI</w:t>
            </w:r>
            <w:r w:rsidR="00BF71FA">
              <w:rPr>
                <w:rFonts w:ascii="Arial" w:hAnsi="Arial" w:cs="Arial"/>
                <w:bCs/>
                <w:sz w:val="16"/>
                <w:szCs w:val="16"/>
              </w:rPr>
              <w:t>Č</w:t>
            </w:r>
            <w:r w:rsidRPr="003A358D">
              <w:rPr>
                <w:rFonts w:ascii="Arial" w:hAnsi="Arial" w:cs="Arial"/>
                <w:bCs/>
                <w:sz w:val="16"/>
                <w:szCs w:val="16"/>
              </w:rPr>
              <w:t>: CZ03442268</w:t>
            </w:r>
          </w:p>
          <w:p w14:paraId="031CC9B1" w14:textId="6C196ABC" w:rsidR="003A358D" w:rsidRPr="003A358D" w:rsidRDefault="003A358D" w:rsidP="003A358D">
            <w:pPr>
              <w:jc w:val="right"/>
              <w:rPr>
                <w:rFonts w:ascii="Arial" w:hAnsi="Arial" w:cs="Arial"/>
                <w:bCs/>
                <w:sz w:val="16"/>
                <w:szCs w:val="16"/>
              </w:rPr>
            </w:pPr>
            <w:r w:rsidRPr="003A358D">
              <w:rPr>
                <w:rFonts w:ascii="Arial" w:hAnsi="Arial" w:cs="Arial"/>
                <w:bCs/>
                <w:sz w:val="16"/>
                <w:szCs w:val="16"/>
              </w:rPr>
              <w:t>zaps</w:t>
            </w:r>
            <w:r w:rsidR="005B52E6">
              <w:rPr>
                <w:rFonts w:ascii="Arial" w:hAnsi="Arial" w:cs="Arial"/>
                <w:bCs/>
                <w:sz w:val="16"/>
                <w:szCs w:val="16"/>
              </w:rPr>
              <w:t>ána</w:t>
            </w:r>
            <w:r w:rsidR="00BF71FA">
              <w:rPr>
                <w:rFonts w:ascii="Arial" w:hAnsi="Arial" w:cs="Arial"/>
                <w:bCs/>
                <w:sz w:val="16"/>
                <w:szCs w:val="16"/>
              </w:rPr>
              <w:t xml:space="preserve"> </w:t>
            </w:r>
            <w:r w:rsidRPr="003A358D">
              <w:rPr>
                <w:rFonts w:ascii="Arial" w:hAnsi="Arial" w:cs="Arial"/>
                <w:bCs/>
                <w:sz w:val="16"/>
                <w:szCs w:val="16"/>
              </w:rPr>
              <w:t>u Kraj.</w:t>
            </w:r>
            <w:r w:rsidR="00BF71FA">
              <w:rPr>
                <w:rFonts w:ascii="Arial" w:hAnsi="Arial" w:cs="Arial"/>
                <w:bCs/>
                <w:sz w:val="16"/>
                <w:szCs w:val="16"/>
              </w:rPr>
              <w:t xml:space="preserve"> </w:t>
            </w:r>
            <w:r w:rsidRPr="003A358D">
              <w:rPr>
                <w:rFonts w:ascii="Arial" w:hAnsi="Arial" w:cs="Arial"/>
                <w:bCs/>
                <w:sz w:val="16"/>
                <w:szCs w:val="16"/>
              </w:rPr>
              <w:t>soudu oddíl C vložka 34700</w:t>
            </w:r>
          </w:p>
          <w:p w14:paraId="027237BD" w14:textId="77777777" w:rsidR="00CB232B" w:rsidRDefault="00CB232B" w:rsidP="003A358D">
            <w:pPr>
              <w:jc w:val="right"/>
            </w:pPr>
          </w:p>
          <w:p w14:paraId="72D0F61F" w14:textId="77777777" w:rsidR="003E6AAD" w:rsidRPr="00522D72" w:rsidRDefault="003E6AAD" w:rsidP="003E6AAD">
            <w:pPr>
              <w:jc w:val="right"/>
              <w:rPr>
                <w:rFonts w:ascii="Arial" w:hAnsi="Arial" w:cs="Arial"/>
                <w:bCs/>
                <w:sz w:val="16"/>
              </w:rPr>
            </w:pPr>
          </w:p>
          <w:p w14:paraId="557EF765" w14:textId="77777777" w:rsidR="00CB232B" w:rsidRDefault="00CB232B" w:rsidP="00CB232B"/>
          <w:p w14:paraId="02E5C4DF" w14:textId="77777777" w:rsidR="00CB232B" w:rsidRDefault="00CB232B" w:rsidP="00CB232B">
            <w:pPr>
              <w:pStyle w:val="Nzev"/>
              <w:ind w:left="2832" w:firstLine="708"/>
              <w:jc w:val="left"/>
              <w:rPr>
                <w:sz w:val="14"/>
              </w:rPr>
            </w:pPr>
          </w:p>
          <w:p w14:paraId="43BE570F" w14:textId="77777777" w:rsidR="00CB232B" w:rsidRDefault="00CB232B" w:rsidP="00CB232B"/>
          <w:p w14:paraId="781EAF31" w14:textId="77777777" w:rsidR="00CB232B" w:rsidRDefault="00CB232B" w:rsidP="00CB232B"/>
          <w:p w14:paraId="4C33EC5A" w14:textId="77777777" w:rsidR="00353883" w:rsidRDefault="00353883" w:rsidP="00353883"/>
          <w:p w14:paraId="7EFF14C7" w14:textId="77777777" w:rsidR="00353883" w:rsidRDefault="00353883" w:rsidP="00353883"/>
          <w:p w14:paraId="1ACD1F90" w14:textId="77777777" w:rsidR="00353883" w:rsidRDefault="00353883" w:rsidP="00353883"/>
          <w:p w14:paraId="4A40A829" w14:textId="77777777" w:rsidR="00353883" w:rsidRDefault="00353883" w:rsidP="00353883"/>
          <w:p w14:paraId="2D80065C" w14:textId="77777777" w:rsidR="00353883" w:rsidRDefault="00353883" w:rsidP="00353883"/>
          <w:p w14:paraId="2380CC9E" w14:textId="77777777" w:rsidR="00353883" w:rsidRDefault="00353883" w:rsidP="00353883"/>
          <w:p w14:paraId="3EA18113" w14:textId="77777777" w:rsidR="001057B9" w:rsidRPr="006C67DB" w:rsidRDefault="001057B9" w:rsidP="001057B9">
            <w:pPr>
              <w:jc w:val="center"/>
              <w:rPr>
                <w:b/>
                <w:sz w:val="40"/>
                <w:szCs w:val="40"/>
              </w:rPr>
            </w:pPr>
            <w:r w:rsidRPr="006C67DB">
              <w:rPr>
                <w:b/>
                <w:sz w:val="40"/>
                <w:szCs w:val="40"/>
              </w:rPr>
              <w:t>PROJEKTOVÁ DOKUMENTACE ELEKTRO</w:t>
            </w:r>
          </w:p>
          <w:p w14:paraId="54E17BE2" w14:textId="77777777" w:rsidR="001057B9" w:rsidRDefault="001057B9" w:rsidP="001057B9">
            <w:pPr>
              <w:jc w:val="center"/>
              <w:rPr>
                <w:b/>
                <w:sz w:val="32"/>
                <w:szCs w:val="32"/>
              </w:rPr>
            </w:pPr>
          </w:p>
          <w:p w14:paraId="10B11082" w14:textId="2063497E" w:rsidR="0068508B" w:rsidRPr="0068508B" w:rsidRDefault="0068508B" w:rsidP="001057B9">
            <w:pPr>
              <w:jc w:val="center"/>
              <w:rPr>
                <w:bCs/>
                <w:sz w:val="40"/>
                <w:szCs w:val="40"/>
              </w:rPr>
            </w:pPr>
            <w:r w:rsidRPr="0068508B">
              <w:rPr>
                <w:bCs/>
                <w:sz w:val="40"/>
                <w:szCs w:val="40"/>
              </w:rPr>
              <w:t>PROVÁDĚCÍ TECHNICKÁ ZPRÁVA</w:t>
            </w:r>
          </w:p>
          <w:p w14:paraId="695A7FF7" w14:textId="77777777" w:rsidR="001057B9" w:rsidRDefault="001057B9" w:rsidP="001057B9">
            <w:pPr>
              <w:rPr>
                <w:b/>
                <w:sz w:val="32"/>
                <w:szCs w:val="32"/>
              </w:rPr>
            </w:pPr>
          </w:p>
          <w:p w14:paraId="4FEC1207" w14:textId="77777777" w:rsidR="001057B9" w:rsidRPr="00FC3F35" w:rsidRDefault="001057B9" w:rsidP="001057B9">
            <w:pPr>
              <w:jc w:val="center"/>
              <w:rPr>
                <w:rFonts w:ascii="Arial" w:hAnsi="Arial" w:cs="Arial"/>
                <w:sz w:val="32"/>
              </w:rPr>
            </w:pPr>
            <w:r w:rsidRPr="00FC3F35">
              <w:rPr>
                <w:rFonts w:ascii="Arial" w:hAnsi="Arial" w:cs="Arial"/>
                <w:sz w:val="32"/>
              </w:rPr>
              <w:t>Název stavby:</w:t>
            </w:r>
          </w:p>
          <w:p w14:paraId="2E7C7494" w14:textId="77777777" w:rsidR="001057B9" w:rsidRPr="00FC3F35" w:rsidRDefault="001057B9" w:rsidP="001057B9">
            <w:pPr>
              <w:jc w:val="center"/>
              <w:rPr>
                <w:rFonts w:ascii="Arial" w:hAnsi="Arial" w:cs="Arial"/>
              </w:rPr>
            </w:pPr>
          </w:p>
          <w:p w14:paraId="24985028" w14:textId="77777777" w:rsidR="0052691B" w:rsidRDefault="0052691B" w:rsidP="0052691B">
            <w:pPr>
              <w:jc w:val="center"/>
              <w:rPr>
                <w:rFonts w:ascii="Arial" w:hAnsi="Arial" w:cs="Arial"/>
                <w:b/>
                <w:bCs/>
                <w:color w:val="000000"/>
                <w:sz w:val="32"/>
                <w:szCs w:val="22"/>
              </w:rPr>
            </w:pPr>
            <w:r>
              <w:rPr>
                <w:rFonts w:ascii="Arial" w:hAnsi="Arial" w:cs="Arial"/>
                <w:b/>
                <w:bCs/>
                <w:color w:val="000000"/>
                <w:sz w:val="32"/>
                <w:szCs w:val="22"/>
              </w:rPr>
              <w:t>NOVÁ SLABOPROUDÁ INSTALACE V OBJEKTU ZÁKLADNÍ UMĚLECKÉ ŠKOLY</w:t>
            </w:r>
          </w:p>
          <w:p w14:paraId="0247C229" w14:textId="77777777" w:rsidR="0052691B" w:rsidRDefault="0052691B" w:rsidP="0052691B">
            <w:pPr>
              <w:jc w:val="center"/>
              <w:rPr>
                <w:rFonts w:ascii="Arial" w:hAnsi="Arial" w:cs="Arial"/>
                <w:b/>
                <w:color w:val="000000"/>
                <w:sz w:val="32"/>
                <w:szCs w:val="22"/>
              </w:rPr>
            </w:pPr>
            <w:r>
              <w:rPr>
                <w:rFonts w:ascii="Arial" w:hAnsi="Arial" w:cs="Arial"/>
                <w:b/>
                <w:bCs/>
                <w:color w:val="000000"/>
                <w:sz w:val="32"/>
                <w:szCs w:val="22"/>
              </w:rPr>
              <w:t xml:space="preserve"> Křižíkova 301, 473 01, NOVÝ BOR</w:t>
            </w:r>
          </w:p>
          <w:p w14:paraId="15F05825" w14:textId="77777777" w:rsidR="0052691B" w:rsidRDefault="0052691B" w:rsidP="0052691B">
            <w:pPr>
              <w:jc w:val="center"/>
              <w:rPr>
                <w:rFonts w:ascii="Arial" w:hAnsi="Arial" w:cs="Arial"/>
                <w:b/>
                <w:sz w:val="28"/>
                <w:szCs w:val="28"/>
              </w:rPr>
            </w:pPr>
          </w:p>
          <w:p w14:paraId="40722E3A" w14:textId="77777777" w:rsidR="0052691B" w:rsidRDefault="0052691B" w:rsidP="0052691B">
            <w:pPr>
              <w:jc w:val="center"/>
              <w:rPr>
                <w:rFonts w:ascii="Arial" w:hAnsi="Arial" w:cs="Arial"/>
              </w:rPr>
            </w:pPr>
          </w:p>
          <w:p w14:paraId="77644D0B" w14:textId="77777777" w:rsidR="0052691B" w:rsidRDefault="0052691B" w:rsidP="0052691B">
            <w:pPr>
              <w:jc w:val="center"/>
              <w:rPr>
                <w:rFonts w:ascii="Arial" w:hAnsi="Arial" w:cs="Arial"/>
              </w:rPr>
            </w:pPr>
            <w:r>
              <w:rPr>
                <w:rFonts w:ascii="Arial" w:hAnsi="Arial" w:cs="Arial"/>
              </w:rPr>
              <w:t>Číslo zakázky</w:t>
            </w:r>
          </w:p>
          <w:p w14:paraId="65E24E81" w14:textId="5DECA75D" w:rsidR="001057B9" w:rsidRDefault="0052691B" w:rsidP="0052691B">
            <w:pPr>
              <w:jc w:val="center"/>
              <w:rPr>
                <w:b/>
                <w:sz w:val="28"/>
                <w:szCs w:val="28"/>
              </w:rPr>
            </w:pPr>
            <w:r>
              <w:rPr>
                <w:rFonts w:ascii="Arial" w:hAnsi="Arial" w:cs="Arial"/>
                <w:b/>
                <w:sz w:val="28"/>
                <w:szCs w:val="28"/>
              </w:rPr>
              <w:t xml:space="preserve">NB/02/2022 </w:t>
            </w:r>
          </w:p>
          <w:p w14:paraId="32D58E4D" w14:textId="77777777" w:rsidR="001057B9" w:rsidRDefault="001057B9" w:rsidP="001057B9">
            <w:pPr>
              <w:jc w:val="center"/>
              <w:rPr>
                <w:b/>
                <w:sz w:val="28"/>
                <w:szCs w:val="28"/>
              </w:rPr>
            </w:pPr>
          </w:p>
          <w:p w14:paraId="33BB8A31" w14:textId="77777777" w:rsidR="0068508B" w:rsidRDefault="0068508B" w:rsidP="001057B9">
            <w:pPr>
              <w:jc w:val="center"/>
              <w:rPr>
                <w:b/>
                <w:sz w:val="28"/>
                <w:szCs w:val="28"/>
              </w:rPr>
            </w:pPr>
          </w:p>
          <w:p w14:paraId="45C0E714" w14:textId="77777777" w:rsidR="001057B9" w:rsidRDefault="001057B9" w:rsidP="001057B9">
            <w:pPr>
              <w:jc w:val="center"/>
              <w:rPr>
                <w:b/>
                <w:sz w:val="28"/>
                <w:szCs w:val="28"/>
              </w:rPr>
            </w:pPr>
          </w:p>
          <w:p w14:paraId="5433D885" w14:textId="77777777" w:rsidR="001057B9" w:rsidRDefault="001057B9" w:rsidP="001057B9">
            <w:pPr>
              <w:jc w:val="center"/>
              <w:rPr>
                <w:b/>
                <w:sz w:val="28"/>
                <w:szCs w:val="28"/>
              </w:rPr>
            </w:pPr>
          </w:p>
          <w:p w14:paraId="640649F8" w14:textId="77777777" w:rsidR="001057B9" w:rsidRDefault="001057B9" w:rsidP="001057B9">
            <w:pPr>
              <w:jc w:val="center"/>
              <w:rPr>
                <w:b/>
                <w:sz w:val="28"/>
                <w:szCs w:val="28"/>
              </w:rPr>
            </w:pPr>
          </w:p>
          <w:p w14:paraId="60509F42" w14:textId="77777777" w:rsidR="001057B9" w:rsidRDefault="001057B9" w:rsidP="001057B9">
            <w:pPr>
              <w:jc w:val="center"/>
              <w:rPr>
                <w:b/>
                <w:sz w:val="28"/>
                <w:szCs w:val="28"/>
              </w:rPr>
            </w:pPr>
          </w:p>
          <w:p w14:paraId="0FFAA3F6" w14:textId="77777777" w:rsidR="001057B9" w:rsidRDefault="001057B9" w:rsidP="001057B9">
            <w:pPr>
              <w:jc w:val="center"/>
              <w:rPr>
                <w:b/>
                <w:sz w:val="28"/>
                <w:szCs w:val="28"/>
              </w:rPr>
            </w:pPr>
          </w:p>
          <w:p w14:paraId="1D70C6F2" w14:textId="77777777" w:rsidR="001057B9" w:rsidRDefault="001057B9" w:rsidP="001057B9">
            <w:pPr>
              <w:jc w:val="center"/>
              <w:rPr>
                <w:b/>
                <w:sz w:val="28"/>
                <w:szCs w:val="28"/>
              </w:rPr>
            </w:pPr>
          </w:p>
          <w:p w14:paraId="0A8CFCB2" w14:textId="77777777" w:rsidR="001057B9" w:rsidRDefault="001057B9" w:rsidP="001057B9">
            <w:pPr>
              <w:rPr>
                <w:b/>
                <w:sz w:val="28"/>
                <w:szCs w:val="28"/>
              </w:rPr>
            </w:pPr>
          </w:p>
          <w:p w14:paraId="5DC6F6C7" w14:textId="77777777" w:rsidR="001057B9" w:rsidRDefault="001057B9" w:rsidP="001057B9">
            <w:pPr>
              <w:rPr>
                <w:sz w:val="28"/>
                <w:szCs w:val="28"/>
              </w:rPr>
            </w:pPr>
          </w:p>
          <w:p w14:paraId="34F62063" w14:textId="77777777" w:rsidR="001057B9" w:rsidRDefault="001057B9" w:rsidP="001057B9">
            <w:pPr>
              <w:rPr>
                <w:sz w:val="28"/>
                <w:szCs w:val="28"/>
              </w:rPr>
            </w:pPr>
          </w:p>
          <w:p w14:paraId="6145459D" w14:textId="77777777" w:rsidR="001057B9" w:rsidRDefault="001057B9" w:rsidP="001057B9">
            <w:pPr>
              <w:rPr>
                <w:sz w:val="28"/>
                <w:szCs w:val="28"/>
              </w:rPr>
            </w:pPr>
          </w:p>
          <w:p w14:paraId="398C7519" w14:textId="77777777" w:rsidR="001057B9" w:rsidRPr="00FC3F35" w:rsidRDefault="001057B9" w:rsidP="001057B9">
            <w:pPr>
              <w:rPr>
                <w:rFonts w:ascii="Arial" w:hAnsi="Arial" w:cs="Arial"/>
                <w:sz w:val="28"/>
                <w:szCs w:val="28"/>
              </w:rPr>
            </w:pPr>
            <w:r w:rsidRPr="00FC3F35">
              <w:rPr>
                <w:rFonts w:ascii="Arial" w:hAnsi="Arial" w:cs="Arial"/>
                <w:sz w:val="28"/>
                <w:szCs w:val="28"/>
              </w:rPr>
              <w:t>Zpracovatel:</w:t>
            </w:r>
            <w:r w:rsidRPr="00FC3F35">
              <w:rPr>
                <w:rFonts w:ascii="Arial" w:hAnsi="Arial" w:cs="Arial"/>
                <w:b/>
                <w:sz w:val="28"/>
                <w:szCs w:val="28"/>
              </w:rPr>
              <w:t xml:space="preserve"> ELKOS-CL s.r.o.</w:t>
            </w:r>
          </w:p>
          <w:p w14:paraId="5C750A7C" w14:textId="77777777" w:rsidR="001057B9" w:rsidRDefault="001057B9" w:rsidP="001057B9">
            <w:pPr>
              <w:rPr>
                <w:rFonts w:ascii="Arial" w:hAnsi="Arial" w:cs="Arial"/>
                <w:sz w:val="28"/>
                <w:szCs w:val="28"/>
              </w:rPr>
            </w:pPr>
            <w:r>
              <w:rPr>
                <w:rFonts w:ascii="Arial" w:hAnsi="Arial" w:cs="Arial"/>
                <w:sz w:val="28"/>
                <w:szCs w:val="28"/>
              </w:rPr>
              <w:t>Projektant/</w:t>
            </w:r>
            <w:r w:rsidRPr="00FC3F35">
              <w:rPr>
                <w:rFonts w:ascii="Arial" w:hAnsi="Arial" w:cs="Arial"/>
                <w:sz w:val="28"/>
                <w:szCs w:val="28"/>
              </w:rPr>
              <w:t xml:space="preserve">Autorizovaný </w:t>
            </w:r>
            <w:r>
              <w:rPr>
                <w:rFonts w:ascii="Arial" w:hAnsi="Arial" w:cs="Arial"/>
                <w:sz w:val="28"/>
                <w:szCs w:val="28"/>
              </w:rPr>
              <w:t xml:space="preserve">technik </w:t>
            </w:r>
            <w:r w:rsidRPr="00FC3F35">
              <w:rPr>
                <w:rFonts w:ascii="Arial" w:hAnsi="Arial" w:cs="Arial"/>
                <w:sz w:val="28"/>
                <w:szCs w:val="28"/>
              </w:rPr>
              <w:t>ČKAIT</w:t>
            </w:r>
            <w:r>
              <w:rPr>
                <w:rFonts w:ascii="Arial" w:hAnsi="Arial" w:cs="Arial"/>
                <w:sz w:val="28"/>
                <w:szCs w:val="28"/>
              </w:rPr>
              <w:t xml:space="preserve"> </w:t>
            </w:r>
            <w:bookmarkStart w:id="0" w:name="_Hlk114484330"/>
            <w:r>
              <w:rPr>
                <w:rFonts w:ascii="Arial" w:hAnsi="Arial" w:cs="Arial"/>
                <w:sz w:val="28"/>
                <w:szCs w:val="28"/>
              </w:rPr>
              <w:t>pro elektrotechnická zařízení staveb</w:t>
            </w:r>
            <w:bookmarkEnd w:id="0"/>
          </w:p>
          <w:p w14:paraId="11201F0D" w14:textId="77777777" w:rsidR="001057B9" w:rsidRPr="00FC3F35" w:rsidRDefault="001057B9" w:rsidP="001057B9">
            <w:pPr>
              <w:rPr>
                <w:rFonts w:ascii="Arial" w:hAnsi="Arial" w:cs="Arial"/>
                <w:sz w:val="28"/>
                <w:szCs w:val="28"/>
              </w:rPr>
            </w:pPr>
            <w:r w:rsidRPr="00FC3F35">
              <w:rPr>
                <w:rFonts w:ascii="Arial" w:hAnsi="Arial" w:cs="Arial"/>
                <w:sz w:val="28"/>
                <w:szCs w:val="28"/>
              </w:rPr>
              <w:t>č. autorizace 0500862:</w:t>
            </w:r>
            <w:r w:rsidRPr="00FC3F35">
              <w:rPr>
                <w:rFonts w:ascii="Arial" w:hAnsi="Arial" w:cs="Arial"/>
                <w:b/>
                <w:sz w:val="28"/>
                <w:szCs w:val="28"/>
              </w:rPr>
              <w:t xml:space="preserve"> Štěrba Tomáš</w:t>
            </w:r>
          </w:p>
          <w:p w14:paraId="1853EDB2" w14:textId="77777777" w:rsidR="001057B9" w:rsidRPr="00FC3F35" w:rsidRDefault="001057B9" w:rsidP="001057B9">
            <w:pPr>
              <w:rPr>
                <w:rFonts w:ascii="Arial" w:hAnsi="Arial" w:cs="Arial"/>
                <w:sz w:val="28"/>
                <w:szCs w:val="28"/>
              </w:rPr>
            </w:pPr>
            <w:r w:rsidRPr="00FC3F35">
              <w:rPr>
                <w:rFonts w:ascii="Arial" w:hAnsi="Arial" w:cs="Arial"/>
                <w:sz w:val="28"/>
                <w:szCs w:val="28"/>
              </w:rPr>
              <w:t>mob.</w:t>
            </w:r>
            <w:r w:rsidRPr="00FC3F35">
              <w:rPr>
                <w:rFonts w:ascii="Arial" w:hAnsi="Arial" w:cs="Arial"/>
                <w:b/>
                <w:sz w:val="28"/>
                <w:szCs w:val="28"/>
              </w:rPr>
              <w:t xml:space="preserve"> 605 204 623</w:t>
            </w:r>
          </w:p>
          <w:p w14:paraId="683CE422" w14:textId="55287329" w:rsidR="00353883" w:rsidRPr="00353883" w:rsidRDefault="001057B9" w:rsidP="001057B9">
            <w:pPr>
              <w:rPr>
                <w:b/>
                <w:sz w:val="28"/>
                <w:szCs w:val="28"/>
              </w:rPr>
            </w:pPr>
            <w:r w:rsidRPr="00FC3F35">
              <w:rPr>
                <w:rFonts w:ascii="Arial" w:hAnsi="Arial" w:cs="Arial"/>
                <w:sz w:val="28"/>
                <w:szCs w:val="28"/>
              </w:rPr>
              <w:t xml:space="preserve">Datum vydaní: </w:t>
            </w:r>
            <w:r w:rsidR="0068508B" w:rsidRPr="0068508B">
              <w:rPr>
                <w:rFonts w:ascii="Arial" w:hAnsi="Arial" w:cs="Arial"/>
                <w:b/>
                <w:sz w:val="28"/>
                <w:szCs w:val="28"/>
              </w:rPr>
              <w:t>říjen-listopad 2022</w:t>
            </w:r>
          </w:p>
        </w:tc>
      </w:tr>
    </w:tbl>
    <w:p w14:paraId="034ECFFA" w14:textId="77777777" w:rsidR="00CE2D6F" w:rsidRPr="000B2559" w:rsidRDefault="00CE2D6F" w:rsidP="000B2559">
      <w:pPr>
        <w:pStyle w:val="Style8"/>
        <w:widowControl/>
        <w:ind w:left="3442"/>
        <w:jc w:val="both"/>
        <w:rPr>
          <w:rStyle w:val="FontStyle16"/>
        </w:rPr>
      </w:pPr>
      <w:r w:rsidRPr="000B2559">
        <w:rPr>
          <w:rStyle w:val="FontStyle16"/>
        </w:rPr>
        <w:lastRenderedPageBreak/>
        <w:t>O</w:t>
      </w:r>
      <w:r w:rsidR="000B2559" w:rsidRPr="000B2559">
        <w:rPr>
          <w:rStyle w:val="FontStyle16"/>
        </w:rPr>
        <w:t>BSAH</w:t>
      </w:r>
    </w:p>
    <w:p w14:paraId="018D5403" w14:textId="77777777" w:rsidR="00CE2D6F" w:rsidRDefault="00CE2D6F" w:rsidP="00CE2D6F">
      <w:pPr>
        <w:pStyle w:val="Style4"/>
        <w:widowControl/>
        <w:spacing w:before="134"/>
        <w:ind w:left="1493"/>
        <w:jc w:val="center"/>
        <w:rPr>
          <w:rStyle w:val="FontStyle14"/>
          <w:u w:val="single"/>
        </w:rPr>
      </w:pPr>
    </w:p>
    <w:p w14:paraId="25DCA551" w14:textId="77777777" w:rsidR="00CE2D6F" w:rsidRDefault="00CE2D6F" w:rsidP="00CE2D6F">
      <w:pPr>
        <w:pStyle w:val="Style2"/>
        <w:widowControl/>
        <w:spacing w:before="5" w:line="274" w:lineRule="exact"/>
        <w:jc w:val="center"/>
        <w:rPr>
          <w:rStyle w:val="FontStyle20"/>
        </w:rPr>
      </w:pPr>
      <w:r>
        <w:rPr>
          <w:rStyle w:val="FontStyle20"/>
        </w:rPr>
        <w:t xml:space="preserve">                                                                              Strana č.</w:t>
      </w:r>
    </w:p>
    <w:p w14:paraId="1CBEE96A" w14:textId="77777777" w:rsidR="00CE2D6F" w:rsidRDefault="00CE2D6F" w:rsidP="00CE2D6F">
      <w:pPr>
        <w:pStyle w:val="Style7"/>
        <w:widowControl/>
        <w:tabs>
          <w:tab w:val="left" w:pos="7042"/>
        </w:tabs>
        <w:spacing w:line="274" w:lineRule="exact"/>
        <w:rPr>
          <w:rStyle w:val="FontStyle20"/>
        </w:rPr>
      </w:pPr>
      <w:r>
        <w:rPr>
          <w:rStyle w:val="FontStyle20"/>
        </w:rPr>
        <w:t>Titulní list</w:t>
      </w:r>
      <w:r>
        <w:rPr>
          <w:rStyle w:val="FontStyle20"/>
        </w:rPr>
        <w:tab/>
        <w:t>1</w:t>
      </w:r>
    </w:p>
    <w:p w14:paraId="630D3643" w14:textId="77777777" w:rsidR="00C943DB" w:rsidRDefault="00C943DB" w:rsidP="00CE2D6F">
      <w:pPr>
        <w:pStyle w:val="Style7"/>
        <w:widowControl/>
        <w:tabs>
          <w:tab w:val="left" w:pos="7046"/>
        </w:tabs>
        <w:spacing w:line="274" w:lineRule="exact"/>
        <w:rPr>
          <w:rStyle w:val="FontStyle20"/>
        </w:rPr>
      </w:pPr>
    </w:p>
    <w:p w14:paraId="0CE78F5F" w14:textId="77777777" w:rsidR="00C943DB" w:rsidRDefault="00CE2D6F" w:rsidP="00CE2D6F">
      <w:pPr>
        <w:pStyle w:val="Style7"/>
        <w:widowControl/>
        <w:tabs>
          <w:tab w:val="left" w:pos="7046"/>
        </w:tabs>
        <w:spacing w:line="274" w:lineRule="exact"/>
        <w:rPr>
          <w:rStyle w:val="FontStyle20"/>
        </w:rPr>
      </w:pPr>
      <w:r>
        <w:rPr>
          <w:rStyle w:val="FontStyle20"/>
        </w:rPr>
        <w:t>Textová část</w:t>
      </w:r>
      <w:r>
        <w:rPr>
          <w:rStyle w:val="FontStyle20"/>
        </w:rPr>
        <w:tab/>
        <w:t>2-</w:t>
      </w:r>
      <w:r w:rsidR="009B1285">
        <w:rPr>
          <w:rStyle w:val="FontStyle20"/>
        </w:rPr>
        <w:t>7</w:t>
      </w:r>
      <w:r>
        <w:rPr>
          <w:rStyle w:val="FontStyle20"/>
        </w:rPr>
        <w:br/>
      </w:r>
    </w:p>
    <w:p w14:paraId="2A73D9A0" w14:textId="77777777" w:rsidR="00CE2D6F" w:rsidRDefault="00CE2D6F" w:rsidP="00CE2D6F">
      <w:pPr>
        <w:pStyle w:val="Style7"/>
        <w:widowControl/>
        <w:tabs>
          <w:tab w:val="left" w:pos="7046"/>
        </w:tabs>
        <w:spacing w:line="274" w:lineRule="exact"/>
        <w:rPr>
          <w:rStyle w:val="FontStyle20"/>
        </w:rPr>
      </w:pPr>
      <w:r>
        <w:rPr>
          <w:rStyle w:val="FontStyle20"/>
        </w:rPr>
        <w:t xml:space="preserve">Výkresová část </w:t>
      </w:r>
    </w:p>
    <w:p w14:paraId="397085C0" w14:textId="211E0464" w:rsidR="00CE2D6F" w:rsidRPr="000C4453" w:rsidRDefault="004F525D" w:rsidP="00CE2D6F">
      <w:pPr>
        <w:pStyle w:val="Style7"/>
        <w:widowControl/>
        <w:tabs>
          <w:tab w:val="left" w:pos="7046"/>
        </w:tabs>
        <w:spacing w:line="274" w:lineRule="exact"/>
        <w:rPr>
          <w:rStyle w:val="FontStyle20"/>
          <w:sz w:val="18"/>
        </w:rPr>
      </w:pPr>
      <w:bookmarkStart w:id="1" w:name="_Hlk33298248"/>
      <w:r w:rsidRPr="004F525D">
        <w:rPr>
          <w:rStyle w:val="FontStyle20"/>
          <w:sz w:val="18"/>
        </w:rPr>
        <w:t>Slaboproudé rozvody 1.PP.</w:t>
      </w:r>
      <w:r w:rsidR="00820E0E" w:rsidRPr="000C4453">
        <w:rPr>
          <w:rStyle w:val="FontStyle20"/>
          <w:sz w:val="18"/>
        </w:rPr>
        <w:tab/>
      </w:r>
      <w:r w:rsidR="00CE2D6F" w:rsidRPr="000C4453">
        <w:rPr>
          <w:rStyle w:val="FontStyle20"/>
          <w:b/>
          <w:bCs/>
          <w:sz w:val="18"/>
        </w:rPr>
        <w:t>E</w:t>
      </w:r>
      <w:r>
        <w:rPr>
          <w:rStyle w:val="FontStyle20"/>
          <w:b/>
          <w:bCs/>
          <w:sz w:val="18"/>
        </w:rPr>
        <w:t>S</w:t>
      </w:r>
      <w:r w:rsidR="00CE2D6F" w:rsidRPr="000C4453">
        <w:rPr>
          <w:rStyle w:val="FontStyle20"/>
          <w:b/>
          <w:bCs/>
          <w:sz w:val="18"/>
        </w:rPr>
        <w:t>-0</w:t>
      </w:r>
      <w:r w:rsidR="008D186B" w:rsidRPr="000C4453">
        <w:rPr>
          <w:rStyle w:val="FontStyle20"/>
          <w:b/>
          <w:bCs/>
          <w:sz w:val="18"/>
        </w:rPr>
        <w:t>1</w:t>
      </w:r>
    </w:p>
    <w:p w14:paraId="2CC7DA30" w14:textId="57F0491E" w:rsidR="008D186B" w:rsidRPr="000C4453" w:rsidRDefault="004F525D" w:rsidP="00CE2D6F">
      <w:pPr>
        <w:pStyle w:val="Style7"/>
        <w:widowControl/>
        <w:tabs>
          <w:tab w:val="left" w:pos="7046"/>
        </w:tabs>
        <w:spacing w:line="274" w:lineRule="exact"/>
        <w:rPr>
          <w:rStyle w:val="FontStyle20"/>
          <w:b/>
          <w:bCs/>
          <w:sz w:val="18"/>
        </w:rPr>
      </w:pPr>
      <w:bookmarkStart w:id="2" w:name="_Hlk115783868"/>
      <w:bookmarkEnd w:id="1"/>
      <w:r w:rsidRPr="004F525D">
        <w:rPr>
          <w:rStyle w:val="FontStyle20"/>
          <w:sz w:val="18"/>
        </w:rPr>
        <w:t>Slaboproudé rozvody 1.</w:t>
      </w:r>
      <w:r>
        <w:rPr>
          <w:rStyle w:val="FontStyle20"/>
          <w:sz w:val="18"/>
        </w:rPr>
        <w:t>N</w:t>
      </w:r>
      <w:r w:rsidRPr="004F525D">
        <w:rPr>
          <w:rStyle w:val="FontStyle20"/>
          <w:sz w:val="18"/>
        </w:rPr>
        <w:t>P.</w:t>
      </w:r>
      <w:bookmarkEnd w:id="2"/>
      <w:r w:rsidR="00820E0E" w:rsidRPr="000C4453">
        <w:rPr>
          <w:rStyle w:val="FontStyle20"/>
          <w:sz w:val="18"/>
        </w:rPr>
        <w:tab/>
      </w:r>
      <w:r w:rsidR="008D186B" w:rsidRPr="000C4453">
        <w:rPr>
          <w:rStyle w:val="FontStyle20"/>
          <w:b/>
          <w:bCs/>
          <w:sz w:val="18"/>
        </w:rPr>
        <w:t>E</w:t>
      </w:r>
      <w:r w:rsidR="00FA3AA9">
        <w:rPr>
          <w:rStyle w:val="FontStyle20"/>
          <w:b/>
          <w:bCs/>
          <w:sz w:val="18"/>
        </w:rPr>
        <w:t>S</w:t>
      </w:r>
      <w:r w:rsidR="008D186B" w:rsidRPr="000C4453">
        <w:rPr>
          <w:rStyle w:val="FontStyle20"/>
          <w:b/>
          <w:bCs/>
          <w:sz w:val="18"/>
        </w:rPr>
        <w:t>-02</w:t>
      </w:r>
    </w:p>
    <w:p w14:paraId="0A0A2933" w14:textId="3831ED8C" w:rsidR="00B32EE8" w:rsidRPr="000C4453" w:rsidRDefault="00FA3AA9" w:rsidP="00CE2D6F">
      <w:pPr>
        <w:pStyle w:val="Style7"/>
        <w:widowControl/>
        <w:tabs>
          <w:tab w:val="left" w:pos="7046"/>
        </w:tabs>
        <w:spacing w:line="274" w:lineRule="exact"/>
        <w:rPr>
          <w:rStyle w:val="FontStyle20"/>
          <w:b/>
          <w:bCs/>
          <w:sz w:val="18"/>
        </w:rPr>
      </w:pPr>
      <w:bookmarkStart w:id="3" w:name="_Hlk56520535"/>
      <w:r w:rsidRPr="004F525D">
        <w:rPr>
          <w:rStyle w:val="FontStyle20"/>
          <w:sz w:val="18"/>
        </w:rPr>
        <w:t xml:space="preserve">Slaboproudé rozvody </w:t>
      </w:r>
      <w:r>
        <w:rPr>
          <w:rStyle w:val="FontStyle20"/>
          <w:sz w:val="18"/>
        </w:rPr>
        <w:t>2</w:t>
      </w:r>
      <w:r w:rsidRPr="004F525D">
        <w:rPr>
          <w:rStyle w:val="FontStyle20"/>
          <w:sz w:val="18"/>
        </w:rPr>
        <w:t>.</w:t>
      </w:r>
      <w:r>
        <w:rPr>
          <w:rStyle w:val="FontStyle20"/>
          <w:sz w:val="18"/>
        </w:rPr>
        <w:t>N</w:t>
      </w:r>
      <w:r w:rsidRPr="004F525D">
        <w:rPr>
          <w:rStyle w:val="FontStyle20"/>
          <w:sz w:val="18"/>
        </w:rPr>
        <w:t>P.</w:t>
      </w:r>
      <w:r w:rsidR="00820E0E" w:rsidRPr="000C4453">
        <w:rPr>
          <w:rStyle w:val="FontStyle20"/>
          <w:b/>
          <w:bCs/>
          <w:sz w:val="18"/>
        </w:rPr>
        <w:tab/>
      </w:r>
      <w:r w:rsidR="00B32EE8" w:rsidRPr="000C4453">
        <w:rPr>
          <w:rStyle w:val="FontStyle20"/>
          <w:b/>
          <w:bCs/>
          <w:sz w:val="18"/>
        </w:rPr>
        <w:t>E</w:t>
      </w:r>
      <w:r>
        <w:rPr>
          <w:rStyle w:val="FontStyle20"/>
          <w:b/>
          <w:bCs/>
          <w:sz w:val="18"/>
        </w:rPr>
        <w:t>S</w:t>
      </w:r>
      <w:r w:rsidR="00B32EE8" w:rsidRPr="000C4453">
        <w:rPr>
          <w:rStyle w:val="FontStyle20"/>
          <w:b/>
          <w:bCs/>
          <w:sz w:val="18"/>
        </w:rPr>
        <w:t>-03</w:t>
      </w:r>
    </w:p>
    <w:bookmarkEnd w:id="3"/>
    <w:p w14:paraId="42DB4120" w14:textId="6E72F20B" w:rsidR="00B87C35" w:rsidRPr="000C4453" w:rsidRDefault="00FA3AA9" w:rsidP="00CE2D6F">
      <w:pPr>
        <w:pStyle w:val="Style7"/>
        <w:widowControl/>
        <w:tabs>
          <w:tab w:val="left" w:pos="7046"/>
        </w:tabs>
        <w:spacing w:line="274" w:lineRule="exact"/>
        <w:rPr>
          <w:rStyle w:val="FontStyle20"/>
          <w:sz w:val="18"/>
        </w:rPr>
      </w:pPr>
      <w:r w:rsidRPr="004F525D">
        <w:rPr>
          <w:rStyle w:val="FontStyle20"/>
          <w:sz w:val="18"/>
        </w:rPr>
        <w:t xml:space="preserve">Slaboproudé rozvody </w:t>
      </w:r>
      <w:r>
        <w:rPr>
          <w:rStyle w:val="FontStyle20"/>
          <w:sz w:val="18"/>
        </w:rPr>
        <w:t>3</w:t>
      </w:r>
      <w:r w:rsidRPr="004F525D">
        <w:rPr>
          <w:rStyle w:val="FontStyle20"/>
          <w:sz w:val="18"/>
        </w:rPr>
        <w:t>.</w:t>
      </w:r>
      <w:r>
        <w:rPr>
          <w:rStyle w:val="FontStyle20"/>
          <w:sz w:val="18"/>
        </w:rPr>
        <w:t>N</w:t>
      </w:r>
      <w:r w:rsidRPr="004F525D">
        <w:rPr>
          <w:rStyle w:val="FontStyle20"/>
          <w:sz w:val="18"/>
        </w:rPr>
        <w:t>P.</w:t>
      </w:r>
      <w:r w:rsidR="00820E0E" w:rsidRPr="000C4453">
        <w:rPr>
          <w:rStyle w:val="FontStyle20"/>
          <w:sz w:val="18"/>
        </w:rPr>
        <w:tab/>
      </w:r>
      <w:r w:rsidR="00B87C35" w:rsidRPr="000C4453">
        <w:rPr>
          <w:rStyle w:val="FontStyle20"/>
          <w:b/>
          <w:bCs/>
          <w:sz w:val="18"/>
        </w:rPr>
        <w:t>E</w:t>
      </w:r>
      <w:r>
        <w:rPr>
          <w:rStyle w:val="FontStyle20"/>
          <w:b/>
          <w:bCs/>
          <w:sz w:val="18"/>
        </w:rPr>
        <w:t>S</w:t>
      </w:r>
      <w:r w:rsidR="00B87C35" w:rsidRPr="000C4453">
        <w:rPr>
          <w:rStyle w:val="FontStyle20"/>
          <w:b/>
          <w:bCs/>
          <w:sz w:val="18"/>
        </w:rPr>
        <w:t>-04</w:t>
      </w:r>
    </w:p>
    <w:p w14:paraId="69E0EFA5" w14:textId="78A8204B" w:rsidR="00B32EE8" w:rsidRPr="000C4453" w:rsidRDefault="00FA3AA9" w:rsidP="008D186B">
      <w:pPr>
        <w:pStyle w:val="Style7"/>
        <w:widowControl/>
        <w:tabs>
          <w:tab w:val="left" w:pos="7046"/>
        </w:tabs>
        <w:spacing w:line="274" w:lineRule="exact"/>
        <w:rPr>
          <w:rStyle w:val="FontStyle20"/>
          <w:b/>
          <w:bCs/>
          <w:sz w:val="18"/>
        </w:rPr>
      </w:pPr>
      <w:bookmarkStart w:id="4" w:name="_Hlk56516893"/>
      <w:r w:rsidRPr="00FA3AA9">
        <w:rPr>
          <w:rStyle w:val="FontStyle20"/>
          <w:sz w:val="18"/>
        </w:rPr>
        <w:t>Přehledové schéma systému</w:t>
      </w:r>
      <w:r w:rsidR="00820E0E" w:rsidRPr="000C4453">
        <w:rPr>
          <w:rStyle w:val="FontStyle20"/>
          <w:sz w:val="18"/>
        </w:rPr>
        <w:tab/>
      </w:r>
      <w:r w:rsidR="008D186B" w:rsidRPr="000C4453">
        <w:rPr>
          <w:rStyle w:val="FontStyle20"/>
          <w:b/>
          <w:bCs/>
          <w:sz w:val="18"/>
        </w:rPr>
        <w:t>E</w:t>
      </w:r>
      <w:r>
        <w:rPr>
          <w:rStyle w:val="FontStyle20"/>
          <w:b/>
          <w:bCs/>
          <w:sz w:val="18"/>
        </w:rPr>
        <w:t>S</w:t>
      </w:r>
      <w:r w:rsidR="008D186B" w:rsidRPr="000C4453">
        <w:rPr>
          <w:rStyle w:val="FontStyle20"/>
          <w:b/>
          <w:bCs/>
          <w:sz w:val="18"/>
        </w:rPr>
        <w:t>-0</w:t>
      </w:r>
      <w:r w:rsidR="00D73242">
        <w:rPr>
          <w:rStyle w:val="FontStyle20"/>
          <w:b/>
          <w:bCs/>
          <w:sz w:val="18"/>
        </w:rPr>
        <w:t>5</w:t>
      </w:r>
      <w:bookmarkEnd w:id="4"/>
    </w:p>
    <w:p w14:paraId="3FC5398F" w14:textId="77777777" w:rsidR="00FA3AA9" w:rsidRDefault="00FA3AA9" w:rsidP="002E1632">
      <w:pPr>
        <w:pStyle w:val="Style7"/>
        <w:widowControl/>
        <w:tabs>
          <w:tab w:val="left" w:pos="7046"/>
        </w:tabs>
        <w:spacing w:line="274" w:lineRule="exact"/>
        <w:rPr>
          <w:rStyle w:val="FontStyle20"/>
        </w:rPr>
      </w:pPr>
    </w:p>
    <w:p w14:paraId="426DB3AA" w14:textId="77777777" w:rsidR="00FA3AA9" w:rsidRDefault="00FA3AA9" w:rsidP="002E1632">
      <w:pPr>
        <w:pStyle w:val="Style7"/>
        <w:widowControl/>
        <w:tabs>
          <w:tab w:val="left" w:pos="7046"/>
        </w:tabs>
        <w:spacing w:line="274" w:lineRule="exact"/>
        <w:rPr>
          <w:rStyle w:val="FontStyle20"/>
        </w:rPr>
      </w:pPr>
    </w:p>
    <w:p w14:paraId="2DA99E89" w14:textId="77777777" w:rsidR="008F41A4" w:rsidRDefault="008F41A4" w:rsidP="008F41A4">
      <w:pPr>
        <w:pStyle w:val="Style7"/>
        <w:widowControl/>
        <w:tabs>
          <w:tab w:val="left" w:pos="7046"/>
        </w:tabs>
        <w:spacing w:line="274" w:lineRule="exact"/>
        <w:rPr>
          <w:rStyle w:val="FontStyle20"/>
        </w:rPr>
      </w:pPr>
      <w:r w:rsidRPr="00A529CF">
        <w:rPr>
          <w:rStyle w:val="FontStyle20"/>
        </w:rPr>
        <w:t xml:space="preserve">Příloha č.1 </w:t>
      </w:r>
    </w:p>
    <w:p w14:paraId="5F33BE04" w14:textId="076936B8" w:rsidR="008F41A4" w:rsidRPr="00A140D9" w:rsidRDefault="008F41A4" w:rsidP="008F41A4">
      <w:pPr>
        <w:pStyle w:val="Style7"/>
        <w:widowControl/>
        <w:tabs>
          <w:tab w:val="left" w:pos="7046"/>
        </w:tabs>
        <w:spacing w:line="274" w:lineRule="exact"/>
        <w:rPr>
          <w:rStyle w:val="FontStyle20"/>
        </w:rPr>
      </w:pPr>
      <w:r>
        <w:rPr>
          <w:rStyle w:val="FontStyle20"/>
          <w:sz w:val="18"/>
        </w:rPr>
        <w:t>Protokol o určení vnějších vlivů</w:t>
      </w:r>
      <w:r>
        <w:rPr>
          <w:rStyle w:val="FontStyle20"/>
          <w:sz w:val="18"/>
        </w:rPr>
        <w:tab/>
      </w:r>
      <w:r>
        <w:rPr>
          <w:rStyle w:val="FontStyle20"/>
          <w:sz w:val="18"/>
        </w:rPr>
        <w:tab/>
      </w:r>
      <w:r w:rsidRPr="00A140D9">
        <w:rPr>
          <w:rStyle w:val="FontStyle20"/>
        </w:rPr>
        <w:t>1-</w:t>
      </w:r>
      <w:r w:rsidR="00633901">
        <w:rPr>
          <w:rStyle w:val="FontStyle20"/>
        </w:rPr>
        <w:t>3</w:t>
      </w:r>
    </w:p>
    <w:p w14:paraId="5F0D8DE5" w14:textId="77777777" w:rsidR="008F41A4" w:rsidRDefault="008F41A4" w:rsidP="008F41A4">
      <w:pPr>
        <w:pStyle w:val="Style7"/>
        <w:widowControl/>
        <w:tabs>
          <w:tab w:val="left" w:pos="7046"/>
        </w:tabs>
        <w:spacing w:line="274" w:lineRule="exact"/>
        <w:rPr>
          <w:rStyle w:val="FontStyle20"/>
        </w:rPr>
      </w:pPr>
      <w:r w:rsidRPr="00A529CF">
        <w:rPr>
          <w:rStyle w:val="FontStyle20"/>
        </w:rPr>
        <w:t>Příloha č.</w:t>
      </w:r>
      <w:r>
        <w:rPr>
          <w:rStyle w:val="FontStyle20"/>
        </w:rPr>
        <w:t>2</w:t>
      </w:r>
      <w:r w:rsidRPr="00A529CF">
        <w:rPr>
          <w:rStyle w:val="FontStyle20"/>
        </w:rPr>
        <w:t xml:space="preserve"> </w:t>
      </w:r>
    </w:p>
    <w:p w14:paraId="2609805B" w14:textId="77777777" w:rsidR="008F41A4" w:rsidRPr="0081074D" w:rsidRDefault="008F41A4" w:rsidP="008F41A4">
      <w:pPr>
        <w:pStyle w:val="Style7"/>
        <w:widowControl/>
        <w:tabs>
          <w:tab w:val="left" w:pos="7046"/>
        </w:tabs>
        <w:spacing w:line="274" w:lineRule="exact"/>
        <w:rPr>
          <w:rStyle w:val="FontStyle20"/>
        </w:rPr>
      </w:pPr>
      <w:r>
        <w:rPr>
          <w:rStyle w:val="FontStyle20"/>
          <w:sz w:val="18"/>
        </w:rPr>
        <w:t>Výkaz/výměr</w:t>
      </w:r>
      <w:r>
        <w:rPr>
          <w:rStyle w:val="FontStyle20"/>
          <w:sz w:val="18"/>
        </w:rPr>
        <w:tab/>
      </w:r>
      <w:r w:rsidRPr="0081074D">
        <w:rPr>
          <w:rStyle w:val="FontStyle20"/>
        </w:rPr>
        <w:tab/>
        <w:t>1-</w:t>
      </w:r>
      <w:r>
        <w:rPr>
          <w:rStyle w:val="FontStyle20"/>
        </w:rPr>
        <w:t>2</w:t>
      </w:r>
    </w:p>
    <w:p w14:paraId="6ECFBD47" w14:textId="77777777" w:rsidR="00CE2D6F" w:rsidRDefault="00CE2D6F" w:rsidP="00CE2D6F">
      <w:pPr>
        <w:pStyle w:val="Style7"/>
        <w:widowControl/>
        <w:tabs>
          <w:tab w:val="left" w:pos="7046"/>
        </w:tabs>
        <w:spacing w:line="274" w:lineRule="exact"/>
        <w:rPr>
          <w:rStyle w:val="FontStyle20"/>
          <w:sz w:val="18"/>
        </w:rPr>
      </w:pPr>
    </w:p>
    <w:p w14:paraId="7B386DE0" w14:textId="77777777" w:rsidR="00FA3AA9" w:rsidRDefault="00FA3AA9" w:rsidP="00CE2D6F">
      <w:pPr>
        <w:pStyle w:val="Style7"/>
        <w:widowControl/>
        <w:tabs>
          <w:tab w:val="left" w:pos="7046"/>
        </w:tabs>
        <w:spacing w:line="274" w:lineRule="exact"/>
        <w:rPr>
          <w:rStyle w:val="FontStyle20"/>
          <w:sz w:val="18"/>
        </w:rPr>
      </w:pPr>
    </w:p>
    <w:p w14:paraId="1F51A1D4" w14:textId="77777777" w:rsidR="00FA3AA9" w:rsidRDefault="00FA3AA9" w:rsidP="00CE2D6F">
      <w:pPr>
        <w:pStyle w:val="Style7"/>
        <w:widowControl/>
        <w:tabs>
          <w:tab w:val="left" w:pos="7046"/>
        </w:tabs>
        <w:spacing w:line="274" w:lineRule="exact"/>
        <w:rPr>
          <w:rStyle w:val="FontStyle20"/>
          <w:sz w:val="18"/>
        </w:rPr>
      </w:pPr>
    </w:p>
    <w:p w14:paraId="329D4042" w14:textId="77777777" w:rsidR="00CE2D6F" w:rsidRPr="00CE2D6F" w:rsidRDefault="00CE2D6F" w:rsidP="00CE2D6F">
      <w:pPr>
        <w:pStyle w:val="Style7"/>
        <w:widowControl/>
        <w:tabs>
          <w:tab w:val="left" w:pos="7046"/>
        </w:tabs>
        <w:spacing w:line="274" w:lineRule="exact"/>
        <w:rPr>
          <w:rStyle w:val="FontStyle20"/>
          <w:sz w:val="18"/>
        </w:rPr>
      </w:pPr>
    </w:p>
    <w:p w14:paraId="55B6FA5E" w14:textId="77777777" w:rsidR="00CE2D6F" w:rsidRPr="00CE2D6F" w:rsidRDefault="00CE2D6F" w:rsidP="00CE2D6F">
      <w:pPr>
        <w:pStyle w:val="Style7"/>
        <w:widowControl/>
        <w:tabs>
          <w:tab w:val="left" w:pos="7046"/>
        </w:tabs>
        <w:spacing w:line="274" w:lineRule="exact"/>
        <w:rPr>
          <w:rStyle w:val="FontStyle20"/>
          <w:sz w:val="20"/>
        </w:rPr>
      </w:pPr>
    </w:p>
    <w:p w14:paraId="67AFD28B" w14:textId="77777777" w:rsidR="000B2559" w:rsidRDefault="000B2559" w:rsidP="000B2559">
      <w:pPr>
        <w:pStyle w:val="Style8"/>
        <w:widowControl/>
        <w:ind w:left="3442"/>
        <w:jc w:val="both"/>
        <w:rPr>
          <w:rStyle w:val="FontStyle16"/>
        </w:rPr>
      </w:pPr>
    </w:p>
    <w:p w14:paraId="5F2D1C00" w14:textId="77777777" w:rsidR="000B2559" w:rsidRDefault="000B2559" w:rsidP="000B2559">
      <w:pPr>
        <w:pStyle w:val="Style8"/>
        <w:widowControl/>
        <w:ind w:left="3442"/>
        <w:jc w:val="both"/>
        <w:rPr>
          <w:rStyle w:val="FontStyle16"/>
        </w:rPr>
      </w:pPr>
      <w:r>
        <w:rPr>
          <w:rStyle w:val="FontStyle16"/>
        </w:rPr>
        <w:t>TEXTOVÁ ČÁST</w:t>
      </w:r>
    </w:p>
    <w:p w14:paraId="60980F5A" w14:textId="77777777" w:rsidR="000B2559" w:rsidRDefault="000B2559" w:rsidP="000B2559">
      <w:pPr>
        <w:pStyle w:val="Style7"/>
        <w:widowControl/>
        <w:spacing w:line="240" w:lineRule="exact"/>
        <w:rPr>
          <w:sz w:val="20"/>
          <w:szCs w:val="20"/>
        </w:rPr>
      </w:pPr>
    </w:p>
    <w:p w14:paraId="4491EA5A" w14:textId="77777777" w:rsidR="000B2559" w:rsidRDefault="000B2559" w:rsidP="000B2559">
      <w:pPr>
        <w:pStyle w:val="Style7"/>
        <w:widowControl/>
        <w:spacing w:before="77" w:line="274" w:lineRule="exact"/>
        <w:rPr>
          <w:rStyle w:val="FontStyle20"/>
        </w:rPr>
      </w:pPr>
      <w:r>
        <w:rPr>
          <w:rStyle w:val="FontStyle20"/>
        </w:rPr>
        <w:t>Obsah:</w:t>
      </w:r>
    </w:p>
    <w:p w14:paraId="2CD865CC" w14:textId="77777777" w:rsidR="000B2559" w:rsidRDefault="000B2559" w:rsidP="000B2559">
      <w:pPr>
        <w:pStyle w:val="Style7"/>
        <w:widowControl/>
        <w:tabs>
          <w:tab w:val="left" w:pos="638"/>
        </w:tabs>
        <w:spacing w:line="274" w:lineRule="exact"/>
        <w:rPr>
          <w:rStyle w:val="FontStyle20"/>
        </w:rPr>
      </w:pPr>
      <w:r>
        <w:rPr>
          <w:rStyle w:val="FontStyle20"/>
        </w:rPr>
        <w:t>A.1</w:t>
      </w:r>
      <w:r w:rsidR="002D2AC3">
        <w:rPr>
          <w:rStyle w:val="FontStyle20"/>
        </w:rPr>
        <w:tab/>
      </w:r>
      <w:r>
        <w:rPr>
          <w:rStyle w:val="FontStyle20"/>
        </w:rPr>
        <w:t>Základní identifikační údaje</w:t>
      </w:r>
    </w:p>
    <w:p w14:paraId="04C61A8E" w14:textId="77777777" w:rsidR="000B2559" w:rsidRDefault="000B2559" w:rsidP="000B2559">
      <w:pPr>
        <w:pStyle w:val="Style7"/>
        <w:widowControl/>
        <w:tabs>
          <w:tab w:val="left" w:pos="638"/>
        </w:tabs>
        <w:spacing w:before="5" w:line="274" w:lineRule="exact"/>
        <w:rPr>
          <w:rStyle w:val="FontStyle20"/>
        </w:rPr>
      </w:pPr>
      <w:r>
        <w:rPr>
          <w:rStyle w:val="FontStyle20"/>
        </w:rPr>
        <w:t>A.2</w:t>
      </w:r>
      <w:r w:rsidR="002D2AC3">
        <w:rPr>
          <w:rStyle w:val="FontStyle20"/>
        </w:rPr>
        <w:tab/>
      </w:r>
      <w:r>
        <w:rPr>
          <w:rStyle w:val="FontStyle20"/>
        </w:rPr>
        <w:t>Rozsah a obsah projektové dokumentace</w:t>
      </w:r>
    </w:p>
    <w:p w14:paraId="3EF56C17" w14:textId="77777777" w:rsidR="000B2559" w:rsidRDefault="000B2559" w:rsidP="000B2559">
      <w:pPr>
        <w:pStyle w:val="Style7"/>
        <w:widowControl/>
        <w:tabs>
          <w:tab w:val="left" w:pos="638"/>
        </w:tabs>
        <w:spacing w:line="274" w:lineRule="exact"/>
        <w:rPr>
          <w:rStyle w:val="FontStyle20"/>
        </w:rPr>
      </w:pPr>
      <w:r>
        <w:rPr>
          <w:rStyle w:val="FontStyle20"/>
        </w:rPr>
        <w:t>A.3</w:t>
      </w:r>
      <w:r>
        <w:rPr>
          <w:rStyle w:val="FontStyle20"/>
        </w:rPr>
        <w:tab/>
        <w:t>Podklady pro projekt</w:t>
      </w:r>
    </w:p>
    <w:p w14:paraId="6840722A" w14:textId="77777777" w:rsidR="000B2559" w:rsidRDefault="000B2559" w:rsidP="000B2559">
      <w:pPr>
        <w:pStyle w:val="Style7"/>
        <w:widowControl/>
        <w:tabs>
          <w:tab w:val="left" w:pos="638"/>
        </w:tabs>
        <w:spacing w:line="274" w:lineRule="exact"/>
        <w:rPr>
          <w:rStyle w:val="FontStyle20"/>
        </w:rPr>
      </w:pPr>
      <w:r>
        <w:rPr>
          <w:rStyle w:val="FontStyle20"/>
        </w:rPr>
        <w:t>A.4</w:t>
      </w:r>
      <w:r>
        <w:rPr>
          <w:rStyle w:val="FontStyle20"/>
        </w:rPr>
        <w:tab/>
        <w:t>Členění stavby</w:t>
      </w:r>
    </w:p>
    <w:p w14:paraId="0B689DDC" w14:textId="77777777" w:rsidR="000B2559" w:rsidRDefault="000B2559" w:rsidP="000B2559">
      <w:pPr>
        <w:pStyle w:val="Style7"/>
        <w:widowControl/>
        <w:tabs>
          <w:tab w:val="left" w:pos="638"/>
        </w:tabs>
        <w:spacing w:line="274" w:lineRule="exact"/>
        <w:rPr>
          <w:rStyle w:val="FontStyle20"/>
        </w:rPr>
      </w:pPr>
      <w:r>
        <w:rPr>
          <w:rStyle w:val="FontStyle20"/>
        </w:rPr>
        <w:t>A.5</w:t>
      </w:r>
      <w:r>
        <w:rPr>
          <w:rStyle w:val="FontStyle20"/>
        </w:rPr>
        <w:tab/>
        <w:t>Charakteristika území</w:t>
      </w:r>
    </w:p>
    <w:p w14:paraId="477CCA47" w14:textId="77777777" w:rsidR="000B2559" w:rsidRDefault="000B2559" w:rsidP="000B2559">
      <w:pPr>
        <w:pStyle w:val="Style7"/>
        <w:widowControl/>
        <w:tabs>
          <w:tab w:val="left" w:pos="638"/>
        </w:tabs>
        <w:spacing w:line="274" w:lineRule="exact"/>
        <w:rPr>
          <w:rStyle w:val="FontStyle20"/>
        </w:rPr>
      </w:pPr>
      <w:r>
        <w:rPr>
          <w:rStyle w:val="FontStyle20"/>
        </w:rPr>
        <w:t>A.6</w:t>
      </w:r>
      <w:r>
        <w:rPr>
          <w:rStyle w:val="FontStyle20"/>
        </w:rPr>
        <w:tab/>
        <w:t>Technické údaje</w:t>
      </w:r>
    </w:p>
    <w:p w14:paraId="1968D8F7" w14:textId="1112FFE3" w:rsidR="000B2559" w:rsidRDefault="000B2559" w:rsidP="000B2559">
      <w:pPr>
        <w:pStyle w:val="Style7"/>
        <w:widowControl/>
        <w:tabs>
          <w:tab w:val="left" w:pos="638"/>
        </w:tabs>
        <w:spacing w:line="274" w:lineRule="exact"/>
        <w:jc w:val="both"/>
        <w:rPr>
          <w:rStyle w:val="FontStyle20"/>
        </w:rPr>
      </w:pPr>
      <w:r>
        <w:rPr>
          <w:rStyle w:val="FontStyle20"/>
        </w:rPr>
        <w:t>A.7</w:t>
      </w:r>
      <w:r>
        <w:rPr>
          <w:rStyle w:val="FontStyle20"/>
        </w:rPr>
        <w:tab/>
        <w:t>Prostory z hlediska úrazu elektrickým proudem dle ČSN 33 2000-5-51 ed.3</w:t>
      </w:r>
      <w:r w:rsidR="00B5790D" w:rsidRPr="00B5790D">
        <w:t xml:space="preserve"> </w:t>
      </w:r>
      <w:r w:rsidR="00B5790D">
        <w:t xml:space="preserve">a </w:t>
      </w:r>
      <w:r w:rsidR="00B5790D" w:rsidRPr="00B5790D">
        <w:rPr>
          <w:rStyle w:val="FontStyle20"/>
        </w:rPr>
        <w:t>TNI 33 2000-5-51 čl. 3.9.</w:t>
      </w:r>
    </w:p>
    <w:p w14:paraId="66584708" w14:textId="77777777" w:rsidR="000B2559" w:rsidRDefault="000B2559" w:rsidP="000B2559">
      <w:pPr>
        <w:pStyle w:val="Style7"/>
        <w:widowControl/>
        <w:tabs>
          <w:tab w:val="left" w:pos="638"/>
        </w:tabs>
        <w:spacing w:before="5" w:line="274" w:lineRule="exact"/>
        <w:rPr>
          <w:rStyle w:val="FontStyle20"/>
        </w:rPr>
      </w:pPr>
      <w:r>
        <w:rPr>
          <w:rStyle w:val="FontStyle20"/>
        </w:rPr>
        <w:t>A.8</w:t>
      </w:r>
      <w:r>
        <w:rPr>
          <w:rStyle w:val="FontStyle20"/>
        </w:rPr>
        <w:tab/>
        <w:t>Použitý materiál</w:t>
      </w:r>
    </w:p>
    <w:p w14:paraId="63A9ECCC" w14:textId="77777777" w:rsidR="000B2559" w:rsidRDefault="000B2559" w:rsidP="000B2559">
      <w:pPr>
        <w:pStyle w:val="Style7"/>
        <w:widowControl/>
        <w:tabs>
          <w:tab w:val="left" w:pos="638"/>
        </w:tabs>
        <w:spacing w:line="274" w:lineRule="exact"/>
        <w:rPr>
          <w:rStyle w:val="FontStyle20"/>
        </w:rPr>
      </w:pPr>
      <w:r>
        <w:rPr>
          <w:rStyle w:val="FontStyle20"/>
        </w:rPr>
        <w:t>A.9</w:t>
      </w:r>
      <w:r>
        <w:rPr>
          <w:rStyle w:val="FontStyle20"/>
        </w:rPr>
        <w:tab/>
        <w:t>Technický popis provedení el.</w:t>
      </w:r>
      <w:r w:rsidR="006D6E44">
        <w:rPr>
          <w:rStyle w:val="FontStyle20"/>
        </w:rPr>
        <w:t xml:space="preserve"> </w:t>
      </w:r>
      <w:r>
        <w:rPr>
          <w:rStyle w:val="FontStyle20"/>
        </w:rPr>
        <w:t>instalace</w:t>
      </w:r>
    </w:p>
    <w:p w14:paraId="08EE47B9" w14:textId="77777777" w:rsidR="000B2559" w:rsidRDefault="000B2559" w:rsidP="000B2559">
      <w:pPr>
        <w:pStyle w:val="Style7"/>
        <w:widowControl/>
        <w:tabs>
          <w:tab w:val="left" w:pos="638"/>
        </w:tabs>
        <w:spacing w:line="274" w:lineRule="exact"/>
        <w:rPr>
          <w:rStyle w:val="FontStyle20"/>
        </w:rPr>
      </w:pPr>
      <w:r>
        <w:rPr>
          <w:rStyle w:val="FontStyle20"/>
        </w:rPr>
        <w:t>A.10</w:t>
      </w:r>
      <w:r>
        <w:rPr>
          <w:rStyle w:val="FontStyle20"/>
        </w:rPr>
        <w:tab/>
        <w:t>Závěr</w:t>
      </w:r>
    </w:p>
    <w:p w14:paraId="3842301E" w14:textId="77777777" w:rsidR="00CE2D6F" w:rsidRDefault="00CE2D6F" w:rsidP="00353883"/>
    <w:p w14:paraId="5E3CB34E" w14:textId="77777777" w:rsidR="009C57FE" w:rsidRDefault="009C57FE" w:rsidP="00353883"/>
    <w:p w14:paraId="59B7B151" w14:textId="77777777" w:rsidR="009C57FE" w:rsidRDefault="009C57FE" w:rsidP="00353883"/>
    <w:p w14:paraId="771A6589" w14:textId="77777777" w:rsidR="009C57FE" w:rsidRDefault="009C57FE" w:rsidP="00353883"/>
    <w:p w14:paraId="0FD4BFE3" w14:textId="77777777" w:rsidR="00FA3AA9" w:rsidRDefault="00FA3AA9" w:rsidP="00353883"/>
    <w:p w14:paraId="69D9474C" w14:textId="77777777" w:rsidR="00FA3AA9" w:rsidRDefault="00FA3AA9" w:rsidP="00353883"/>
    <w:p w14:paraId="4AB6354D" w14:textId="77777777" w:rsidR="009C57FE" w:rsidRDefault="009C57FE" w:rsidP="00353883"/>
    <w:p w14:paraId="4B27A09E" w14:textId="77777777" w:rsidR="009C57FE" w:rsidRDefault="009C57FE" w:rsidP="00353883"/>
    <w:p w14:paraId="4A49987A" w14:textId="77777777" w:rsidR="009C57FE" w:rsidRDefault="009C57FE" w:rsidP="00353883"/>
    <w:p w14:paraId="046B5A50" w14:textId="77777777" w:rsidR="000B2559" w:rsidRDefault="000B2559" w:rsidP="00353883"/>
    <w:p w14:paraId="2574684F" w14:textId="77777777" w:rsidR="000B2559" w:rsidRDefault="000B2559" w:rsidP="00353883"/>
    <w:p w14:paraId="7DD26FD8" w14:textId="77777777" w:rsidR="000B2559" w:rsidRDefault="000B2559" w:rsidP="00353883"/>
    <w:p w14:paraId="0D19A6CF" w14:textId="77777777" w:rsidR="003A358D" w:rsidRDefault="003A358D" w:rsidP="00353883"/>
    <w:p w14:paraId="2C21180F" w14:textId="77777777" w:rsidR="000B2559" w:rsidRDefault="000B2559" w:rsidP="000B2559">
      <w:pPr>
        <w:pStyle w:val="Style11"/>
        <w:widowControl/>
        <w:ind w:left="715"/>
        <w:jc w:val="both"/>
        <w:rPr>
          <w:rStyle w:val="FontStyle19"/>
        </w:rPr>
      </w:pPr>
      <w:r>
        <w:rPr>
          <w:rStyle w:val="FontStyle19"/>
        </w:rPr>
        <w:lastRenderedPageBreak/>
        <w:t>DOKUMENTACE STAVEB dle vyhl. č. 499/2006 Sb. příloha č. 1</w:t>
      </w:r>
    </w:p>
    <w:p w14:paraId="0CA4CE85" w14:textId="04EBE500" w:rsidR="000B2559" w:rsidRDefault="00FE3C67" w:rsidP="00DD2441">
      <w:pPr>
        <w:pStyle w:val="Style7"/>
        <w:widowControl/>
        <w:spacing w:before="58" w:line="240" w:lineRule="auto"/>
        <w:ind w:firstLine="708"/>
        <w:rPr>
          <w:rStyle w:val="FontStyle20"/>
          <w:u w:val="single"/>
        </w:rPr>
      </w:pPr>
      <w:r>
        <w:rPr>
          <w:rStyle w:val="FontStyle20"/>
          <w:u w:val="single"/>
        </w:rPr>
        <w:t>D</w:t>
      </w:r>
      <w:r w:rsidR="00173305">
        <w:rPr>
          <w:rStyle w:val="FontStyle20"/>
          <w:u w:val="single"/>
        </w:rPr>
        <w:t xml:space="preserve"> </w:t>
      </w:r>
      <w:r w:rsidR="000B2559">
        <w:rPr>
          <w:rStyle w:val="FontStyle20"/>
          <w:u w:val="single"/>
        </w:rPr>
        <w:t>1.4     Technika prostředí staveb</w:t>
      </w:r>
    </w:p>
    <w:p w14:paraId="29937A57" w14:textId="6F6E354B" w:rsidR="000B2559" w:rsidRDefault="004D1460" w:rsidP="00DD2441">
      <w:pPr>
        <w:pStyle w:val="Style10"/>
        <w:widowControl/>
        <w:spacing w:before="19"/>
        <w:ind w:firstLine="708"/>
        <w:jc w:val="both"/>
        <w:rPr>
          <w:rStyle w:val="FontStyle18"/>
        </w:rPr>
      </w:pPr>
      <w:r w:rsidRPr="007F1FA2">
        <w:rPr>
          <w:rStyle w:val="FontStyle18"/>
        </w:rPr>
        <w:t>elektronické komunikace a dalš</w:t>
      </w:r>
      <w:r w:rsidR="007F1FA2" w:rsidRPr="007F1FA2">
        <w:rPr>
          <w:rStyle w:val="FontStyle18"/>
        </w:rPr>
        <w:t>í</w:t>
      </w:r>
      <w:r w:rsidR="007F1FA2">
        <w:rPr>
          <w:rStyle w:val="FontStyle20"/>
        </w:rPr>
        <w:t xml:space="preserve"> </w:t>
      </w:r>
    </w:p>
    <w:p w14:paraId="19C93406" w14:textId="77777777" w:rsidR="000B2559" w:rsidRDefault="000B2559" w:rsidP="00054B77">
      <w:pPr>
        <w:pStyle w:val="NadpisJK"/>
        <w:spacing w:before="240" w:after="120"/>
        <w:ind w:left="426" w:hanging="426"/>
        <w:rPr>
          <w:rStyle w:val="FontStyle17"/>
        </w:rPr>
      </w:pPr>
      <w:r>
        <w:rPr>
          <w:rStyle w:val="FontStyle17"/>
        </w:rPr>
        <w:t>Základní identifikační údaje</w:t>
      </w:r>
    </w:p>
    <w:p w14:paraId="56DD8A8B" w14:textId="4D29EEDF" w:rsidR="000B2559" w:rsidRPr="00522D72" w:rsidRDefault="002D2AC3" w:rsidP="00744522">
      <w:pPr>
        <w:tabs>
          <w:tab w:val="left" w:pos="2268"/>
        </w:tabs>
        <w:ind w:left="2268" w:hanging="2268"/>
        <w:rPr>
          <w:b/>
          <w:color w:val="000000"/>
          <w:sz w:val="40"/>
          <w:szCs w:val="28"/>
        </w:rPr>
      </w:pPr>
      <w:r>
        <w:rPr>
          <w:rStyle w:val="FontStyle20"/>
        </w:rPr>
        <w:t>Název stavby:</w:t>
      </w:r>
      <w:r>
        <w:rPr>
          <w:rStyle w:val="FontStyle20"/>
        </w:rPr>
        <w:tab/>
      </w:r>
      <w:bookmarkStart w:id="5" w:name="_Hlk56431085"/>
      <w:r w:rsidR="00744522" w:rsidRPr="00744522">
        <w:rPr>
          <w:rStyle w:val="FontStyle20"/>
        </w:rPr>
        <w:t>NOVÁ SL</w:t>
      </w:r>
      <w:r w:rsidR="0054203B">
        <w:rPr>
          <w:rStyle w:val="FontStyle20"/>
        </w:rPr>
        <w:t>ABOPROUDÁ</w:t>
      </w:r>
      <w:r w:rsidR="00744522" w:rsidRPr="00744522">
        <w:rPr>
          <w:rStyle w:val="FontStyle20"/>
        </w:rPr>
        <w:t xml:space="preserve"> ELEKTRICKÁ INSTALACE V OBJEKTU ZÁKLADNÍ UMĚLECKÉ ŠKOLY </w:t>
      </w:r>
    </w:p>
    <w:bookmarkEnd w:id="5"/>
    <w:p w14:paraId="0C18D176" w14:textId="68F3006E" w:rsidR="000B2559" w:rsidRDefault="000B2559" w:rsidP="002D2AC3">
      <w:pPr>
        <w:pStyle w:val="Style3"/>
        <w:widowControl/>
        <w:tabs>
          <w:tab w:val="left" w:pos="2268"/>
        </w:tabs>
        <w:spacing w:line="240" w:lineRule="auto"/>
        <w:jc w:val="both"/>
        <w:rPr>
          <w:rStyle w:val="FontStyle20"/>
        </w:rPr>
      </w:pPr>
      <w:r>
        <w:rPr>
          <w:rStyle w:val="FontStyle20"/>
        </w:rPr>
        <w:t>Zakázka č.:</w:t>
      </w:r>
      <w:r w:rsidR="002D2AC3">
        <w:rPr>
          <w:rStyle w:val="FontStyle20"/>
        </w:rPr>
        <w:tab/>
      </w:r>
      <w:r w:rsidR="00296F10">
        <w:rPr>
          <w:rStyle w:val="FontStyle20"/>
          <w:lang w:val="cs-CZ"/>
        </w:rPr>
        <w:t>NB/0</w:t>
      </w:r>
      <w:r w:rsidR="00623772">
        <w:rPr>
          <w:rStyle w:val="FontStyle20"/>
          <w:lang w:val="cs-CZ"/>
        </w:rPr>
        <w:t>2</w:t>
      </w:r>
      <w:r w:rsidR="00296F10">
        <w:rPr>
          <w:rStyle w:val="FontStyle20"/>
          <w:lang w:val="cs-CZ"/>
        </w:rPr>
        <w:t>/2022</w:t>
      </w:r>
    </w:p>
    <w:p w14:paraId="2F2862FA" w14:textId="21B3F243" w:rsidR="000B2559" w:rsidRDefault="000B2559" w:rsidP="00F67AB7">
      <w:pPr>
        <w:tabs>
          <w:tab w:val="left" w:pos="2268"/>
        </w:tabs>
        <w:ind w:left="2268" w:hanging="2268"/>
        <w:rPr>
          <w:rStyle w:val="FontStyle20"/>
        </w:rPr>
      </w:pPr>
      <w:r>
        <w:rPr>
          <w:rStyle w:val="FontStyle20"/>
        </w:rPr>
        <w:t>Místo stavby:</w:t>
      </w:r>
      <w:r w:rsidR="002D2AC3">
        <w:rPr>
          <w:rStyle w:val="FontStyle20"/>
        </w:rPr>
        <w:tab/>
      </w:r>
      <w:r w:rsidR="00296F10">
        <w:rPr>
          <w:rStyle w:val="FontStyle20"/>
        </w:rPr>
        <w:t xml:space="preserve">Základní umělecká škola </w:t>
      </w:r>
      <w:r w:rsidR="006A7AF3" w:rsidRPr="006A7AF3">
        <w:rPr>
          <w:rStyle w:val="FontStyle20"/>
        </w:rPr>
        <w:t>Křižíkova 301, 473 01, NOVÝ BOR</w:t>
      </w:r>
    </w:p>
    <w:p w14:paraId="3B69D2C2" w14:textId="77777777" w:rsidR="00C43375" w:rsidRDefault="00C43375" w:rsidP="002D2AC3">
      <w:pPr>
        <w:pStyle w:val="Style3"/>
        <w:widowControl/>
        <w:tabs>
          <w:tab w:val="left" w:pos="2268"/>
        </w:tabs>
        <w:spacing w:line="240" w:lineRule="auto"/>
        <w:jc w:val="both"/>
        <w:rPr>
          <w:rStyle w:val="FontStyle20"/>
          <w:bCs/>
        </w:rPr>
      </w:pPr>
      <w:r w:rsidRPr="00C43375">
        <w:rPr>
          <w:rStyle w:val="FontStyle20"/>
          <w:bCs/>
        </w:rPr>
        <w:t>Kraj:</w:t>
      </w:r>
      <w:r w:rsidR="002D2AC3">
        <w:rPr>
          <w:rStyle w:val="FontStyle20"/>
          <w:bCs/>
        </w:rPr>
        <w:tab/>
      </w:r>
      <w:r w:rsidR="00883CBF">
        <w:rPr>
          <w:rStyle w:val="FontStyle20"/>
          <w:bCs/>
          <w:lang w:val="cs-CZ"/>
        </w:rPr>
        <w:t>Liberecký</w:t>
      </w:r>
    </w:p>
    <w:p w14:paraId="65C73052" w14:textId="22196E15" w:rsidR="00C43375" w:rsidRDefault="00C43375" w:rsidP="00F67AB7">
      <w:pPr>
        <w:tabs>
          <w:tab w:val="left" w:pos="2268"/>
        </w:tabs>
        <w:ind w:left="2268" w:hanging="2268"/>
        <w:rPr>
          <w:rStyle w:val="FontStyle20"/>
          <w:bCs/>
        </w:rPr>
      </w:pPr>
      <w:r>
        <w:rPr>
          <w:rStyle w:val="FontStyle20"/>
          <w:bCs/>
        </w:rPr>
        <w:t>Investor:</w:t>
      </w:r>
      <w:r w:rsidR="002D2AC3">
        <w:rPr>
          <w:rStyle w:val="FontStyle20"/>
          <w:bCs/>
        </w:rPr>
        <w:tab/>
      </w:r>
      <w:r w:rsidR="00296F10">
        <w:rPr>
          <w:rStyle w:val="FontStyle20"/>
        </w:rPr>
        <w:t>Město Nový Bor</w:t>
      </w:r>
    </w:p>
    <w:p w14:paraId="25959D72" w14:textId="77777777" w:rsidR="00C43375" w:rsidRDefault="00C43375" w:rsidP="002D2AC3">
      <w:pPr>
        <w:pStyle w:val="Style3"/>
        <w:widowControl/>
        <w:tabs>
          <w:tab w:val="left" w:pos="2268"/>
        </w:tabs>
        <w:spacing w:line="240" w:lineRule="auto"/>
        <w:jc w:val="both"/>
        <w:rPr>
          <w:rStyle w:val="FontStyle20"/>
          <w:bCs/>
        </w:rPr>
      </w:pPr>
      <w:r>
        <w:rPr>
          <w:rStyle w:val="FontStyle20"/>
          <w:bCs/>
        </w:rPr>
        <w:t>Zpracovatel projektu:</w:t>
      </w:r>
      <w:r w:rsidR="002D2AC3">
        <w:rPr>
          <w:rStyle w:val="FontStyle20"/>
          <w:bCs/>
        </w:rPr>
        <w:tab/>
      </w:r>
      <w:r>
        <w:rPr>
          <w:rStyle w:val="FontStyle20"/>
          <w:bCs/>
        </w:rPr>
        <w:t xml:space="preserve">ELKOS-CL s.r.o., </w:t>
      </w:r>
      <w:r w:rsidR="00765B09">
        <w:rPr>
          <w:rStyle w:val="FontStyle20"/>
          <w:bCs/>
          <w:lang w:val="cs-CZ"/>
        </w:rPr>
        <w:t>Kozly 111</w:t>
      </w:r>
      <w:r>
        <w:rPr>
          <w:rStyle w:val="FontStyle20"/>
          <w:bCs/>
        </w:rPr>
        <w:t xml:space="preserve">, </w:t>
      </w:r>
      <w:r w:rsidR="00765B09">
        <w:rPr>
          <w:rStyle w:val="FontStyle20"/>
          <w:bCs/>
          <w:lang w:val="cs-CZ"/>
        </w:rPr>
        <w:t>Kozly, okr.</w:t>
      </w:r>
      <w:r>
        <w:rPr>
          <w:rStyle w:val="FontStyle20"/>
          <w:bCs/>
        </w:rPr>
        <w:t>Česká Lípa, 470 01</w:t>
      </w:r>
    </w:p>
    <w:p w14:paraId="77C5E837" w14:textId="77777777" w:rsidR="00C43375" w:rsidRDefault="00C43375" w:rsidP="002D2AC3">
      <w:pPr>
        <w:pStyle w:val="Style3"/>
        <w:widowControl/>
        <w:tabs>
          <w:tab w:val="left" w:pos="2268"/>
        </w:tabs>
        <w:spacing w:line="240" w:lineRule="auto"/>
        <w:jc w:val="both"/>
        <w:rPr>
          <w:rStyle w:val="FontStyle20"/>
          <w:bCs/>
        </w:rPr>
      </w:pPr>
      <w:r>
        <w:rPr>
          <w:rStyle w:val="FontStyle20"/>
          <w:bCs/>
        </w:rPr>
        <w:t>Projektant:</w:t>
      </w:r>
      <w:r w:rsidR="002D2AC3">
        <w:rPr>
          <w:rStyle w:val="FontStyle20"/>
          <w:bCs/>
        </w:rPr>
        <w:tab/>
      </w:r>
      <w:r>
        <w:rPr>
          <w:rStyle w:val="FontStyle20"/>
          <w:bCs/>
        </w:rPr>
        <w:t>Štěrba Tomáš</w:t>
      </w:r>
    </w:p>
    <w:p w14:paraId="7E6A82F5" w14:textId="7A2C977B" w:rsidR="00C43375" w:rsidRDefault="00C43375" w:rsidP="002D2AC3">
      <w:pPr>
        <w:pStyle w:val="Style3"/>
        <w:widowControl/>
        <w:tabs>
          <w:tab w:val="left" w:pos="2268"/>
        </w:tabs>
        <w:spacing w:line="240" w:lineRule="auto"/>
        <w:ind w:left="2265" w:hanging="2265"/>
        <w:jc w:val="both"/>
        <w:rPr>
          <w:rStyle w:val="FontStyle20"/>
          <w:bCs/>
        </w:rPr>
      </w:pPr>
      <w:r>
        <w:rPr>
          <w:rStyle w:val="FontStyle20"/>
          <w:bCs/>
        </w:rPr>
        <w:t>Kvalifikace projektanta:</w:t>
      </w:r>
      <w:r w:rsidR="002D2AC3">
        <w:rPr>
          <w:rStyle w:val="FontStyle20"/>
          <w:bCs/>
        </w:rPr>
        <w:tab/>
      </w:r>
      <w:r w:rsidR="00C44898">
        <w:rPr>
          <w:rStyle w:val="FontStyle20"/>
          <w:bCs/>
          <w:lang w:val="cs-CZ"/>
        </w:rPr>
        <w:t>Projektant/</w:t>
      </w:r>
      <w:r>
        <w:rPr>
          <w:rStyle w:val="FontStyle20"/>
          <w:bCs/>
        </w:rPr>
        <w:t>Autorizovaný technik České komory aut</w:t>
      </w:r>
      <w:r w:rsidR="002D2AC3">
        <w:rPr>
          <w:rStyle w:val="FontStyle20"/>
          <w:bCs/>
        </w:rPr>
        <w:t xml:space="preserve">orizovaných inženýrů a techniků </w:t>
      </w:r>
      <w:r>
        <w:rPr>
          <w:rStyle w:val="FontStyle20"/>
          <w:bCs/>
        </w:rPr>
        <w:t xml:space="preserve">ČKAIT </w:t>
      </w:r>
      <w:r w:rsidR="00C44898" w:rsidRPr="00C44898">
        <w:rPr>
          <w:rStyle w:val="FontStyle20"/>
          <w:bCs/>
        </w:rPr>
        <w:t xml:space="preserve">pro elektrotechnická zařízení staveb </w:t>
      </w:r>
      <w:r>
        <w:rPr>
          <w:rStyle w:val="FontStyle20"/>
          <w:bCs/>
        </w:rPr>
        <w:t>– č.</w:t>
      </w:r>
      <w:r w:rsidR="002D2AC3">
        <w:rPr>
          <w:rStyle w:val="FontStyle20"/>
          <w:bCs/>
        </w:rPr>
        <w:t xml:space="preserve"> </w:t>
      </w:r>
      <w:r w:rsidR="00765B09">
        <w:rPr>
          <w:rStyle w:val="FontStyle20"/>
          <w:bCs/>
          <w:lang w:val="cs-CZ"/>
        </w:rPr>
        <w:t xml:space="preserve">autorizace </w:t>
      </w:r>
      <w:r>
        <w:rPr>
          <w:rStyle w:val="FontStyle20"/>
          <w:bCs/>
        </w:rPr>
        <w:t>0500862</w:t>
      </w:r>
    </w:p>
    <w:p w14:paraId="572EF04E" w14:textId="77777777" w:rsidR="00C43375" w:rsidRDefault="00C43375" w:rsidP="002D2AC3">
      <w:pPr>
        <w:pStyle w:val="Style3"/>
        <w:widowControl/>
        <w:tabs>
          <w:tab w:val="left" w:pos="2268"/>
        </w:tabs>
        <w:spacing w:line="240" w:lineRule="auto"/>
        <w:ind w:left="2832" w:hanging="2832"/>
        <w:jc w:val="both"/>
        <w:rPr>
          <w:rStyle w:val="FontStyle20"/>
          <w:bCs/>
        </w:rPr>
      </w:pPr>
      <w:r>
        <w:rPr>
          <w:rStyle w:val="FontStyle20"/>
          <w:bCs/>
        </w:rPr>
        <w:t>Zhotovitel stavby:</w:t>
      </w:r>
      <w:r w:rsidR="006D6E44">
        <w:rPr>
          <w:rStyle w:val="FontStyle20"/>
          <w:bCs/>
        </w:rPr>
        <w:tab/>
      </w:r>
      <w:r>
        <w:rPr>
          <w:rStyle w:val="FontStyle20"/>
          <w:bCs/>
        </w:rPr>
        <w:t>Bude vybrán na základě VŘ</w:t>
      </w:r>
    </w:p>
    <w:p w14:paraId="3EC5D18E" w14:textId="16B6348B" w:rsidR="00C43375" w:rsidRDefault="00C43375" w:rsidP="002D2AC3">
      <w:pPr>
        <w:pStyle w:val="Style3"/>
        <w:widowControl/>
        <w:tabs>
          <w:tab w:val="left" w:pos="2268"/>
        </w:tabs>
        <w:spacing w:line="240" w:lineRule="auto"/>
        <w:ind w:left="2832" w:hanging="2832"/>
        <w:jc w:val="both"/>
        <w:rPr>
          <w:rStyle w:val="FontStyle20"/>
          <w:bCs/>
        </w:rPr>
      </w:pPr>
      <w:r>
        <w:rPr>
          <w:rStyle w:val="FontStyle20"/>
          <w:bCs/>
        </w:rPr>
        <w:t>Stupeň dokumentace:</w:t>
      </w:r>
      <w:r w:rsidR="006D6E44">
        <w:rPr>
          <w:rStyle w:val="FontStyle20"/>
          <w:bCs/>
        </w:rPr>
        <w:tab/>
      </w:r>
      <w:r w:rsidR="00FA4EDA" w:rsidRPr="00FA4EDA">
        <w:rPr>
          <w:rStyle w:val="FontStyle20"/>
          <w:bCs/>
        </w:rPr>
        <w:t xml:space="preserve">Podle § 3 vyhlášky č. 499/2006 Sb </w:t>
      </w:r>
      <w:r w:rsidR="00935027">
        <w:rPr>
          <w:rStyle w:val="FontStyle20"/>
          <w:bCs/>
          <w:lang w:val="cs-CZ"/>
        </w:rPr>
        <w:t>jako p</w:t>
      </w:r>
      <w:r w:rsidR="00935027" w:rsidRPr="00E40F91">
        <w:rPr>
          <w:rStyle w:val="FontStyle20"/>
          <w:bCs/>
          <w:lang w:val="cs-CZ"/>
        </w:rPr>
        <w:t>rováděcí</w:t>
      </w:r>
      <w:r>
        <w:rPr>
          <w:rStyle w:val="FontStyle20"/>
          <w:bCs/>
        </w:rPr>
        <w:t xml:space="preserve"> – pro výběr dodavatele</w:t>
      </w:r>
    </w:p>
    <w:p w14:paraId="4604F9AB" w14:textId="77777777" w:rsidR="00F67EB9" w:rsidRDefault="00F67EB9" w:rsidP="00054B77">
      <w:pPr>
        <w:pStyle w:val="NadpisJK"/>
        <w:spacing w:before="240" w:after="120"/>
        <w:ind w:left="426" w:hanging="426"/>
        <w:rPr>
          <w:rStyle w:val="FontStyle17"/>
        </w:rPr>
      </w:pPr>
      <w:r>
        <w:rPr>
          <w:rStyle w:val="FontStyle17"/>
        </w:rPr>
        <w:t>Rozsah a obsah projektové dokumentace</w:t>
      </w:r>
    </w:p>
    <w:p w14:paraId="47EB0118" w14:textId="3547A9D5" w:rsidR="00FD08DD" w:rsidRDefault="00FD08DD" w:rsidP="001C05F3">
      <w:pPr>
        <w:pStyle w:val="Style7"/>
        <w:widowControl/>
        <w:spacing w:line="274" w:lineRule="exact"/>
        <w:ind w:left="706"/>
        <w:jc w:val="both"/>
        <w:rPr>
          <w:rStyle w:val="FontStyle20"/>
        </w:rPr>
      </w:pPr>
      <w:r>
        <w:rPr>
          <w:rStyle w:val="FontStyle20"/>
        </w:rPr>
        <w:t xml:space="preserve">            </w:t>
      </w:r>
      <w:r w:rsidR="00F67EB9">
        <w:rPr>
          <w:rStyle w:val="FontStyle20"/>
        </w:rPr>
        <w:t>Stavba je</w:t>
      </w:r>
      <w:r w:rsidR="00842BB2">
        <w:rPr>
          <w:rStyle w:val="FontStyle20"/>
        </w:rPr>
        <w:t xml:space="preserve"> </w:t>
      </w:r>
      <w:r w:rsidR="00F67EB9">
        <w:rPr>
          <w:rStyle w:val="FontStyle20"/>
        </w:rPr>
        <w:t xml:space="preserve">vyvolaná </w:t>
      </w:r>
      <w:r w:rsidR="00765B09">
        <w:rPr>
          <w:rStyle w:val="FontStyle20"/>
        </w:rPr>
        <w:t xml:space="preserve">na základě </w:t>
      </w:r>
      <w:r w:rsidR="00643F64">
        <w:rPr>
          <w:rStyle w:val="FontStyle20"/>
        </w:rPr>
        <w:t xml:space="preserve">požadavku investora za účelem </w:t>
      </w:r>
      <w:r w:rsidR="00B04380">
        <w:rPr>
          <w:rStyle w:val="FontStyle20"/>
        </w:rPr>
        <w:t>výměny stávající silnoproudé elektroinstalace</w:t>
      </w:r>
      <w:r w:rsidR="00623772">
        <w:rPr>
          <w:rStyle w:val="FontStyle20"/>
        </w:rPr>
        <w:t xml:space="preserve"> a s tímto související realizace nové slaboproudé elektroinstalace</w:t>
      </w:r>
      <w:r w:rsidR="00842BB2">
        <w:rPr>
          <w:rStyle w:val="FontStyle20"/>
        </w:rPr>
        <w:t>.</w:t>
      </w:r>
      <w:r w:rsidR="00643F64">
        <w:rPr>
          <w:rStyle w:val="FontStyle20"/>
        </w:rPr>
        <w:t xml:space="preserve"> </w:t>
      </w:r>
    </w:p>
    <w:p w14:paraId="1D95C5BF" w14:textId="6E35931B" w:rsidR="00F67EB9" w:rsidRDefault="00FD08DD" w:rsidP="001C05F3">
      <w:pPr>
        <w:pStyle w:val="Style7"/>
        <w:widowControl/>
        <w:spacing w:line="274" w:lineRule="exact"/>
        <w:ind w:left="706"/>
        <w:jc w:val="both"/>
        <w:rPr>
          <w:rStyle w:val="FontStyle20"/>
        </w:rPr>
      </w:pPr>
      <w:r>
        <w:rPr>
          <w:rStyle w:val="FontStyle20"/>
        </w:rPr>
        <w:t xml:space="preserve">           </w:t>
      </w:r>
      <w:r w:rsidR="00F67EB9">
        <w:rPr>
          <w:rStyle w:val="FontStyle20"/>
        </w:rPr>
        <w:t xml:space="preserve">Předmětem </w:t>
      </w:r>
      <w:r w:rsidR="00765B09">
        <w:rPr>
          <w:rStyle w:val="FontStyle20"/>
        </w:rPr>
        <w:t xml:space="preserve">projektové dokumentace (dále jen </w:t>
      </w:r>
      <w:r w:rsidR="00F67EB9">
        <w:rPr>
          <w:rStyle w:val="FontStyle20"/>
        </w:rPr>
        <w:t>PD</w:t>
      </w:r>
      <w:r w:rsidR="00765B09">
        <w:rPr>
          <w:rStyle w:val="FontStyle20"/>
        </w:rPr>
        <w:t>)</w:t>
      </w:r>
      <w:r w:rsidR="00F67EB9">
        <w:rPr>
          <w:rStyle w:val="FontStyle20"/>
        </w:rPr>
        <w:t xml:space="preserve"> je </w:t>
      </w:r>
      <w:r w:rsidR="00643F64">
        <w:rPr>
          <w:rStyle w:val="FontStyle20"/>
        </w:rPr>
        <w:t>realizovat potřebn</w:t>
      </w:r>
      <w:r w:rsidR="000567EB">
        <w:rPr>
          <w:rStyle w:val="FontStyle20"/>
        </w:rPr>
        <w:t>ou výměnu silnoproudé elektroinstalace</w:t>
      </w:r>
      <w:r w:rsidR="00F96A28">
        <w:rPr>
          <w:rStyle w:val="FontStyle20"/>
        </w:rPr>
        <w:t xml:space="preserve"> a s tím související </w:t>
      </w:r>
      <w:r w:rsidR="00F5381E">
        <w:rPr>
          <w:rStyle w:val="FontStyle20"/>
        </w:rPr>
        <w:t>instalace nové slaboproudé elektroinstalace.</w:t>
      </w:r>
      <w:r w:rsidR="000567EB">
        <w:rPr>
          <w:rStyle w:val="FontStyle20"/>
        </w:rPr>
        <w:t xml:space="preserve"> </w:t>
      </w:r>
      <w:r w:rsidR="00390E03">
        <w:rPr>
          <w:rStyle w:val="FontStyle20"/>
        </w:rPr>
        <w:t xml:space="preserve">Stávající elektroinstalace je již </w:t>
      </w:r>
      <w:r w:rsidR="005A7A0C" w:rsidRPr="00FB387C">
        <w:rPr>
          <w:rStyle w:val="FontStyle20"/>
          <w:color w:val="000000" w:themeColor="text1"/>
        </w:rPr>
        <w:t>technicky nevyhovující</w:t>
      </w:r>
      <w:r w:rsidR="00F62ACE" w:rsidRPr="00FB387C">
        <w:rPr>
          <w:rStyle w:val="FontStyle20"/>
          <w:color w:val="000000" w:themeColor="text1"/>
        </w:rPr>
        <w:t>,</w:t>
      </w:r>
      <w:r w:rsidR="005A7A0C" w:rsidRPr="00FB387C">
        <w:rPr>
          <w:rStyle w:val="FontStyle20"/>
          <w:color w:val="000000" w:themeColor="text1"/>
        </w:rPr>
        <w:t xml:space="preserve"> </w:t>
      </w:r>
      <w:r w:rsidR="00390E03">
        <w:rPr>
          <w:rStyle w:val="FontStyle20"/>
        </w:rPr>
        <w:t>tzv.</w:t>
      </w:r>
      <w:r w:rsidR="00AE210F">
        <w:rPr>
          <w:rStyle w:val="FontStyle20"/>
        </w:rPr>
        <w:t xml:space="preserve"> </w:t>
      </w:r>
      <w:r w:rsidR="00390E03">
        <w:rPr>
          <w:rStyle w:val="FontStyle20"/>
        </w:rPr>
        <w:t xml:space="preserve">“dožitá“ </w:t>
      </w:r>
      <w:r w:rsidR="00800D1B">
        <w:rPr>
          <w:rStyle w:val="FontStyle20"/>
        </w:rPr>
        <w:t xml:space="preserve">a neodpovídá současným </w:t>
      </w:r>
      <w:r w:rsidR="00326CBE">
        <w:rPr>
          <w:rStyle w:val="FontStyle20"/>
        </w:rPr>
        <w:t>požadavkům na</w:t>
      </w:r>
      <w:r w:rsidR="00800D1B">
        <w:rPr>
          <w:rStyle w:val="FontStyle20"/>
        </w:rPr>
        <w:t xml:space="preserve"> elektroinstalační rozvody budov. </w:t>
      </w:r>
      <w:r w:rsidR="00971D2D">
        <w:rPr>
          <w:rStyle w:val="FontStyle20"/>
        </w:rPr>
        <w:t xml:space="preserve">Elektroinstalační rozvody budou provedeny </w:t>
      </w:r>
      <w:r w:rsidR="00643F64">
        <w:rPr>
          <w:rStyle w:val="FontStyle20"/>
        </w:rPr>
        <w:t xml:space="preserve">novými kabely </w:t>
      </w:r>
      <w:r w:rsidR="00902C6B">
        <w:rPr>
          <w:rStyle w:val="FontStyle20"/>
        </w:rPr>
        <w:t>F-FTP</w:t>
      </w:r>
      <w:r w:rsidR="00DD2A5A">
        <w:rPr>
          <w:rStyle w:val="FontStyle20"/>
        </w:rPr>
        <w:t xml:space="preserve"> Cat.6</w:t>
      </w:r>
      <w:r w:rsidR="00DC0832">
        <w:rPr>
          <w:rStyle w:val="FontStyle20"/>
        </w:rPr>
        <w:t xml:space="preserve"> </w:t>
      </w:r>
      <w:r w:rsidR="00DD2A5A">
        <w:rPr>
          <w:rStyle w:val="FontStyle20"/>
        </w:rPr>
        <w:t>uloženými pod omítkou v</w:t>
      </w:r>
      <w:r w:rsidR="00C4635B">
        <w:rPr>
          <w:rStyle w:val="FontStyle20"/>
        </w:rPr>
        <w:t xml:space="preserve"> ohebných elektroinstalačních trubkách. </w:t>
      </w:r>
      <w:r w:rsidR="00DC0832">
        <w:rPr>
          <w:rStyle w:val="FontStyle20"/>
        </w:rPr>
        <w:t xml:space="preserve">Nové rozvody musí </w:t>
      </w:r>
      <w:r w:rsidR="009A69D6">
        <w:rPr>
          <w:rStyle w:val="FontStyle20"/>
        </w:rPr>
        <w:t>splň</w:t>
      </w:r>
      <w:r w:rsidR="00DC0832">
        <w:rPr>
          <w:rStyle w:val="FontStyle20"/>
        </w:rPr>
        <w:t>ovat</w:t>
      </w:r>
      <w:r w:rsidR="009A69D6">
        <w:rPr>
          <w:rStyle w:val="FontStyle20"/>
        </w:rPr>
        <w:t xml:space="preserve"> </w:t>
      </w:r>
      <w:r w:rsidR="00DC0832">
        <w:rPr>
          <w:rStyle w:val="FontStyle20"/>
        </w:rPr>
        <w:t xml:space="preserve">požadavky </w:t>
      </w:r>
      <w:r w:rsidR="009A69D6">
        <w:rPr>
          <w:rStyle w:val="FontStyle20"/>
        </w:rPr>
        <w:t>platn</w:t>
      </w:r>
      <w:r w:rsidR="00DC0832">
        <w:rPr>
          <w:rStyle w:val="FontStyle20"/>
        </w:rPr>
        <w:t>ých</w:t>
      </w:r>
      <w:r w:rsidR="009A69D6">
        <w:rPr>
          <w:rStyle w:val="FontStyle20"/>
        </w:rPr>
        <w:t xml:space="preserve"> </w:t>
      </w:r>
      <w:r w:rsidR="00765B09">
        <w:rPr>
          <w:rStyle w:val="FontStyle20"/>
        </w:rPr>
        <w:t>zákon</w:t>
      </w:r>
      <w:r w:rsidR="00DC0832">
        <w:rPr>
          <w:rStyle w:val="FontStyle20"/>
        </w:rPr>
        <w:t>ů</w:t>
      </w:r>
      <w:r w:rsidR="00765B09">
        <w:rPr>
          <w:rStyle w:val="FontStyle20"/>
        </w:rPr>
        <w:t xml:space="preserve"> a </w:t>
      </w:r>
      <w:r w:rsidR="009A69D6">
        <w:rPr>
          <w:rStyle w:val="FontStyle20"/>
        </w:rPr>
        <w:t>ČSN</w:t>
      </w:r>
      <w:r w:rsidR="00765B09">
        <w:rPr>
          <w:rStyle w:val="FontStyle20"/>
        </w:rPr>
        <w:t xml:space="preserve"> pro ČR</w:t>
      </w:r>
      <w:r w:rsidR="0033691D">
        <w:rPr>
          <w:rStyle w:val="FontStyle20"/>
        </w:rPr>
        <w:t xml:space="preserve"> a EU</w:t>
      </w:r>
      <w:r w:rsidR="00F67EB9">
        <w:rPr>
          <w:rStyle w:val="FontStyle20"/>
        </w:rPr>
        <w:t>.</w:t>
      </w:r>
    </w:p>
    <w:p w14:paraId="15CFE391" w14:textId="77777777" w:rsidR="001152AE" w:rsidRDefault="001152AE" w:rsidP="00054B77">
      <w:pPr>
        <w:pStyle w:val="NadpisJK"/>
        <w:spacing w:before="240" w:after="120"/>
        <w:ind w:left="426" w:hanging="426"/>
        <w:rPr>
          <w:rStyle w:val="FontStyle17"/>
        </w:rPr>
      </w:pPr>
      <w:r>
        <w:rPr>
          <w:rStyle w:val="FontStyle17"/>
        </w:rPr>
        <w:t>Podklady pro projekt</w:t>
      </w:r>
    </w:p>
    <w:p w14:paraId="6359E779" w14:textId="77777777" w:rsidR="001152AE" w:rsidRDefault="001152AE" w:rsidP="001152AE">
      <w:pPr>
        <w:pStyle w:val="Style1"/>
        <w:widowControl/>
        <w:numPr>
          <w:ilvl w:val="0"/>
          <w:numId w:val="2"/>
        </w:numPr>
        <w:tabs>
          <w:tab w:val="left" w:pos="931"/>
        </w:tabs>
        <w:spacing w:line="274" w:lineRule="exact"/>
        <w:ind w:left="706"/>
        <w:rPr>
          <w:rStyle w:val="FontStyle20"/>
        </w:rPr>
      </w:pPr>
      <w:r>
        <w:rPr>
          <w:rStyle w:val="FontStyle20"/>
        </w:rPr>
        <w:t>stavební dispozice</w:t>
      </w:r>
    </w:p>
    <w:p w14:paraId="0B11F6D6" w14:textId="77777777" w:rsidR="001152AE" w:rsidRDefault="001152AE" w:rsidP="001152AE">
      <w:pPr>
        <w:pStyle w:val="Style1"/>
        <w:widowControl/>
        <w:numPr>
          <w:ilvl w:val="0"/>
          <w:numId w:val="2"/>
        </w:numPr>
        <w:tabs>
          <w:tab w:val="left" w:pos="931"/>
        </w:tabs>
        <w:spacing w:line="274" w:lineRule="exact"/>
        <w:ind w:left="706"/>
        <w:rPr>
          <w:rStyle w:val="FontStyle20"/>
        </w:rPr>
      </w:pPr>
      <w:r>
        <w:rPr>
          <w:rStyle w:val="FontStyle20"/>
        </w:rPr>
        <w:t>místní obhlídka objektu</w:t>
      </w:r>
      <w:r w:rsidR="00A50FA4">
        <w:rPr>
          <w:rStyle w:val="FontStyle20"/>
        </w:rPr>
        <w:t xml:space="preserve"> (prostor)</w:t>
      </w:r>
      <w:r>
        <w:rPr>
          <w:rStyle w:val="FontStyle20"/>
        </w:rPr>
        <w:t>, ve kterém bud</w:t>
      </w:r>
      <w:r w:rsidR="00654129">
        <w:rPr>
          <w:rStyle w:val="FontStyle20"/>
        </w:rPr>
        <w:t>ou provedeny nové el. rozvody</w:t>
      </w:r>
      <w:r w:rsidR="00231CE8">
        <w:rPr>
          <w:rStyle w:val="FontStyle20"/>
        </w:rPr>
        <w:t>.</w:t>
      </w:r>
    </w:p>
    <w:p w14:paraId="4B37161B" w14:textId="51BB07D0" w:rsidR="001152AE" w:rsidRDefault="001152AE" w:rsidP="00A4514A">
      <w:pPr>
        <w:pStyle w:val="Style1"/>
        <w:widowControl/>
        <w:numPr>
          <w:ilvl w:val="0"/>
          <w:numId w:val="2"/>
        </w:numPr>
        <w:tabs>
          <w:tab w:val="left" w:pos="931"/>
        </w:tabs>
        <w:spacing w:line="274" w:lineRule="exact"/>
        <w:ind w:left="706"/>
        <w:rPr>
          <w:rStyle w:val="FontStyle20"/>
        </w:rPr>
      </w:pPr>
      <w:r>
        <w:rPr>
          <w:rStyle w:val="FontStyle20"/>
        </w:rPr>
        <w:t>jednání</w:t>
      </w:r>
      <w:r w:rsidRPr="008E06AE">
        <w:rPr>
          <w:rStyle w:val="FontStyle20"/>
          <w:lang w:val="fr-FR"/>
        </w:rPr>
        <w:t xml:space="preserve"> se zástupci </w:t>
      </w:r>
      <w:r>
        <w:rPr>
          <w:rStyle w:val="FontStyle20"/>
        </w:rPr>
        <w:t>investor</w:t>
      </w:r>
      <w:r w:rsidR="007A7798">
        <w:rPr>
          <w:rStyle w:val="FontStyle20"/>
        </w:rPr>
        <w:t>a (</w:t>
      </w:r>
      <w:r w:rsidR="008E06AE" w:rsidRPr="008E06AE">
        <w:rPr>
          <w:rStyle w:val="FontStyle20"/>
        </w:rPr>
        <w:t>Markéta Trnková Krchňáková, DiS.</w:t>
      </w:r>
      <w:r w:rsidR="00F62ACE">
        <w:rPr>
          <w:rStyle w:val="FontStyle20"/>
        </w:rPr>
        <w:t xml:space="preserve"> </w:t>
      </w:r>
      <w:r w:rsidR="008E06AE" w:rsidRPr="008E06AE">
        <w:rPr>
          <w:rStyle w:val="FontStyle20"/>
        </w:rPr>
        <w:t xml:space="preserve">ředitelka školy </w:t>
      </w:r>
      <w:r w:rsidR="00A50FA4">
        <w:rPr>
          <w:rStyle w:val="FontStyle20"/>
        </w:rPr>
        <w:t>a další)</w:t>
      </w:r>
      <w:r w:rsidR="00231CE8">
        <w:rPr>
          <w:rStyle w:val="FontStyle20"/>
        </w:rPr>
        <w:t>.</w:t>
      </w:r>
    </w:p>
    <w:p w14:paraId="1B57E3A6" w14:textId="77777777" w:rsidR="001152AE" w:rsidRDefault="005E7130" w:rsidP="001152AE">
      <w:pPr>
        <w:pStyle w:val="Style1"/>
        <w:widowControl/>
        <w:numPr>
          <w:ilvl w:val="0"/>
          <w:numId w:val="2"/>
        </w:numPr>
        <w:tabs>
          <w:tab w:val="left" w:pos="931"/>
        </w:tabs>
        <w:spacing w:line="274" w:lineRule="exact"/>
        <w:ind w:left="706"/>
        <w:rPr>
          <w:rStyle w:val="FontStyle20"/>
        </w:rPr>
      </w:pPr>
      <w:r>
        <w:rPr>
          <w:rStyle w:val="FontStyle20"/>
        </w:rPr>
        <w:t>D</w:t>
      </w:r>
      <w:r w:rsidR="001152AE">
        <w:rPr>
          <w:rStyle w:val="FontStyle20"/>
        </w:rPr>
        <w:t>okumentace stávajícího stavu</w:t>
      </w:r>
      <w:r w:rsidR="00231CE8">
        <w:rPr>
          <w:rStyle w:val="FontStyle20"/>
        </w:rPr>
        <w:t>.</w:t>
      </w:r>
    </w:p>
    <w:p w14:paraId="47C1D836" w14:textId="25305BFF" w:rsidR="005E7130" w:rsidRDefault="00231CE8" w:rsidP="00405F37">
      <w:pPr>
        <w:pStyle w:val="Style1"/>
        <w:widowControl/>
        <w:numPr>
          <w:ilvl w:val="0"/>
          <w:numId w:val="2"/>
        </w:numPr>
        <w:tabs>
          <w:tab w:val="left" w:pos="931"/>
        </w:tabs>
        <w:spacing w:line="274" w:lineRule="exact"/>
        <w:ind w:left="706"/>
        <w:rPr>
          <w:rStyle w:val="FontStyle20"/>
        </w:rPr>
      </w:pPr>
      <w:r>
        <w:rPr>
          <w:rStyle w:val="FontStyle20"/>
        </w:rPr>
        <w:t>Stavební elektro projekt</w:t>
      </w:r>
      <w:r w:rsidR="00405F37">
        <w:rPr>
          <w:rStyle w:val="FontStyle20"/>
        </w:rPr>
        <w:t xml:space="preserve"> ZUŠ Nový Bor</w:t>
      </w:r>
      <w:r>
        <w:rPr>
          <w:rStyle w:val="FontStyle20"/>
        </w:rPr>
        <w:t>.</w:t>
      </w:r>
    </w:p>
    <w:p w14:paraId="72905DD7" w14:textId="77777777" w:rsidR="001152AE" w:rsidRDefault="001152AE" w:rsidP="00054B77">
      <w:pPr>
        <w:pStyle w:val="NadpisJK"/>
        <w:spacing w:before="240" w:after="120"/>
        <w:ind w:left="426" w:hanging="426"/>
        <w:rPr>
          <w:rStyle w:val="FontStyle17"/>
        </w:rPr>
      </w:pPr>
      <w:r>
        <w:rPr>
          <w:rStyle w:val="FontStyle17"/>
        </w:rPr>
        <w:t>Členění stavby</w:t>
      </w:r>
    </w:p>
    <w:p w14:paraId="276CF339" w14:textId="1C944D6A" w:rsidR="001152AE" w:rsidRDefault="001152AE" w:rsidP="007F5A54">
      <w:pPr>
        <w:pStyle w:val="Style1"/>
        <w:widowControl/>
        <w:tabs>
          <w:tab w:val="left" w:pos="709"/>
          <w:tab w:val="left" w:pos="993"/>
        </w:tabs>
        <w:spacing w:line="274" w:lineRule="exact"/>
        <w:rPr>
          <w:rStyle w:val="FontStyle20"/>
        </w:rPr>
      </w:pPr>
      <w:r>
        <w:rPr>
          <w:rStyle w:val="FontStyle20"/>
        </w:rPr>
        <w:t xml:space="preserve"> </w:t>
      </w:r>
      <w:r w:rsidR="007F5A54">
        <w:rPr>
          <w:rStyle w:val="FontStyle20"/>
        </w:rPr>
        <w:tab/>
      </w:r>
      <w:r>
        <w:rPr>
          <w:rStyle w:val="FontStyle20"/>
        </w:rPr>
        <w:t>1</w:t>
      </w:r>
      <w:r w:rsidR="007F5A54">
        <w:rPr>
          <w:rStyle w:val="FontStyle20"/>
        </w:rPr>
        <w:tab/>
      </w:r>
      <w:r w:rsidR="00F62ACE">
        <w:rPr>
          <w:rStyle w:val="FontStyle20"/>
        </w:rPr>
        <w:t>-</w:t>
      </w:r>
      <w:r>
        <w:rPr>
          <w:rStyle w:val="FontStyle20"/>
        </w:rPr>
        <w:t xml:space="preserve"> </w:t>
      </w:r>
      <w:bookmarkStart w:id="6" w:name="_Hlk34203051"/>
      <w:r w:rsidR="001553C7">
        <w:rPr>
          <w:rStyle w:val="FontStyle20"/>
        </w:rPr>
        <w:t>Instalace nového RACK</w:t>
      </w:r>
      <w:r w:rsidR="00DD781D">
        <w:rPr>
          <w:rStyle w:val="FontStyle20"/>
        </w:rPr>
        <w:t xml:space="preserve"> </w:t>
      </w:r>
      <w:r w:rsidR="00231CE8">
        <w:rPr>
          <w:rStyle w:val="FontStyle20"/>
        </w:rPr>
        <w:t>rozvaděč</w:t>
      </w:r>
      <w:r w:rsidR="001553C7">
        <w:rPr>
          <w:rStyle w:val="FontStyle20"/>
        </w:rPr>
        <w:t>e a osazení EZS ústředny v</w:t>
      </w:r>
      <w:r w:rsidR="00DD781D">
        <w:rPr>
          <w:rStyle w:val="FontStyle20"/>
        </w:rPr>
        <w:t> objektu ZUŠ Nový Bor</w:t>
      </w:r>
      <w:bookmarkEnd w:id="6"/>
      <w:r w:rsidR="00231CE8">
        <w:rPr>
          <w:rStyle w:val="FontStyle20"/>
        </w:rPr>
        <w:t>.</w:t>
      </w:r>
    </w:p>
    <w:p w14:paraId="19BB9DC3" w14:textId="66F925D8" w:rsidR="001152AE" w:rsidRDefault="001152AE" w:rsidP="00013B10">
      <w:pPr>
        <w:pStyle w:val="Style1"/>
        <w:widowControl/>
        <w:tabs>
          <w:tab w:val="left" w:pos="709"/>
          <w:tab w:val="left" w:pos="993"/>
        </w:tabs>
        <w:spacing w:line="274" w:lineRule="exact"/>
        <w:ind w:left="709" w:hanging="567"/>
        <w:rPr>
          <w:rStyle w:val="FontStyle20"/>
        </w:rPr>
      </w:pPr>
      <w:r>
        <w:rPr>
          <w:rStyle w:val="FontStyle20"/>
        </w:rPr>
        <w:t xml:space="preserve"> </w:t>
      </w:r>
      <w:r w:rsidR="007F5A54">
        <w:rPr>
          <w:rStyle w:val="FontStyle20"/>
        </w:rPr>
        <w:tab/>
      </w:r>
      <w:r>
        <w:rPr>
          <w:rStyle w:val="FontStyle20"/>
        </w:rPr>
        <w:t>2</w:t>
      </w:r>
      <w:r w:rsidR="007F5A54">
        <w:rPr>
          <w:rStyle w:val="FontStyle20"/>
        </w:rPr>
        <w:tab/>
      </w:r>
      <w:r w:rsidR="00F62ACE">
        <w:rPr>
          <w:rStyle w:val="FontStyle20"/>
        </w:rPr>
        <w:t xml:space="preserve">- </w:t>
      </w:r>
      <w:r>
        <w:rPr>
          <w:rStyle w:val="FontStyle20"/>
        </w:rPr>
        <w:t xml:space="preserve"> </w:t>
      </w:r>
      <w:bookmarkStart w:id="7" w:name="_Hlk34212620"/>
      <w:r w:rsidR="005E7130">
        <w:rPr>
          <w:rStyle w:val="FontStyle20"/>
        </w:rPr>
        <w:t>El. instalace sl</w:t>
      </w:r>
      <w:r w:rsidR="00912655">
        <w:rPr>
          <w:rStyle w:val="FontStyle20"/>
        </w:rPr>
        <w:t xml:space="preserve">aboproudých </w:t>
      </w:r>
      <w:r w:rsidR="005E7130">
        <w:rPr>
          <w:rStyle w:val="FontStyle20"/>
        </w:rPr>
        <w:t>rozvod</w:t>
      </w:r>
      <w:r w:rsidR="00912655">
        <w:rPr>
          <w:rStyle w:val="FontStyle20"/>
        </w:rPr>
        <w:t>ů</w:t>
      </w:r>
      <w:r w:rsidR="005E7130">
        <w:rPr>
          <w:rStyle w:val="FontStyle20"/>
        </w:rPr>
        <w:t xml:space="preserve"> pro napojení </w:t>
      </w:r>
      <w:bookmarkEnd w:id="7"/>
      <w:r w:rsidR="00231CE8">
        <w:rPr>
          <w:rStyle w:val="FontStyle20"/>
        </w:rPr>
        <w:t xml:space="preserve">nových </w:t>
      </w:r>
      <w:r w:rsidR="00912655">
        <w:rPr>
          <w:rStyle w:val="FontStyle20"/>
        </w:rPr>
        <w:t xml:space="preserve">datových </w:t>
      </w:r>
      <w:r w:rsidR="00EB58C8">
        <w:rPr>
          <w:rStyle w:val="FontStyle20"/>
        </w:rPr>
        <w:t xml:space="preserve">zásuvek, </w:t>
      </w:r>
      <w:r w:rsidR="00013B10">
        <w:rPr>
          <w:rStyle w:val="FontStyle20"/>
        </w:rPr>
        <w:t>přístupového a kamerového systému vč EPS systému v o</w:t>
      </w:r>
      <w:r w:rsidR="00EB58C8">
        <w:rPr>
          <w:rStyle w:val="FontStyle20"/>
        </w:rPr>
        <w:t>bjektu ZUŠ Nový Bor</w:t>
      </w:r>
      <w:r w:rsidR="005E7130">
        <w:rPr>
          <w:rStyle w:val="FontStyle20"/>
        </w:rPr>
        <w:t>.</w:t>
      </w:r>
    </w:p>
    <w:p w14:paraId="4DA00354" w14:textId="77777777" w:rsidR="001152AE" w:rsidRDefault="001152AE" w:rsidP="00054B77">
      <w:pPr>
        <w:pStyle w:val="NadpisJK"/>
        <w:spacing w:before="240" w:after="120"/>
        <w:ind w:left="426" w:hanging="426"/>
        <w:rPr>
          <w:rStyle w:val="FontStyle17"/>
        </w:rPr>
      </w:pPr>
      <w:r>
        <w:rPr>
          <w:rStyle w:val="FontStyle17"/>
        </w:rPr>
        <w:t>Charakteristika území</w:t>
      </w:r>
    </w:p>
    <w:p w14:paraId="0EAC7DEB" w14:textId="19571AF2" w:rsidR="001152AE" w:rsidRDefault="001152AE" w:rsidP="001152AE">
      <w:pPr>
        <w:pStyle w:val="Style2"/>
        <w:widowControl/>
        <w:spacing w:line="274" w:lineRule="exact"/>
        <w:ind w:left="725"/>
        <w:rPr>
          <w:rStyle w:val="FontStyle20"/>
        </w:rPr>
      </w:pPr>
      <w:r>
        <w:rPr>
          <w:rStyle w:val="FontStyle20"/>
        </w:rPr>
        <w:t>Stavba se nachází v</w:t>
      </w:r>
      <w:r w:rsidR="003169CA">
        <w:rPr>
          <w:rStyle w:val="FontStyle20"/>
        </w:rPr>
        <w:t>e středu města Nový Bor</w:t>
      </w:r>
      <w:r w:rsidR="00496D37">
        <w:rPr>
          <w:rStyle w:val="FontStyle20"/>
        </w:rPr>
        <w:t xml:space="preserve"> na</w:t>
      </w:r>
      <w:r w:rsidR="00496D37" w:rsidRPr="00496D37">
        <w:t xml:space="preserve"> </w:t>
      </w:r>
      <w:r w:rsidR="00496D37" w:rsidRPr="00496D37">
        <w:rPr>
          <w:rStyle w:val="FontStyle20"/>
        </w:rPr>
        <w:t>st.p.č. 654 a p.p.č. 655 v k.ú. Nový Bor</w:t>
      </w:r>
      <w:r w:rsidR="00496D37">
        <w:rPr>
          <w:rStyle w:val="FontStyle20"/>
        </w:rPr>
        <w:t xml:space="preserve"> </w:t>
      </w:r>
      <w:r>
        <w:rPr>
          <w:rStyle w:val="FontStyle20"/>
        </w:rPr>
        <w:t>. Místo stavby je pro zhotovitele snadno přístupné po stávajících zpevněných komunikacích.</w:t>
      </w:r>
    </w:p>
    <w:p w14:paraId="3875E41A" w14:textId="77777777" w:rsidR="001152AE" w:rsidRDefault="001152AE" w:rsidP="00054B77">
      <w:pPr>
        <w:pStyle w:val="NadpisJK"/>
        <w:spacing w:before="240" w:after="120"/>
        <w:ind w:left="426" w:hanging="426"/>
        <w:rPr>
          <w:rStyle w:val="FontStyle17"/>
        </w:rPr>
      </w:pPr>
      <w:r>
        <w:rPr>
          <w:rStyle w:val="FontStyle17"/>
        </w:rPr>
        <w:t>Technické údaje</w:t>
      </w:r>
    </w:p>
    <w:p w14:paraId="1DBC7ED5" w14:textId="6DF274EF" w:rsidR="001152AE" w:rsidRDefault="001152AE" w:rsidP="00054B77">
      <w:pPr>
        <w:pStyle w:val="Style9"/>
        <w:widowControl/>
        <w:numPr>
          <w:ilvl w:val="0"/>
          <w:numId w:val="4"/>
        </w:numPr>
        <w:tabs>
          <w:tab w:val="left" w:pos="134"/>
        </w:tabs>
        <w:spacing w:line="274" w:lineRule="exact"/>
        <w:rPr>
          <w:rStyle w:val="FontStyle20"/>
        </w:rPr>
      </w:pPr>
      <w:r>
        <w:rPr>
          <w:rStyle w:val="FontStyle20"/>
        </w:rPr>
        <w:t>Napěťová soustava</w:t>
      </w:r>
      <w:r>
        <w:rPr>
          <w:rStyle w:val="FontStyle20"/>
        </w:rPr>
        <w:tab/>
      </w:r>
      <w:r>
        <w:rPr>
          <w:rStyle w:val="FontStyle20"/>
        </w:rPr>
        <w:tab/>
      </w:r>
      <w:r>
        <w:rPr>
          <w:rStyle w:val="FontStyle20"/>
        </w:rPr>
        <w:tab/>
      </w:r>
      <w:r>
        <w:rPr>
          <w:rStyle w:val="FontStyle20"/>
        </w:rPr>
        <w:tab/>
        <w:t>TN-C, 3+PEN/AC, 230/400V</w:t>
      </w:r>
    </w:p>
    <w:p w14:paraId="635A6C7F" w14:textId="7883A8DF" w:rsidR="001152AE" w:rsidRDefault="001152AE" w:rsidP="001C05F3">
      <w:pPr>
        <w:pStyle w:val="Style9"/>
        <w:widowControl/>
        <w:tabs>
          <w:tab w:val="left" w:pos="134"/>
        </w:tabs>
        <w:spacing w:line="274" w:lineRule="exact"/>
        <w:jc w:val="left"/>
        <w:rPr>
          <w:rStyle w:val="FontStyle20"/>
        </w:rPr>
      </w:pPr>
      <w:r>
        <w:rPr>
          <w:rStyle w:val="FontStyle20"/>
        </w:rPr>
        <w:tab/>
      </w:r>
      <w:r>
        <w:rPr>
          <w:rStyle w:val="FontStyle20"/>
        </w:rPr>
        <w:tab/>
      </w:r>
      <w:r>
        <w:rPr>
          <w:rStyle w:val="FontStyle20"/>
        </w:rPr>
        <w:tab/>
      </w:r>
      <w:r>
        <w:rPr>
          <w:rStyle w:val="FontStyle20"/>
        </w:rPr>
        <w:tab/>
      </w:r>
      <w:r>
        <w:rPr>
          <w:rStyle w:val="FontStyle20"/>
        </w:rPr>
        <w:tab/>
      </w:r>
      <w:r>
        <w:rPr>
          <w:rStyle w:val="FontStyle20"/>
        </w:rPr>
        <w:tab/>
      </w:r>
      <w:r>
        <w:rPr>
          <w:rStyle w:val="FontStyle20"/>
        </w:rPr>
        <w:tab/>
        <w:t>TN-S,</w:t>
      </w:r>
      <w:r w:rsidR="001C05F3">
        <w:rPr>
          <w:rStyle w:val="FontStyle20"/>
        </w:rPr>
        <w:t xml:space="preserve"> </w:t>
      </w:r>
      <w:r>
        <w:rPr>
          <w:rStyle w:val="FontStyle20"/>
        </w:rPr>
        <w:t>3+PEN/AC, 230/400V</w:t>
      </w:r>
    </w:p>
    <w:p w14:paraId="3CD82307" w14:textId="76A9298E" w:rsidR="0023154F" w:rsidRDefault="0023154F" w:rsidP="001C05F3">
      <w:pPr>
        <w:pStyle w:val="Style9"/>
        <w:widowControl/>
        <w:tabs>
          <w:tab w:val="left" w:pos="134"/>
        </w:tabs>
        <w:spacing w:line="274" w:lineRule="exact"/>
        <w:jc w:val="left"/>
        <w:rPr>
          <w:rStyle w:val="FontStyle20"/>
        </w:rPr>
      </w:pPr>
      <w:r>
        <w:rPr>
          <w:rStyle w:val="FontStyle20"/>
        </w:rPr>
        <w:t xml:space="preserve">                                                                             </w:t>
      </w:r>
      <w:r w:rsidR="00BB7FD3">
        <w:rPr>
          <w:rStyle w:val="FontStyle20"/>
        </w:rPr>
        <w:t>DC</w:t>
      </w:r>
      <w:r>
        <w:rPr>
          <w:rStyle w:val="FontStyle20"/>
        </w:rPr>
        <w:t xml:space="preserve"> </w:t>
      </w:r>
      <w:r w:rsidR="00BB7FD3">
        <w:rPr>
          <w:rStyle w:val="FontStyle20"/>
        </w:rPr>
        <w:t>–</w:t>
      </w:r>
      <w:r>
        <w:rPr>
          <w:rStyle w:val="FontStyle20"/>
        </w:rPr>
        <w:t xml:space="preserve"> </w:t>
      </w:r>
      <w:r w:rsidR="00BB7FD3">
        <w:rPr>
          <w:rStyle w:val="FontStyle20"/>
        </w:rPr>
        <w:t xml:space="preserve">9-12V </w:t>
      </w:r>
      <w:r>
        <w:rPr>
          <w:rStyle w:val="FontStyle20"/>
        </w:rPr>
        <w:t xml:space="preserve">  </w:t>
      </w:r>
    </w:p>
    <w:p w14:paraId="1F012A0B" w14:textId="77777777" w:rsidR="0079215B" w:rsidRDefault="0079215B" w:rsidP="0079215B">
      <w:pPr>
        <w:pStyle w:val="Style9"/>
        <w:widowControl/>
        <w:numPr>
          <w:ilvl w:val="0"/>
          <w:numId w:val="4"/>
        </w:numPr>
        <w:tabs>
          <w:tab w:val="left" w:pos="134"/>
        </w:tabs>
        <w:spacing w:line="274" w:lineRule="exact"/>
        <w:rPr>
          <w:rStyle w:val="FontStyle20"/>
        </w:rPr>
      </w:pPr>
      <w:r>
        <w:rPr>
          <w:rStyle w:val="FontStyle20"/>
        </w:rPr>
        <w:t>Kmitočet</w:t>
      </w:r>
      <w:r>
        <w:rPr>
          <w:rStyle w:val="FontStyle20"/>
        </w:rPr>
        <w:tab/>
      </w:r>
      <w:r>
        <w:rPr>
          <w:rStyle w:val="FontStyle20"/>
        </w:rPr>
        <w:tab/>
      </w:r>
      <w:r>
        <w:rPr>
          <w:rStyle w:val="FontStyle20"/>
        </w:rPr>
        <w:tab/>
      </w:r>
      <w:r>
        <w:rPr>
          <w:rStyle w:val="FontStyle20"/>
        </w:rPr>
        <w:tab/>
      </w:r>
      <w:r>
        <w:rPr>
          <w:rStyle w:val="FontStyle20"/>
        </w:rPr>
        <w:tab/>
        <w:t>50Hz</w:t>
      </w:r>
    </w:p>
    <w:p w14:paraId="0AB69CAD" w14:textId="77777777" w:rsidR="0079215B" w:rsidRDefault="0079215B" w:rsidP="0079215B">
      <w:pPr>
        <w:pStyle w:val="Style9"/>
        <w:widowControl/>
        <w:numPr>
          <w:ilvl w:val="0"/>
          <w:numId w:val="4"/>
        </w:numPr>
        <w:tabs>
          <w:tab w:val="left" w:pos="134"/>
        </w:tabs>
        <w:spacing w:line="274" w:lineRule="exact"/>
        <w:rPr>
          <w:rStyle w:val="FontStyle20"/>
        </w:rPr>
      </w:pPr>
      <w:r>
        <w:rPr>
          <w:rStyle w:val="FontStyle20"/>
        </w:rPr>
        <w:t>Jmenovité proudové zatížení</w:t>
      </w:r>
      <w:r>
        <w:rPr>
          <w:rStyle w:val="FontStyle20"/>
        </w:rPr>
        <w:tab/>
      </w:r>
      <w:r>
        <w:rPr>
          <w:rStyle w:val="FontStyle20"/>
        </w:rPr>
        <w:tab/>
      </w:r>
      <w:r>
        <w:rPr>
          <w:rStyle w:val="FontStyle20"/>
        </w:rPr>
        <w:tab/>
        <w:t>Dle ČSN 33 2000-5-52 ed.2</w:t>
      </w:r>
    </w:p>
    <w:p w14:paraId="1AA54090" w14:textId="3E126F0A" w:rsidR="0079215B" w:rsidRDefault="0079215B" w:rsidP="0079215B">
      <w:pPr>
        <w:pStyle w:val="Style9"/>
        <w:widowControl/>
        <w:numPr>
          <w:ilvl w:val="0"/>
          <w:numId w:val="4"/>
        </w:numPr>
        <w:tabs>
          <w:tab w:val="left" w:pos="134"/>
        </w:tabs>
        <w:spacing w:line="274" w:lineRule="exact"/>
        <w:rPr>
          <w:rStyle w:val="FontStyle20"/>
        </w:rPr>
      </w:pPr>
      <w:r>
        <w:rPr>
          <w:rStyle w:val="FontStyle20"/>
        </w:rPr>
        <w:t>Ochrana proti zkratu a přetížení</w:t>
      </w:r>
      <w:r>
        <w:rPr>
          <w:rStyle w:val="FontStyle20"/>
        </w:rPr>
        <w:tab/>
      </w:r>
      <w:r>
        <w:rPr>
          <w:rStyle w:val="FontStyle20"/>
        </w:rPr>
        <w:tab/>
        <w:t>Pojistky, jističe dle ČSN 33 2000-4-43 ed.2</w:t>
      </w:r>
    </w:p>
    <w:p w14:paraId="01515606" w14:textId="37609C8D" w:rsidR="00A366CD" w:rsidRDefault="0079215B" w:rsidP="0005280C">
      <w:pPr>
        <w:pStyle w:val="Style9"/>
        <w:widowControl/>
        <w:numPr>
          <w:ilvl w:val="0"/>
          <w:numId w:val="4"/>
        </w:numPr>
        <w:tabs>
          <w:tab w:val="left" w:pos="134"/>
        </w:tabs>
        <w:spacing w:line="274" w:lineRule="exact"/>
        <w:jc w:val="left"/>
        <w:rPr>
          <w:rStyle w:val="FontStyle20"/>
        </w:rPr>
      </w:pPr>
      <w:r>
        <w:rPr>
          <w:rStyle w:val="FontStyle20"/>
        </w:rPr>
        <w:lastRenderedPageBreak/>
        <w:t>Ochrana pospojování</w:t>
      </w:r>
      <w:r>
        <w:rPr>
          <w:rStyle w:val="FontStyle20"/>
        </w:rPr>
        <w:tab/>
      </w:r>
      <w:r>
        <w:rPr>
          <w:rStyle w:val="FontStyle20"/>
        </w:rPr>
        <w:tab/>
      </w:r>
      <w:r>
        <w:rPr>
          <w:rStyle w:val="FontStyle20"/>
        </w:rPr>
        <w:tab/>
      </w:r>
      <w:r>
        <w:rPr>
          <w:rStyle w:val="FontStyle20"/>
        </w:rPr>
        <w:tab/>
        <w:t xml:space="preserve">Stávající FeZn </w:t>
      </w:r>
      <w:r w:rsidR="00836769">
        <w:rPr>
          <w:rStyle w:val="FontStyle20"/>
        </w:rPr>
        <w:t>(LPS)</w:t>
      </w:r>
      <w:r>
        <w:rPr>
          <w:rStyle w:val="FontStyle20"/>
        </w:rPr>
        <w:t>, kovové vodivé části vodičem CY</w:t>
      </w:r>
      <w:r w:rsidR="00091B3C">
        <w:rPr>
          <w:rStyle w:val="FontStyle20"/>
        </w:rPr>
        <w:t>A</w:t>
      </w:r>
      <w:r>
        <w:rPr>
          <w:rStyle w:val="FontStyle20"/>
        </w:rPr>
        <w:t xml:space="preserve"> z</w:t>
      </w:r>
      <w:r w:rsidR="001C05F3">
        <w:rPr>
          <w:rStyle w:val="FontStyle20"/>
        </w:rPr>
        <w:t>/</w:t>
      </w:r>
      <w:r>
        <w:rPr>
          <w:rStyle w:val="FontStyle20"/>
        </w:rPr>
        <w:t>ž</w:t>
      </w:r>
      <w:r w:rsidR="00091B3C">
        <w:rPr>
          <w:rStyle w:val="FontStyle20"/>
        </w:rPr>
        <w:t>l.</w:t>
      </w:r>
    </w:p>
    <w:p w14:paraId="1543CE40" w14:textId="77777777" w:rsidR="00582FF2" w:rsidRDefault="00582FF2" w:rsidP="00582FF2">
      <w:pPr>
        <w:pStyle w:val="Style9"/>
        <w:widowControl/>
        <w:tabs>
          <w:tab w:val="left" w:pos="134"/>
        </w:tabs>
        <w:spacing w:line="274" w:lineRule="exact"/>
        <w:jc w:val="left"/>
        <w:rPr>
          <w:rStyle w:val="FontStyle20"/>
        </w:rPr>
      </w:pPr>
    </w:p>
    <w:p w14:paraId="3AB4D035" w14:textId="77777777" w:rsidR="0079215B" w:rsidRDefault="0079215B" w:rsidP="0079215B">
      <w:pPr>
        <w:pStyle w:val="Style9"/>
        <w:widowControl/>
        <w:numPr>
          <w:ilvl w:val="0"/>
          <w:numId w:val="4"/>
        </w:numPr>
        <w:tabs>
          <w:tab w:val="left" w:pos="134"/>
        </w:tabs>
        <w:spacing w:line="274" w:lineRule="exact"/>
        <w:rPr>
          <w:rStyle w:val="FontStyle20"/>
        </w:rPr>
      </w:pPr>
      <w:r>
        <w:rPr>
          <w:rStyle w:val="FontStyle20"/>
        </w:rPr>
        <w:t xml:space="preserve">Ochrana před nebezpečným dotykem: </w:t>
      </w:r>
    </w:p>
    <w:p w14:paraId="45A46163" w14:textId="36D1069F" w:rsidR="0079215B" w:rsidRDefault="002226AF" w:rsidP="0079215B">
      <w:pPr>
        <w:pStyle w:val="Style9"/>
        <w:widowControl/>
        <w:tabs>
          <w:tab w:val="left" w:pos="134"/>
        </w:tabs>
        <w:spacing w:line="274" w:lineRule="exact"/>
        <w:ind w:left="4245" w:hanging="4245"/>
        <w:rPr>
          <w:rStyle w:val="FontStyle20"/>
        </w:rPr>
      </w:pPr>
      <w:r>
        <w:rPr>
          <w:rStyle w:val="FontStyle20"/>
        </w:rPr>
        <w:tab/>
      </w:r>
      <w:r w:rsidR="0079215B">
        <w:rPr>
          <w:rStyle w:val="FontStyle20"/>
        </w:rPr>
        <w:t>-</w:t>
      </w:r>
      <w:r>
        <w:rPr>
          <w:rStyle w:val="FontStyle20"/>
        </w:rPr>
        <w:t xml:space="preserve"> </w:t>
      </w:r>
      <w:r w:rsidR="0079215B">
        <w:rPr>
          <w:rStyle w:val="FontStyle20"/>
        </w:rPr>
        <w:t xml:space="preserve">živých částí: </w:t>
      </w:r>
      <w:r w:rsidR="0079215B">
        <w:rPr>
          <w:rStyle w:val="FontStyle20"/>
        </w:rPr>
        <w:tab/>
      </w:r>
      <w:r w:rsidR="0079215B">
        <w:rPr>
          <w:rStyle w:val="FontStyle20"/>
        </w:rPr>
        <w:tab/>
        <w:t>polohou, dvojitou izolací, krytem a doplňkovou ochran. proud. chráničem dle ČSN 33 2000-4-41 ed.</w:t>
      </w:r>
      <w:r w:rsidR="00334196">
        <w:rPr>
          <w:rStyle w:val="FontStyle20"/>
        </w:rPr>
        <w:t>3</w:t>
      </w:r>
      <w:r w:rsidR="0079215B">
        <w:rPr>
          <w:rStyle w:val="FontStyle20"/>
        </w:rPr>
        <w:t>, ČSN EN 61140 ed.</w:t>
      </w:r>
      <w:r w:rsidR="00334196">
        <w:rPr>
          <w:rStyle w:val="FontStyle20"/>
        </w:rPr>
        <w:t>3</w:t>
      </w:r>
    </w:p>
    <w:p w14:paraId="4E38EE87" w14:textId="0BF7D66F" w:rsidR="0079215B" w:rsidRDefault="002226AF" w:rsidP="0091456E">
      <w:pPr>
        <w:pStyle w:val="Style9"/>
        <w:widowControl/>
        <w:tabs>
          <w:tab w:val="left" w:pos="134"/>
        </w:tabs>
        <w:spacing w:line="274" w:lineRule="exact"/>
        <w:ind w:left="4245" w:hanging="4245"/>
        <w:rPr>
          <w:rStyle w:val="FontStyle20"/>
        </w:rPr>
      </w:pPr>
      <w:r>
        <w:rPr>
          <w:rStyle w:val="FontStyle20"/>
        </w:rPr>
        <w:tab/>
      </w:r>
      <w:r w:rsidR="0091456E">
        <w:rPr>
          <w:rStyle w:val="FontStyle20"/>
        </w:rPr>
        <w:t>- neživých částí:</w:t>
      </w:r>
      <w:r w:rsidR="0091456E">
        <w:rPr>
          <w:rStyle w:val="FontStyle20"/>
        </w:rPr>
        <w:tab/>
      </w:r>
      <w:r w:rsidR="0091456E">
        <w:rPr>
          <w:rStyle w:val="FontStyle20"/>
        </w:rPr>
        <w:tab/>
      </w:r>
      <w:r w:rsidR="0079215B">
        <w:rPr>
          <w:rStyle w:val="FontStyle20"/>
        </w:rPr>
        <w:t>automatickým odpojením od zdroje, použití nadproudových jistících</w:t>
      </w:r>
      <w:r w:rsidR="0091456E">
        <w:rPr>
          <w:rStyle w:val="FontStyle20"/>
        </w:rPr>
        <w:t xml:space="preserve"> </w:t>
      </w:r>
      <w:r w:rsidR="0079215B">
        <w:rPr>
          <w:rStyle w:val="FontStyle20"/>
        </w:rPr>
        <w:t>prvků a ochranným pospojováním, uzemněním dle ČSN 33 2000-4</w:t>
      </w:r>
      <w:r w:rsidR="00214163">
        <w:rPr>
          <w:rStyle w:val="FontStyle20"/>
        </w:rPr>
        <w:t>-</w:t>
      </w:r>
      <w:r w:rsidR="0079215B">
        <w:rPr>
          <w:rStyle w:val="FontStyle20"/>
        </w:rPr>
        <w:softHyphen/>
        <w:t>41 ed.</w:t>
      </w:r>
      <w:r w:rsidR="00334196">
        <w:rPr>
          <w:rStyle w:val="FontStyle20"/>
        </w:rPr>
        <w:t>3</w:t>
      </w:r>
      <w:r w:rsidR="0079215B">
        <w:rPr>
          <w:rStyle w:val="FontStyle20"/>
        </w:rPr>
        <w:t xml:space="preserve"> ČSN EN 61140 ed.</w:t>
      </w:r>
      <w:r w:rsidR="00334196">
        <w:rPr>
          <w:rStyle w:val="FontStyle20"/>
        </w:rPr>
        <w:t>3</w:t>
      </w:r>
    </w:p>
    <w:p w14:paraId="79238988" w14:textId="77777777" w:rsidR="005F3048" w:rsidRDefault="005F3048" w:rsidP="0091456E">
      <w:pPr>
        <w:pStyle w:val="Style9"/>
        <w:widowControl/>
        <w:tabs>
          <w:tab w:val="left" w:pos="134"/>
        </w:tabs>
        <w:spacing w:line="274" w:lineRule="exact"/>
        <w:ind w:left="4245" w:hanging="4245"/>
        <w:rPr>
          <w:rStyle w:val="FontStyle20"/>
        </w:rPr>
      </w:pPr>
    </w:p>
    <w:p w14:paraId="63601419" w14:textId="77777777" w:rsidR="0091456E" w:rsidRPr="006D6E44" w:rsidRDefault="0091456E" w:rsidP="002B0168">
      <w:pPr>
        <w:pStyle w:val="Style3"/>
        <w:widowControl/>
        <w:numPr>
          <w:ilvl w:val="0"/>
          <w:numId w:val="15"/>
        </w:numPr>
        <w:spacing w:line="240" w:lineRule="auto"/>
        <w:ind w:left="709" w:hanging="643"/>
        <w:jc w:val="both"/>
        <w:rPr>
          <w:rStyle w:val="FontStyle17"/>
        </w:rPr>
      </w:pPr>
      <w:r w:rsidRPr="00C84F01">
        <w:rPr>
          <w:rStyle w:val="FontStyle17"/>
        </w:rPr>
        <w:t>Vnější, vlivy, prostory a prostředí dle ČSN 33 2000-1 ed.2, ČSN 33 2000-4-41 ed.</w:t>
      </w:r>
      <w:r w:rsidR="00231CE8">
        <w:rPr>
          <w:rStyle w:val="FontStyle17"/>
          <w:lang w:val="cs-CZ"/>
        </w:rPr>
        <w:t>3</w:t>
      </w:r>
      <w:r w:rsidRPr="00C84F01">
        <w:rPr>
          <w:rStyle w:val="FontStyle17"/>
        </w:rPr>
        <w:t xml:space="preserve"> </w:t>
      </w:r>
      <w:r w:rsidR="002B0168">
        <w:rPr>
          <w:rStyle w:val="FontStyle17"/>
          <w:lang w:val="cs-CZ"/>
        </w:rPr>
        <w:t xml:space="preserve"> </w:t>
      </w:r>
      <w:r w:rsidRPr="00C84F01">
        <w:rPr>
          <w:rStyle w:val="FontStyle17"/>
        </w:rPr>
        <w:t>Prostory z hlediska úrazu elektrickým proudem dle ČSN 33 2000-5-51 ed.3</w:t>
      </w:r>
      <w:r w:rsidR="00231CE8">
        <w:rPr>
          <w:rStyle w:val="FontStyle17"/>
          <w:lang w:val="cs-CZ"/>
        </w:rPr>
        <w:t xml:space="preserve"> a </w:t>
      </w:r>
      <w:r w:rsidR="00231CE8" w:rsidRPr="00231CE8">
        <w:rPr>
          <w:rStyle w:val="FontStyle17"/>
        </w:rPr>
        <w:t>TNI 33 2000-5-51 čl. 3.9.</w:t>
      </w:r>
    </w:p>
    <w:p w14:paraId="77F00049" w14:textId="77777777" w:rsidR="0091456E" w:rsidRDefault="0091456E" w:rsidP="0091456E">
      <w:pPr>
        <w:pStyle w:val="Style1"/>
        <w:widowControl/>
        <w:numPr>
          <w:ilvl w:val="0"/>
          <w:numId w:val="5"/>
        </w:numPr>
        <w:tabs>
          <w:tab w:val="left" w:pos="850"/>
        </w:tabs>
        <w:spacing w:line="278" w:lineRule="exact"/>
        <w:ind w:left="715"/>
        <w:rPr>
          <w:rStyle w:val="FontStyle20"/>
        </w:rPr>
      </w:pPr>
      <w:r>
        <w:rPr>
          <w:rStyle w:val="FontStyle20"/>
        </w:rPr>
        <w:t>prostory normální</w:t>
      </w:r>
    </w:p>
    <w:p w14:paraId="4D47DE5D" w14:textId="77777777" w:rsidR="0091456E" w:rsidRDefault="0091456E" w:rsidP="0091456E">
      <w:pPr>
        <w:pStyle w:val="Style1"/>
        <w:widowControl/>
        <w:numPr>
          <w:ilvl w:val="0"/>
          <w:numId w:val="5"/>
        </w:numPr>
        <w:tabs>
          <w:tab w:val="left" w:pos="850"/>
        </w:tabs>
        <w:spacing w:line="278" w:lineRule="exact"/>
        <w:ind w:left="715"/>
        <w:rPr>
          <w:rStyle w:val="FontStyle20"/>
        </w:rPr>
      </w:pPr>
      <w:r>
        <w:rPr>
          <w:rStyle w:val="FontStyle20"/>
        </w:rPr>
        <w:t>prostory nebezpečné</w:t>
      </w:r>
    </w:p>
    <w:p w14:paraId="592A7AB6" w14:textId="77777777" w:rsidR="00091B3C" w:rsidRDefault="00091B3C" w:rsidP="00091B3C">
      <w:pPr>
        <w:pStyle w:val="Style1"/>
        <w:widowControl/>
        <w:tabs>
          <w:tab w:val="left" w:pos="850"/>
        </w:tabs>
        <w:spacing w:line="278" w:lineRule="exact"/>
        <w:ind w:left="715"/>
        <w:rPr>
          <w:rStyle w:val="FontStyle20"/>
        </w:rPr>
      </w:pPr>
      <w:r>
        <w:rPr>
          <w:rStyle w:val="FontStyle20"/>
        </w:rPr>
        <w:t>Dále viz samostatný protokol vnějších vlivů (příloha č.1)</w:t>
      </w:r>
    </w:p>
    <w:p w14:paraId="4DB28BA8" w14:textId="77777777" w:rsidR="0091456E" w:rsidRDefault="0091456E" w:rsidP="00054B77">
      <w:pPr>
        <w:pStyle w:val="NadpisJK"/>
        <w:spacing w:before="240" w:after="120"/>
        <w:ind w:left="426" w:hanging="426"/>
        <w:rPr>
          <w:rStyle w:val="FontStyle17"/>
        </w:rPr>
      </w:pPr>
      <w:r>
        <w:rPr>
          <w:rStyle w:val="FontStyle17"/>
        </w:rPr>
        <w:t>Použitý materiál</w:t>
      </w:r>
    </w:p>
    <w:p w14:paraId="55A48951" w14:textId="77777777" w:rsidR="0091456E" w:rsidRDefault="0091456E" w:rsidP="0091456E">
      <w:pPr>
        <w:pStyle w:val="Style7"/>
        <w:widowControl/>
        <w:numPr>
          <w:ilvl w:val="0"/>
          <w:numId w:val="5"/>
        </w:numPr>
        <w:spacing w:before="10" w:line="240" w:lineRule="auto"/>
        <w:ind w:left="730"/>
        <w:rPr>
          <w:rStyle w:val="FontStyle20"/>
        </w:rPr>
      </w:pPr>
      <w:r>
        <w:rPr>
          <w:rStyle w:val="FontStyle20"/>
        </w:rPr>
        <w:t>Splňuje technick</w:t>
      </w:r>
      <w:r w:rsidR="001D77D0">
        <w:rPr>
          <w:rStyle w:val="FontStyle20"/>
        </w:rPr>
        <w:t>é</w:t>
      </w:r>
      <w:r>
        <w:rPr>
          <w:rStyle w:val="FontStyle20"/>
        </w:rPr>
        <w:t xml:space="preserve"> požadavky na výrobky a prohlášení o </w:t>
      </w:r>
      <w:r w:rsidR="001F36B8">
        <w:rPr>
          <w:rStyle w:val="FontStyle20"/>
        </w:rPr>
        <w:t>shodě</w:t>
      </w:r>
      <w:r>
        <w:rPr>
          <w:rStyle w:val="FontStyle20"/>
        </w:rPr>
        <w:t xml:space="preserve"> dle zákona č.</w:t>
      </w:r>
      <w:r w:rsidR="001C05F3">
        <w:rPr>
          <w:rStyle w:val="FontStyle20"/>
        </w:rPr>
        <w:t xml:space="preserve"> </w:t>
      </w:r>
      <w:r w:rsidR="00091B3C">
        <w:rPr>
          <w:rStyle w:val="FontStyle20"/>
        </w:rPr>
        <w:t>91</w:t>
      </w:r>
      <w:r>
        <w:rPr>
          <w:rStyle w:val="FontStyle20"/>
        </w:rPr>
        <w:t>/</w:t>
      </w:r>
      <w:r w:rsidR="00091B3C">
        <w:rPr>
          <w:rStyle w:val="FontStyle20"/>
        </w:rPr>
        <w:t>2016</w:t>
      </w:r>
      <w:r>
        <w:rPr>
          <w:rStyle w:val="FontStyle20"/>
        </w:rPr>
        <w:t xml:space="preserve"> Sb.</w:t>
      </w:r>
    </w:p>
    <w:p w14:paraId="2434C7BD" w14:textId="77777777" w:rsidR="0091456E" w:rsidRDefault="0091456E" w:rsidP="00054B77">
      <w:pPr>
        <w:pStyle w:val="NadpisJK"/>
        <w:spacing w:before="240" w:after="120"/>
        <w:ind w:left="426" w:hanging="426"/>
        <w:rPr>
          <w:rStyle w:val="FontStyle17"/>
        </w:rPr>
      </w:pPr>
      <w:r>
        <w:rPr>
          <w:rStyle w:val="FontStyle17"/>
        </w:rPr>
        <w:t>Technický popis provedení el.</w:t>
      </w:r>
      <w:r w:rsidR="00054B77">
        <w:rPr>
          <w:rStyle w:val="FontStyle17"/>
        </w:rPr>
        <w:t xml:space="preserve"> </w:t>
      </w:r>
      <w:r>
        <w:rPr>
          <w:rStyle w:val="FontStyle17"/>
        </w:rPr>
        <w:t>instalace</w:t>
      </w:r>
    </w:p>
    <w:p w14:paraId="17DF52F0" w14:textId="77777777" w:rsidR="004A1D26" w:rsidRDefault="004A1D26" w:rsidP="00064B99">
      <w:pPr>
        <w:pStyle w:val="Style5"/>
        <w:widowControl/>
        <w:numPr>
          <w:ilvl w:val="0"/>
          <w:numId w:val="6"/>
        </w:numPr>
        <w:tabs>
          <w:tab w:val="left" w:pos="701"/>
        </w:tabs>
        <w:spacing w:before="283" w:line="274" w:lineRule="exact"/>
        <w:rPr>
          <w:rStyle w:val="FontStyle19"/>
          <w:u w:val="single"/>
        </w:rPr>
      </w:pPr>
      <w:r>
        <w:rPr>
          <w:rStyle w:val="FontStyle19"/>
          <w:u w:val="single"/>
        </w:rPr>
        <w:t>Úvodní popis objektu</w:t>
      </w:r>
    </w:p>
    <w:p w14:paraId="6D7D7A48" w14:textId="00B659EC" w:rsidR="004A1D26" w:rsidRDefault="006C6597" w:rsidP="00054B77">
      <w:pPr>
        <w:pStyle w:val="Style7"/>
        <w:widowControl/>
        <w:spacing w:line="274" w:lineRule="exact"/>
        <w:ind w:left="706"/>
        <w:jc w:val="both"/>
        <w:rPr>
          <w:rStyle w:val="FontStyle20"/>
        </w:rPr>
      </w:pPr>
      <w:r>
        <w:rPr>
          <w:rStyle w:val="FontStyle20"/>
        </w:rPr>
        <w:t xml:space="preserve">            </w:t>
      </w:r>
      <w:r w:rsidR="004A1D26">
        <w:rPr>
          <w:rStyle w:val="FontStyle20"/>
        </w:rPr>
        <w:t>Předmětná budova</w:t>
      </w:r>
      <w:r w:rsidR="004E1156">
        <w:rPr>
          <w:rStyle w:val="FontStyle20"/>
        </w:rPr>
        <w:t xml:space="preserve"> (</w:t>
      </w:r>
      <w:r w:rsidR="00372827">
        <w:rPr>
          <w:rStyle w:val="FontStyle20"/>
        </w:rPr>
        <w:t>ZUŠ Nový Bor</w:t>
      </w:r>
      <w:r w:rsidR="004E1156">
        <w:rPr>
          <w:rStyle w:val="FontStyle20"/>
        </w:rPr>
        <w:t>)</w:t>
      </w:r>
      <w:r w:rsidR="004A1D26">
        <w:rPr>
          <w:rStyle w:val="FontStyle20"/>
        </w:rPr>
        <w:t>, v</w:t>
      </w:r>
      <w:r w:rsidR="004E1156">
        <w:rPr>
          <w:rStyle w:val="FontStyle20"/>
        </w:rPr>
        <w:t xml:space="preserve"> jejíž části </w:t>
      </w:r>
      <w:r w:rsidR="00BD0512">
        <w:rPr>
          <w:rStyle w:val="FontStyle20"/>
        </w:rPr>
        <w:t xml:space="preserve">bude </w:t>
      </w:r>
      <w:r w:rsidR="004A1D26">
        <w:rPr>
          <w:rStyle w:val="FontStyle20"/>
        </w:rPr>
        <w:t>proveden</w:t>
      </w:r>
      <w:r w:rsidR="00A03D96">
        <w:rPr>
          <w:rStyle w:val="FontStyle20"/>
        </w:rPr>
        <w:t>a</w:t>
      </w:r>
      <w:r w:rsidR="004A1D26">
        <w:rPr>
          <w:rStyle w:val="FontStyle20"/>
        </w:rPr>
        <w:t xml:space="preserve"> </w:t>
      </w:r>
      <w:r w:rsidR="00A03D96">
        <w:rPr>
          <w:rStyle w:val="FontStyle20"/>
        </w:rPr>
        <w:t>nová instalace</w:t>
      </w:r>
      <w:r w:rsidR="004A1D26">
        <w:rPr>
          <w:rStyle w:val="FontStyle20"/>
        </w:rPr>
        <w:t xml:space="preserve"> el. </w:t>
      </w:r>
      <w:r w:rsidR="005B4EB2">
        <w:rPr>
          <w:rStyle w:val="FontStyle20"/>
        </w:rPr>
        <w:t>r</w:t>
      </w:r>
      <w:r w:rsidR="004A1D26">
        <w:rPr>
          <w:rStyle w:val="FontStyle20"/>
        </w:rPr>
        <w:t>ozvodů</w:t>
      </w:r>
      <w:r w:rsidR="005B4EB2">
        <w:rPr>
          <w:rStyle w:val="FontStyle20"/>
        </w:rPr>
        <w:t>,</w:t>
      </w:r>
      <w:r w:rsidR="004A1D26">
        <w:rPr>
          <w:rStyle w:val="FontStyle20"/>
        </w:rPr>
        <w:t xml:space="preserve"> se nachází v</w:t>
      </w:r>
      <w:r w:rsidR="00084DA1">
        <w:rPr>
          <w:rStyle w:val="FontStyle20"/>
        </w:rPr>
        <w:t> centru města.</w:t>
      </w:r>
      <w:r w:rsidR="004A1D26">
        <w:rPr>
          <w:rStyle w:val="FontStyle20"/>
        </w:rPr>
        <w:t xml:space="preserve"> </w:t>
      </w:r>
      <w:r w:rsidR="00084DA1">
        <w:rPr>
          <w:rStyle w:val="FontStyle20"/>
        </w:rPr>
        <w:t>Budova je postavena v</w:t>
      </w:r>
      <w:r w:rsidR="00BF500D">
        <w:rPr>
          <w:rStyle w:val="FontStyle20"/>
        </w:rPr>
        <w:t> </w:t>
      </w:r>
      <w:r w:rsidR="00B572E4">
        <w:rPr>
          <w:rStyle w:val="FontStyle20"/>
        </w:rPr>
        <w:t>obdélníkovém</w:t>
      </w:r>
      <w:r w:rsidR="00BF500D">
        <w:rPr>
          <w:rStyle w:val="FontStyle20"/>
        </w:rPr>
        <w:t xml:space="preserve"> tvaru</w:t>
      </w:r>
      <w:r w:rsidR="00B572E4">
        <w:rPr>
          <w:rStyle w:val="FontStyle20"/>
        </w:rPr>
        <w:t xml:space="preserve"> ze standardizovaných cihlových materiálů</w:t>
      </w:r>
      <w:r w:rsidR="00167F21">
        <w:rPr>
          <w:rStyle w:val="FontStyle20"/>
        </w:rPr>
        <w:t xml:space="preserve"> s členitou </w:t>
      </w:r>
      <w:r w:rsidR="00BC39F0">
        <w:rPr>
          <w:rStyle w:val="FontStyle20"/>
        </w:rPr>
        <w:t>fasádou</w:t>
      </w:r>
      <w:r w:rsidR="00BF500D">
        <w:rPr>
          <w:rStyle w:val="FontStyle20"/>
        </w:rPr>
        <w:t xml:space="preserve">. V budově </w:t>
      </w:r>
      <w:r w:rsidR="00F506C3">
        <w:rPr>
          <w:rStyle w:val="FontStyle20"/>
        </w:rPr>
        <w:t>se nachází</w:t>
      </w:r>
      <w:r w:rsidR="00815952">
        <w:rPr>
          <w:rStyle w:val="FontStyle20"/>
        </w:rPr>
        <w:t xml:space="preserve"> </w:t>
      </w:r>
      <w:r w:rsidR="00EE703D">
        <w:rPr>
          <w:rStyle w:val="FontStyle20"/>
        </w:rPr>
        <w:t xml:space="preserve">4 podlaží </w:t>
      </w:r>
      <w:r w:rsidR="00BC39F0">
        <w:rPr>
          <w:rStyle w:val="FontStyle20"/>
        </w:rPr>
        <w:t>-</w:t>
      </w:r>
      <w:r w:rsidR="00EE703D">
        <w:rPr>
          <w:rStyle w:val="FontStyle20"/>
        </w:rPr>
        <w:t xml:space="preserve"> </w:t>
      </w:r>
      <w:r w:rsidR="00E20A2B">
        <w:rPr>
          <w:rStyle w:val="FontStyle20"/>
        </w:rPr>
        <w:t>1</w:t>
      </w:r>
      <w:r w:rsidR="00803B7E">
        <w:rPr>
          <w:rStyle w:val="FontStyle20"/>
        </w:rPr>
        <w:t>.</w:t>
      </w:r>
      <w:r w:rsidR="00E20A2B">
        <w:rPr>
          <w:rStyle w:val="FontStyle20"/>
        </w:rPr>
        <w:t>PP</w:t>
      </w:r>
      <w:r w:rsidR="00EE703D">
        <w:rPr>
          <w:rStyle w:val="FontStyle20"/>
        </w:rPr>
        <w:t>, 1</w:t>
      </w:r>
      <w:r w:rsidR="00803B7E">
        <w:rPr>
          <w:rStyle w:val="FontStyle20"/>
        </w:rPr>
        <w:t>.</w:t>
      </w:r>
      <w:r w:rsidR="00EE703D">
        <w:rPr>
          <w:rStyle w:val="FontStyle20"/>
        </w:rPr>
        <w:t>NP, 2</w:t>
      </w:r>
      <w:r w:rsidR="00803B7E">
        <w:rPr>
          <w:rStyle w:val="FontStyle20"/>
        </w:rPr>
        <w:t>.</w:t>
      </w:r>
      <w:r w:rsidR="00EE703D">
        <w:rPr>
          <w:rStyle w:val="FontStyle20"/>
        </w:rPr>
        <w:t>NP a 3</w:t>
      </w:r>
      <w:r w:rsidR="00803B7E">
        <w:rPr>
          <w:rStyle w:val="FontStyle20"/>
        </w:rPr>
        <w:t>.</w:t>
      </w:r>
      <w:r w:rsidR="00EE703D">
        <w:rPr>
          <w:rStyle w:val="FontStyle20"/>
        </w:rPr>
        <w:t xml:space="preserve">NP. </w:t>
      </w:r>
      <w:r w:rsidR="004A1D26">
        <w:rPr>
          <w:rStyle w:val="FontStyle20"/>
        </w:rPr>
        <w:t xml:space="preserve"> Budova je postavena s jedním hlavním vstupem </w:t>
      </w:r>
      <w:r w:rsidR="00F506C3">
        <w:rPr>
          <w:rStyle w:val="FontStyle20"/>
        </w:rPr>
        <w:t xml:space="preserve">z ulice </w:t>
      </w:r>
      <w:r w:rsidR="00B56B7D">
        <w:rPr>
          <w:rStyle w:val="FontStyle20"/>
        </w:rPr>
        <w:t>Křižíkova,</w:t>
      </w:r>
      <w:r w:rsidR="00784142">
        <w:rPr>
          <w:rStyle w:val="FontStyle20"/>
        </w:rPr>
        <w:t xml:space="preserve"> a to </w:t>
      </w:r>
      <w:r w:rsidR="00815952">
        <w:rPr>
          <w:rStyle w:val="FontStyle20"/>
        </w:rPr>
        <w:t xml:space="preserve">v přední části, který </w:t>
      </w:r>
      <w:r w:rsidR="00BB7F3A">
        <w:rPr>
          <w:rStyle w:val="FontStyle20"/>
        </w:rPr>
        <w:t xml:space="preserve">ústí do </w:t>
      </w:r>
      <w:r w:rsidR="00DC0FA4">
        <w:rPr>
          <w:rStyle w:val="FontStyle20"/>
        </w:rPr>
        <w:t>hlavní chodby</w:t>
      </w:r>
      <w:r w:rsidR="00BB7F3A">
        <w:rPr>
          <w:rStyle w:val="FontStyle20"/>
        </w:rPr>
        <w:t xml:space="preserve"> v</w:t>
      </w:r>
      <w:r w:rsidR="00833CE2">
        <w:rPr>
          <w:rStyle w:val="FontStyle20"/>
        </w:rPr>
        <w:t> </w:t>
      </w:r>
      <w:r w:rsidR="00BB7F3A">
        <w:rPr>
          <w:rStyle w:val="FontStyle20"/>
        </w:rPr>
        <w:t>1</w:t>
      </w:r>
      <w:r w:rsidR="00833CE2">
        <w:rPr>
          <w:rStyle w:val="FontStyle20"/>
        </w:rPr>
        <w:t>.</w:t>
      </w:r>
      <w:r w:rsidR="00BB7F3A">
        <w:rPr>
          <w:rStyle w:val="FontStyle20"/>
        </w:rPr>
        <w:t>NP</w:t>
      </w:r>
      <w:r w:rsidR="008C7793">
        <w:rPr>
          <w:rStyle w:val="FontStyle20"/>
        </w:rPr>
        <w:t>,</w:t>
      </w:r>
      <w:r w:rsidR="00BB7F3A">
        <w:rPr>
          <w:rStyle w:val="FontStyle20"/>
        </w:rPr>
        <w:t xml:space="preserve"> jedním zadním vchodem, který ústí do hlavního (koncertního) sálu v 1.NP</w:t>
      </w:r>
      <w:r w:rsidR="00784142">
        <w:rPr>
          <w:rStyle w:val="FontStyle20"/>
        </w:rPr>
        <w:t xml:space="preserve"> a </w:t>
      </w:r>
      <w:r w:rsidR="00F01DAA">
        <w:rPr>
          <w:rStyle w:val="FontStyle20"/>
        </w:rPr>
        <w:t xml:space="preserve">bočním </w:t>
      </w:r>
      <w:r w:rsidR="001621E7">
        <w:rPr>
          <w:rStyle w:val="FontStyle20"/>
        </w:rPr>
        <w:t xml:space="preserve">vchodem, který ústí do chodby v mezipatře </w:t>
      </w:r>
      <w:r w:rsidR="000B5DCB">
        <w:rPr>
          <w:rStyle w:val="FontStyle20"/>
        </w:rPr>
        <w:t>1</w:t>
      </w:r>
      <w:r w:rsidR="00833CE2">
        <w:rPr>
          <w:rStyle w:val="FontStyle20"/>
        </w:rPr>
        <w:t>.</w:t>
      </w:r>
      <w:r w:rsidR="000B5DCB">
        <w:rPr>
          <w:rStyle w:val="FontStyle20"/>
        </w:rPr>
        <w:t>PP a 1</w:t>
      </w:r>
      <w:r w:rsidR="00833CE2">
        <w:rPr>
          <w:rStyle w:val="FontStyle20"/>
        </w:rPr>
        <w:t>.</w:t>
      </w:r>
      <w:r w:rsidR="000B5DCB">
        <w:rPr>
          <w:rStyle w:val="FontStyle20"/>
        </w:rPr>
        <w:t>NP.</w:t>
      </w:r>
      <w:r w:rsidR="001621E7">
        <w:rPr>
          <w:rStyle w:val="FontStyle20"/>
        </w:rPr>
        <w:t xml:space="preserve"> </w:t>
      </w:r>
      <w:r w:rsidR="004A1D26">
        <w:rPr>
          <w:rStyle w:val="FontStyle20"/>
        </w:rPr>
        <w:t xml:space="preserve"> </w:t>
      </w:r>
    </w:p>
    <w:p w14:paraId="29F4F465" w14:textId="2EFB325E" w:rsidR="003F083B" w:rsidRDefault="003F083B" w:rsidP="00064B99">
      <w:pPr>
        <w:pStyle w:val="Style5"/>
        <w:numPr>
          <w:ilvl w:val="0"/>
          <w:numId w:val="8"/>
        </w:numPr>
        <w:tabs>
          <w:tab w:val="left" w:pos="706"/>
        </w:tabs>
        <w:spacing w:before="283" w:line="274" w:lineRule="exact"/>
        <w:rPr>
          <w:rStyle w:val="FontStyle19"/>
          <w:u w:val="single"/>
        </w:rPr>
      </w:pPr>
      <w:bookmarkStart w:id="8" w:name="_Hlk56520669"/>
      <w:r>
        <w:rPr>
          <w:rStyle w:val="FontStyle19"/>
          <w:u w:val="single"/>
        </w:rPr>
        <w:t>Stávající elektroinstalace</w:t>
      </w:r>
    </w:p>
    <w:p w14:paraId="176EDE09" w14:textId="3A996D6A" w:rsidR="003F083B" w:rsidRDefault="003F083B" w:rsidP="00324424">
      <w:pPr>
        <w:pStyle w:val="Style5"/>
        <w:tabs>
          <w:tab w:val="left" w:pos="706"/>
        </w:tabs>
        <w:spacing w:before="283" w:after="240" w:line="274" w:lineRule="exact"/>
        <w:ind w:left="851" w:firstLine="709"/>
        <w:rPr>
          <w:rStyle w:val="FontStyle19"/>
          <w:u w:val="single"/>
        </w:rPr>
      </w:pPr>
      <w:r>
        <w:rPr>
          <w:rStyle w:val="FontStyle20"/>
        </w:rPr>
        <w:t xml:space="preserve">Veškerá stávající </w:t>
      </w:r>
      <w:r w:rsidR="00064B99">
        <w:rPr>
          <w:rStyle w:val="FontStyle20"/>
        </w:rPr>
        <w:t xml:space="preserve">slaboproudá </w:t>
      </w:r>
      <w:r>
        <w:rPr>
          <w:rStyle w:val="FontStyle20"/>
        </w:rPr>
        <w:t xml:space="preserve">elektroinstalace </w:t>
      </w:r>
      <w:r w:rsidR="00324424">
        <w:rPr>
          <w:rStyle w:val="FontStyle20"/>
        </w:rPr>
        <w:t>bude v plném rozsahu demontována a ekologicky zlikvidována.</w:t>
      </w:r>
      <w:r w:rsidR="00E64D5A">
        <w:rPr>
          <w:rStyle w:val="FontStyle20"/>
        </w:rPr>
        <w:t xml:space="preserve"> Pouze zůstanou </w:t>
      </w:r>
      <w:r w:rsidR="00876387">
        <w:rPr>
          <w:rStyle w:val="FontStyle20"/>
        </w:rPr>
        <w:t xml:space="preserve">zachovány stávající </w:t>
      </w:r>
      <w:r w:rsidR="001B0E33">
        <w:rPr>
          <w:rStyle w:val="FontStyle20"/>
        </w:rPr>
        <w:t>wi-fi access pointy</w:t>
      </w:r>
      <w:r w:rsidR="00913D1E">
        <w:rPr>
          <w:rStyle w:val="FontStyle20"/>
        </w:rPr>
        <w:t xml:space="preserve"> na jednotlivých podlažích s tím, že tyto budou napojeny novými kabely UTP z nového RACK rozvaděče.</w:t>
      </w:r>
    </w:p>
    <w:p w14:paraId="577A27D8" w14:textId="678361D0" w:rsidR="00161FC3" w:rsidRPr="00161FC3" w:rsidRDefault="00406253" w:rsidP="00161FC3">
      <w:pPr>
        <w:pStyle w:val="Style5"/>
        <w:widowControl/>
        <w:numPr>
          <w:ilvl w:val="0"/>
          <w:numId w:val="8"/>
        </w:numPr>
        <w:tabs>
          <w:tab w:val="left" w:pos="706"/>
        </w:tabs>
        <w:spacing w:before="283" w:line="274" w:lineRule="exact"/>
        <w:rPr>
          <w:rStyle w:val="FontStyle19"/>
          <w:b w:val="0"/>
          <w:bCs w:val="0"/>
        </w:rPr>
      </w:pPr>
      <w:bookmarkStart w:id="9" w:name="_Hlk114489777"/>
      <w:bookmarkStart w:id="10" w:name="_Hlk115949611"/>
      <w:r>
        <w:rPr>
          <w:rStyle w:val="FontStyle19"/>
          <w:u w:val="single"/>
        </w:rPr>
        <w:t>V</w:t>
      </w:r>
      <w:bookmarkEnd w:id="9"/>
      <w:r w:rsidR="00161FC3" w:rsidRPr="00161FC3">
        <w:rPr>
          <w:rStyle w:val="FontStyle19"/>
          <w:u w:val="single"/>
        </w:rPr>
        <w:t>šeobecně k projektu</w:t>
      </w:r>
    </w:p>
    <w:bookmarkEnd w:id="10"/>
    <w:p w14:paraId="045775AB" w14:textId="1A1820B5" w:rsidR="00161FC3" w:rsidRPr="00161FC3" w:rsidRDefault="00161FC3" w:rsidP="00161FC3">
      <w:pPr>
        <w:pStyle w:val="Style7"/>
        <w:spacing w:line="274" w:lineRule="exact"/>
        <w:ind w:left="708" w:firstLine="708"/>
        <w:jc w:val="both"/>
        <w:rPr>
          <w:rStyle w:val="FontStyle20"/>
        </w:rPr>
      </w:pPr>
      <w:r>
        <w:rPr>
          <w:rStyle w:val="FontStyle20"/>
        </w:rPr>
        <w:t xml:space="preserve">  </w:t>
      </w:r>
      <w:r w:rsidRPr="00161FC3">
        <w:rPr>
          <w:rStyle w:val="FontStyle20"/>
        </w:rPr>
        <w:t xml:space="preserve">Projekt řeší slaboproudé rozvody v objektu ZUŠ Nový Bor, ul. Křižíkova 301, Nový Bor, 473 01 v souvislosti s rekonstrukcí </w:t>
      </w:r>
      <w:r w:rsidR="000C7AAF">
        <w:rPr>
          <w:rStyle w:val="FontStyle20"/>
        </w:rPr>
        <w:t xml:space="preserve">silnoproudé elektroinstalace </w:t>
      </w:r>
      <w:r w:rsidRPr="00161FC3">
        <w:rPr>
          <w:rStyle w:val="FontStyle20"/>
        </w:rPr>
        <w:t>objektu.</w:t>
      </w:r>
    </w:p>
    <w:p w14:paraId="2A49DFB0" w14:textId="65DF56CC" w:rsidR="00161FC3" w:rsidRPr="00161FC3" w:rsidRDefault="00161FC3" w:rsidP="00161FC3">
      <w:pPr>
        <w:pStyle w:val="Style7"/>
        <w:spacing w:line="274" w:lineRule="exact"/>
        <w:ind w:left="708" w:firstLine="708"/>
        <w:jc w:val="both"/>
        <w:rPr>
          <w:rStyle w:val="FontStyle20"/>
        </w:rPr>
      </w:pPr>
      <w:r w:rsidRPr="00161FC3">
        <w:rPr>
          <w:rStyle w:val="FontStyle20"/>
        </w:rPr>
        <w:t>Strukturovaná kabeláž je řešena systémen CTSe. Kabelový systém CTSe ( Communications Transport System Europe ). Tento systém vytváří integrované prostředí kabelového systému, který bude splňovat stávající požadavky investora, s ohledem na maximální flexibilitu systému v případě budoucího rozšiřování nebo změn.</w:t>
      </w:r>
      <w:r w:rsidR="00734EC3">
        <w:rPr>
          <w:rStyle w:val="FontStyle20"/>
        </w:rPr>
        <w:t xml:space="preserve"> </w:t>
      </w:r>
      <w:r w:rsidRPr="00161FC3">
        <w:rPr>
          <w:rStyle w:val="FontStyle20"/>
        </w:rPr>
        <w:t>CTSe systém je založen na technologii kabelů stíněných kroucených párů použitých v celé aplikační oblasti umožňující jak datové tak i hlasové přenosy. Předností CTSe jsou kompletnost, modularita, flexibilita a požití barevného kódování pro přehledné členění sítě.</w:t>
      </w:r>
    </w:p>
    <w:p w14:paraId="6F17301C"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V kabelovém systému CTSe je možné používat různé přenosové protokoly a také různý hardware, jako jsou například :</w:t>
      </w:r>
    </w:p>
    <w:p w14:paraId="679DA5D2"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ISDN</w:t>
      </w:r>
    </w:p>
    <w:p w14:paraId="25EF48AD"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EIA-232-A-Asynchonus</w:t>
      </w:r>
    </w:p>
    <w:p w14:paraId="67C3D117"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EIA-232-D-Synchonus</w:t>
      </w:r>
    </w:p>
    <w:p w14:paraId="5E393AB1"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IEEE 802.3 Ethernet, 10 Base 2, 10 Base T</w:t>
      </w:r>
    </w:p>
    <w:p w14:paraId="548D8240"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IEEE 802.5 Token Ring</w:t>
      </w:r>
    </w:p>
    <w:p w14:paraId="53CAA4F2"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t>IBM 3270 Type A</w:t>
      </w:r>
    </w:p>
    <w:p w14:paraId="2026ADA2" w14:textId="77777777" w:rsidR="00161FC3" w:rsidRPr="00161FC3" w:rsidRDefault="00161FC3" w:rsidP="00161FC3">
      <w:pPr>
        <w:pStyle w:val="Style7"/>
        <w:spacing w:line="274" w:lineRule="exact"/>
        <w:ind w:left="708" w:firstLine="708"/>
        <w:jc w:val="both"/>
        <w:rPr>
          <w:rStyle w:val="FontStyle20"/>
        </w:rPr>
      </w:pPr>
      <w:r w:rsidRPr="00161FC3">
        <w:rPr>
          <w:rStyle w:val="FontStyle20"/>
        </w:rPr>
        <w:lastRenderedPageBreak/>
        <w:t>Fast Ethernet</w:t>
      </w:r>
    </w:p>
    <w:p w14:paraId="538AA4F6" w14:textId="06DFF1E7" w:rsidR="00CE7265" w:rsidRDefault="00161FC3" w:rsidP="00161FC3">
      <w:pPr>
        <w:pStyle w:val="Style7"/>
        <w:spacing w:line="274" w:lineRule="exact"/>
        <w:ind w:left="708" w:firstLine="708"/>
        <w:jc w:val="both"/>
        <w:rPr>
          <w:rStyle w:val="FontStyle20"/>
        </w:rPr>
      </w:pPr>
      <w:r w:rsidRPr="00161FC3">
        <w:rPr>
          <w:rStyle w:val="FontStyle20"/>
        </w:rPr>
        <w:t>Digitální a analogové přenosy Videoaplikace</w:t>
      </w:r>
    </w:p>
    <w:p w14:paraId="3F69C3C2" w14:textId="3498A2EF" w:rsidR="0072781D" w:rsidRDefault="0072781D" w:rsidP="00551F84">
      <w:pPr>
        <w:pStyle w:val="Style7"/>
        <w:spacing w:line="274" w:lineRule="exact"/>
        <w:ind w:left="708" w:firstLine="708"/>
        <w:jc w:val="both"/>
        <w:rPr>
          <w:rStyle w:val="FontStyle20"/>
        </w:rPr>
      </w:pPr>
      <w:r>
        <w:rPr>
          <w:rStyle w:val="FontStyle20"/>
        </w:rPr>
        <w:t>EZS a</w:t>
      </w:r>
      <w:r w:rsidR="00782D72">
        <w:rPr>
          <w:rStyle w:val="FontStyle20"/>
        </w:rPr>
        <w:t xml:space="preserve"> EPS systémy apod.</w:t>
      </w:r>
      <w:bookmarkStart w:id="11" w:name="_Hlk115950669"/>
    </w:p>
    <w:p w14:paraId="0DA17066" w14:textId="6BA978C3" w:rsidR="00AE2A2A" w:rsidRPr="008706F1" w:rsidRDefault="008706F1" w:rsidP="00AE2A2A">
      <w:pPr>
        <w:pStyle w:val="Style5"/>
        <w:widowControl/>
        <w:numPr>
          <w:ilvl w:val="0"/>
          <w:numId w:val="8"/>
        </w:numPr>
        <w:tabs>
          <w:tab w:val="left" w:pos="706"/>
        </w:tabs>
        <w:spacing w:before="283" w:line="274" w:lineRule="exact"/>
        <w:rPr>
          <w:rStyle w:val="FontStyle19"/>
          <w:b w:val="0"/>
          <w:bCs w:val="0"/>
        </w:rPr>
      </w:pPr>
      <w:r>
        <w:rPr>
          <w:rStyle w:val="FontStyle19"/>
          <w:u w:val="single"/>
        </w:rPr>
        <w:t>Popis technického řešení</w:t>
      </w:r>
      <w:r w:rsidR="002C008A">
        <w:rPr>
          <w:rStyle w:val="FontStyle19"/>
          <w:u w:val="single"/>
        </w:rPr>
        <w:t xml:space="preserve"> rozvodů</w:t>
      </w:r>
      <w:r w:rsidR="00271CD6">
        <w:rPr>
          <w:rStyle w:val="FontStyle19"/>
          <w:u w:val="single"/>
        </w:rPr>
        <w:t xml:space="preserve"> pro datové zá</w:t>
      </w:r>
      <w:r w:rsidR="00F14238">
        <w:rPr>
          <w:rStyle w:val="FontStyle19"/>
          <w:u w:val="single"/>
        </w:rPr>
        <w:t>suvky</w:t>
      </w:r>
    </w:p>
    <w:p w14:paraId="0E30B0AB" w14:textId="155201C8" w:rsidR="008706F1" w:rsidRPr="008706F1" w:rsidRDefault="008706F1" w:rsidP="008706F1">
      <w:pPr>
        <w:pStyle w:val="Style7"/>
        <w:spacing w:line="274" w:lineRule="exact"/>
        <w:ind w:left="708" w:firstLine="708"/>
        <w:jc w:val="both"/>
        <w:rPr>
          <w:rStyle w:val="FontStyle20"/>
        </w:rPr>
      </w:pPr>
      <w:r w:rsidRPr="008706F1">
        <w:rPr>
          <w:rStyle w:val="FontStyle20"/>
        </w:rPr>
        <w:t xml:space="preserve">Pro objekt je navržena </w:t>
      </w:r>
      <w:bookmarkEnd w:id="11"/>
      <w:r w:rsidRPr="008706F1">
        <w:rPr>
          <w:rStyle w:val="FontStyle20"/>
        </w:rPr>
        <w:t>strukturovaná kabeláž CTSe kabely UTP kategorie 6. Tyto kabely s propojovacími panely a zásuvkami provedenými v CAT5e umožní přenosové rychlosti v síti 100Mbit/s. Celk</w:t>
      </w:r>
      <w:r w:rsidR="009E4867">
        <w:rPr>
          <w:rStyle w:val="FontStyle20"/>
        </w:rPr>
        <w:t xml:space="preserve">ový počet </w:t>
      </w:r>
      <w:r w:rsidR="002C008A">
        <w:rPr>
          <w:rStyle w:val="FontStyle20"/>
        </w:rPr>
        <w:t xml:space="preserve">vývodů pro datové </w:t>
      </w:r>
      <w:r w:rsidR="00D205EE">
        <w:rPr>
          <w:rStyle w:val="FontStyle20"/>
        </w:rPr>
        <w:t xml:space="preserve">jedno </w:t>
      </w:r>
      <w:r w:rsidR="002C008A">
        <w:rPr>
          <w:rStyle w:val="FontStyle20"/>
        </w:rPr>
        <w:t>zásuvky</w:t>
      </w:r>
      <w:r w:rsidR="00DB23A1">
        <w:rPr>
          <w:rStyle w:val="FontStyle20"/>
        </w:rPr>
        <w:t xml:space="preserve"> na jednotlivých podlažích objektu je patrný z výkresové dokumentace ES01-ES04.</w:t>
      </w:r>
      <w:r w:rsidRPr="008706F1">
        <w:rPr>
          <w:rStyle w:val="FontStyle20"/>
        </w:rPr>
        <w:t xml:space="preserve"> Aktivní síťové </w:t>
      </w:r>
      <w:r w:rsidR="00DB23A1" w:rsidRPr="008706F1">
        <w:rPr>
          <w:rStyle w:val="FontStyle20"/>
        </w:rPr>
        <w:t>prvky,</w:t>
      </w:r>
      <w:r w:rsidRPr="008706F1">
        <w:rPr>
          <w:rStyle w:val="FontStyle20"/>
        </w:rPr>
        <w:t xml:space="preserve"> které jsou součástí dodávky strukturované kabeláže musí splňovat požadavky přenosové rychlosti v síti 100Mbit/s.</w:t>
      </w:r>
    </w:p>
    <w:p w14:paraId="7CF639C7" w14:textId="747040F3" w:rsidR="008706F1" w:rsidRPr="00DB23A1" w:rsidRDefault="00DB23A1" w:rsidP="008706F1">
      <w:pPr>
        <w:pStyle w:val="Style7"/>
        <w:spacing w:line="274" w:lineRule="exact"/>
        <w:ind w:left="708" w:firstLine="708"/>
        <w:jc w:val="both"/>
        <w:rPr>
          <w:rStyle w:val="FontStyle20"/>
          <w:b/>
          <w:bCs/>
        </w:rPr>
      </w:pPr>
      <w:r w:rsidRPr="00DB23A1">
        <w:rPr>
          <w:rStyle w:val="FontStyle20"/>
          <w:b/>
          <w:bCs/>
        </w:rPr>
        <w:t>9.4.1</w:t>
      </w:r>
      <w:r w:rsidR="008706F1" w:rsidRPr="00DB23A1">
        <w:rPr>
          <w:rStyle w:val="FontStyle20"/>
          <w:b/>
          <w:bCs/>
        </w:rPr>
        <w:t xml:space="preserve"> Horizontální trasy</w:t>
      </w:r>
    </w:p>
    <w:p w14:paraId="0D138733" w14:textId="208891C5" w:rsidR="008706F1" w:rsidRPr="008706F1" w:rsidRDefault="008706F1" w:rsidP="008706F1">
      <w:pPr>
        <w:pStyle w:val="Style7"/>
        <w:spacing w:line="274" w:lineRule="exact"/>
        <w:ind w:left="708" w:firstLine="708"/>
        <w:jc w:val="both"/>
        <w:rPr>
          <w:rStyle w:val="FontStyle20"/>
        </w:rPr>
      </w:pPr>
      <w:r w:rsidRPr="008706F1">
        <w:rPr>
          <w:rStyle w:val="FontStyle20"/>
        </w:rPr>
        <w:t>Horizontální trasy vychází z rozvaděč</w:t>
      </w:r>
      <w:r w:rsidR="00DB23A1">
        <w:rPr>
          <w:rStyle w:val="FontStyle20"/>
        </w:rPr>
        <w:t>e</w:t>
      </w:r>
      <w:r w:rsidRPr="008706F1">
        <w:rPr>
          <w:rStyle w:val="FontStyle20"/>
        </w:rPr>
        <w:t xml:space="preserve"> RA</w:t>
      </w:r>
      <w:r w:rsidR="00DB23A1">
        <w:rPr>
          <w:rStyle w:val="FontStyle20"/>
        </w:rPr>
        <w:t>C</w:t>
      </w:r>
      <w:r w:rsidR="00BD1595">
        <w:rPr>
          <w:rStyle w:val="FontStyle20"/>
        </w:rPr>
        <w:t>K</w:t>
      </w:r>
      <w:r w:rsidRPr="008706F1">
        <w:rPr>
          <w:rStyle w:val="FontStyle20"/>
        </w:rPr>
        <w:t>. Čtyř</w:t>
      </w:r>
      <w:r w:rsidR="00B60D84">
        <w:rPr>
          <w:rStyle w:val="FontStyle20"/>
        </w:rPr>
        <w:t xml:space="preserve"> </w:t>
      </w:r>
      <w:r w:rsidRPr="008706F1">
        <w:rPr>
          <w:rStyle w:val="FontStyle20"/>
        </w:rPr>
        <w:t xml:space="preserve">párové STP kabely (twisted pair) </w:t>
      </w:r>
      <w:r w:rsidR="00271CD6">
        <w:rPr>
          <w:rStyle w:val="FontStyle20"/>
        </w:rPr>
        <w:t>budou</w:t>
      </w:r>
      <w:r w:rsidRPr="008706F1">
        <w:rPr>
          <w:rStyle w:val="FontStyle20"/>
        </w:rPr>
        <w:t xml:space="preserve"> z rozvaděč</w:t>
      </w:r>
      <w:r w:rsidR="00BD1595">
        <w:rPr>
          <w:rStyle w:val="FontStyle20"/>
        </w:rPr>
        <w:t>e</w:t>
      </w:r>
      <w:r w:rsidRPr="008706F1">
        <w:rPr>
          <w:rStyle w:val="FontStyle20"/>
        </w:rPr>
        <w:t xml:space="preserve"> vyvedeny k jednotlivým přípojným místům. Kabelová vedení </w:t>
      </w:r>
      <w:r w:rsidR="00246E7B">
        <w:rPr>
          <w:rStyle w:val="FontStyle20"/>
        </w:rPr>
        <w:t>budou</w:t>
      </w:r>
      <w:r w:rsidRPr="008706F1">
        <w:rPr>
          <w:rStyle w:val="FontStyle20"/>
        </w:rPr>
        <w:t xml:space="preserve"> uložená pod omítkou v</w:t>
      </w:r>
      <w:r w:rsidR="00BD1595">
        <w:rPr>
          <w:rStyle w:val="FontStyle20"/>
        </w:rPr>
        <w:t xml:space="preserve"> ohebných </w:t>
      </w:r>
      <w:r w:rsidRPr="008706F1">
        <w:rPr>
          <w:rStyle w:val="FontStyle20"/>
        </w:rPr>
        <w:t xml:space="preserve">instalačních trubkách </w:t>
      </w:r>
      <w:r w:rsidR="00246E7B">
        <w:rPr>
          <w:rStyle w:val="FontStyle20"/>
        </w:rPr>
        <w:t xml:space="preserve">jako například </w:t>
      </w:r>
      <w:r w:rsidRPr="008706F1">
        <w:rPr>
          <w:rStyle w:val="FontStyle20"/>
        </w:rPr>
        <w:t>LPFLEX 2316.</w:t>
      </w:r>
      <w:r w:rsidR="00F57BFD">
        <w:rPr>
          <w:rStyle w:val="FontStyle20"/>
        </w:rPr>
        <w:t xml:space="preserve"> </w:t>
      </w:r>
      <w:r w:rsidR="002C16FF">
        <w:rPr>
          <w:rStyle w:val="FontStyle20"/>
        </w:rPr>
        <w:t xml:space="preserve">Pouze v prostoru 1.PP. bude strukturovaná kabeláž uložena v plastových LV </w:t>
      </w:r>
      <w:r w:rsidR="00827012">
        <w:rPr>
          <w:rStyle w:val="FontStyle20"/>
        </w:rPr>
        <w:t>lištách a to z důvodu, že zde již proběhly stavební rekonstrukce.</w:t>
      </w:r>
    </w:p>
    <w:p w14:paraId="41366567" w14:textId="71B5E717" w:rsidR="008706F1" w:rsidRPr="00246E7B" w:rsidRDefault="00246E7B" w:rsidP="008706F1">
      <w:pPr>
        <w:pStyle w:val="Style7"/>
        <w:spacing w:line="274" w:lineRule="exact"/>
        <w:ind w:left="708" w:firstLine="708"/>
        <w:jc w:val="both"/>
        <w:rPr>
          <w:rStyle w:val="FontStyle20"/>
          <w:b/>
          <w:bCs/>
        </w:rPr>
      </w:pPr>
      <w:r w:rsidRPr="00246E7B">
        <w:rPr>
          <w:rStyle w:val="FontStyle20"/>
          <w:b/>
          <w:bCs/>
        </w:rPr>
        <w:t>9.4.2</w:t>
      </w:r>
      <w:r w:rsidR="008706F1" w:rsidRPr="00246E7B">
        <w:rPr>
          <w:rStyle w:val="FontStyle20"/>
          <w:b/>
          <w:bCs/>
        </w:rPr>
        <w:t>. Vertikální trasy</w:t>
      </w:r>
    </w:p>
    <w:p w14:paraId="5EDCEAE5" w14:textId="2CC6DD6C" w:rsidR="008706F1" w:rsidRPr="008706F1" w:rsidRDefault="008706F1" w:rsidP="008706F1">
      <w:pPr>
        <w:pStyle w:val="Style7"/>
        <w:spacing w:line="274" w:lineRule="exact"/>
        <w:ind w:left="708" w:firstLine="708"/>
        <w:jc w:val="both"/>
        <w:rPr>
          <w:rStyle w:val="FontStyle20"/>
        </w:rPr>
      </w:pPr>
      <w:r w:rsidRPr="008706F1">
        <w:rPr>
          <w:rStyle w:val="FontStyle20"/>
        </w:rPr>
        <w:t>Vertikální tras</w:t>
      </w:r>
      <w:r w:rsidR="00246E7B">
        <w:rPr>
          <w:rStyle w:val="FontStyle20"/>
        </w:rPr>
        <w:t>y</w:t>
      </w:r>
      <w:r w:rsidRPr="008706F1">
        <w:rPr>
          <w:rStyle w:val="FontStyle20"/>
        </w:rPr>
        <w:t xml:space="preserve"> jsou provedeny v jednotlivých místnostech mezi podlažími. Kabelová vedení </w:t>
      </w:r>
      <w:r w:rsidR="00246E7B">
        <w:rPr>
          <w:rStyle w:val="FontStyle20"/>
        </w:rPr>
        <w:t>budou</w:t>
      </w:r>
      <w:r w:rsidRPr="008706F1">
        <w:rPr>
          <w:rStyle w:val="FontStyle20"/>
        </w:rPr>
        <w:t xml:space="preserve"> uložená </w:t>
      </w:r>
      <w:bookmarkStart w:id="12" w:name="_Hlk115954842"/>
      <w:r w:rsidRPr="008706F1">
        <w:rPr>
          <w:rStyle w:val="FontStyle20"/>
        </w:rPr>
        <w:t xml:space="preserve">pod omítkou v instalačních trubkách </w:t>
      </w:r>
      <w:r w:rsidR="00246E7B">
        <w:rPr>
          <w:rStyle w:val="FontStyle20"/>
        </w:rPr>
        <w:t xml:space="preserve">jako například </w:t>
      </w:r>
      <w:r w:rsidRPr="008706F1">
        <w:rPr>
          <w:rStyle w:val="FontStyle20"/>
        </w:rPr>
        <w:t>LPFLEX 2316.</w:t>
      </w:r>
      <w:r w:rsidR="00827012" w:rsidRPr="00827012">
        <w:rPr>
          <w:rStyle w:val="FontStyle20"/>
        </w:rPr>
        <w:t xml:space="preserve"> </w:t>
      </w:r>
      <w:r w:rsidR="00827012">
        <w:rPr>
          <w:rStyle w:val="FontStyle20"/>
        </w:rPr>
        <w:t>Pouze v prostoru 1.PP. bude strukturovaná kabeláž uložena v plastových LV lištách a to z důvodu, že zde již proběhly stavební rekonstrukce.</w:t>
      </w:r>
    </w:p>
    <w:bookmarkEnd w:id="12"/>
    <w:p w14:paraId="5C2C4229" w14:textId="6DA3C2B4" w:rsidR="008706F1" w:rsidRPr="00D42F79" w:rsidRDefault="00D42F79" w:rsidP="008706F1">
      <w:pPr>
        <w:pStyle w:val="Style7"/>
        <w:spacing w:line="274" w:lineRule="exact"/>
        <w:ind w:left="708" w:firstLine="708"/>
        <w:jc w:val="both"/>
        <w:rPr>
          <w:rStyle w:val="FontStyle20"/>
          <w:b/>
          <w:bCs/>
        </w:rPr>
      </w:pPr>
      <w:r w:rsidRPr="00D42F79">
        <w:rPr>
          <w:rStyle w:val="FontStyle20"/>
          <w:b/>
          <w:bCs/>
        </w:rPr>
        <w:t>9.4.3 Pracovní</w:t>
      </w:r>
      <w:r w:rsidR="008706F1" w:rsidRPr="00D42F79">
        <w:rPr>
          <w:rStyle w:val="FontStyle20"/>
          <w:b/>
          <w:bCs/>
        </w:rPr>
        <w:t xml:space="preserve"> oblast</w:t>
      </w:r>
    </w:p>
    <w:p w14:paraId="28F2F91C" w14:textId="54B2C12F" w:rsidR="008706F1" w:rsidRPr="008706F1" w:rsidRDefault="008706F1" w:rsidP="008706F1">
      <w:pPr>
        <w:pStyle w:val="Style7"/>
        <w:spacing w:line="274" w:lineRule="exact"/>
        <w:ind w:left="708" w:firstLine="708"/>
        <w:jc w:val="both"/>
        <w:rPr>
          <w:rStyle w:val="FontStyle20"/>
        </w:rPr>
      </w:pPr>
      <w:r w:rsidRPr="008706F1">
        <w:rPr>
          <w:rStyle w:val="FontStyle20"/>
        </w:rPr>
        <w:t xml:space="preserve">V určených místnostech v jednotlivých podlažích </w:t>
      </w:r>
      <w:r w:rsidR="00D42F79">
        <w:rPr>
          <w:rStyle w:val="FontStyle20"/>
        </w:rPr>
        <w:t xml:space="preserve">budou </w:t>
      </w:r>
      <w:r w:rsidRPr="008706F1">
        <w:rPr>
          <w:rStyle w:val="FontStyle20"/>
        </w:rPr>
        <w:t>instalovány</w:t>
      </w:r>
      <w:r w:rsidR="00D205EE">
        <w:rPr>
          <w:rStyle w:val="FontStyle20"/>
        </w:rPr>
        <w:t xml:space="preserve"> datové</w:t>
      </w:r>
      <w:r w:rsidRPr="008706F1">
        <w:rPr>
          <w:rStyle w:val="FontStyle20"/>
        </w:rPr>
        <w:t xml:space="preserve"> zásuvky v</w:t>
      </w:r>
      <w:r w:rsidR="00D205EE">
        <w:rPr>
          <w:rStyle w:val="FontStyle20"/>
        </w:rPr>
        <w:t> 1x</w:t>
      </w:r>
      <w:r w:rsidRPr="008706F1">
        <w:rPr>
          <w:rStyle w:val="FontStyle20"/>
        </w:rPr>
        <w:t>RJ45 CAT</w:t>
      </w:r>
      <w:r w:rsidR="007F475B">
        <w:rPr>
          <w:rStyle w:val="FontStyle20"/>
        </w:rPr>
        <w:t>5e</w:t>
      </w:r>
      <w:r w:rsidRPr="008706F1">
        <w:rPr>
          <w:rStyle w:val="FontStyle20"/>
        </w:rPr>
        <w:t xml:space="preserve">. </w:t>
      </w:r>
      <w:bookmarkStart w:id="13" w:name="_Hlk115954863"/>
      <w:r w:rsidRPr="008706F1">
        <w:rPr>
          <w:rStyle w:val="FontStyle20"/>
        </w:rPr>
        <w:t xml:space="preserve">Přípojná místa v jednotlivých podlažích jsou zakreslena na výkresech </w:t>
      </w:r>
      <w:r w:rsidR="00047A2C">
        <w:rPr>
          <w:rStyle w:val="FontStyle20"/>
        </w:rPr>
        <w:t>ES01-ES04</w:t>
      </w:r>
      <w:r w:rsidRPr="008706F1">
        <w:rPr>
          <w:rStyle w:val="FontStyle20"/>
        </w:rPr>
        <w:t xml:space="preserve">. </w:t>
      </w:r>
      <w:bookmarkEnd w:id="13"/>
      <w:r w:rsidRPr="008706F1">
        <w:rPr>
          <w:rStyle w:val="FontStyle20"/>
        </w:rPr>
        <w:t xml:space="preserve">Zásuvkové vývody budou instalovány </w:t>
      </w:r>
      <w:r w:rsidR="00D205EE">
        <w:rPr>
          <w:rStyle w:val="FontStyle20"/>
        </w:rPr>
        <w:t>0,3-</w:t>
      </w:r>
      <w:r w:rsidRPr="008706F1">
        <w:rPr>
          <w:rStyle w:val="FontStyle20"/>
        </w:rPr>
        <w:t>0,</w:t>
      </w:r>
      <w:r w:rsidR="00047A2C">
        <w:rPr>
          <w:rStyle w:val="FontStyle20"/>
        </w:rPr>
        <w:t>4</w:t>
      </w:r>
      <w:r w:rsidRPr="008706F1">
        <w:rPr>
          <w:rStyle w:val="FontStyle20"/>
        </w:rPr>
        <w:t xml:space="preserve">m nad podlahou místnosti. </w:t>
      </w:r>
      <w:r w:rsidR="00030264" w:rsidRPr="00030264">
        <w:rPr>
          <w:rStyle w:val="FontStyle20"/>
        </w:rPr>
        <w:t xml:space="preserve">Zásuvky 230V </w:t>
      </w:r>
      <w:r w:rsidR="00030264">
        <w:rPr>
          <w:rStyle w:val="FontStyle20"/>
        </w:rPr>
        <w:t xml:space="preserve">a zásuvku </w:t>
      </w:r>
      <w:r w:rsidR="00030264" w:rsidRPr="00030264">
        <w:rPr>
          <w:rStyle w:val="FontStyle20"/>
        </w:rPr>
        <w:t>pro PC budou umístěny ve společných rámečcích</w:t>
      </w:r>
      <w:r w:rsidR="00030264">
        <w:rPr>
          <w:rStyle w:val="FontStyle20"/>
        </w:rPr>
        <w:t>.</w:t>
      </w:r>
      <w:r w:rsidR="00030264" w:rsidRPr="00030264">
        <w:rPr>
          <w:rStyle w:val="FontStyle20"/>
        </w:rPr>
        <w:t xml:space="preserve"> </w:t>
      </w:r>
      <w:r w:rsidRPr="008706F1">
        <w:rPr>
          <w:rStyle w:val="FontStyle20"/>
        </w:rPr>
        <w:t>Každý vývod datové zásuvky bude označen štítkem s popisem dle výkresové dokumentace a barevným štítkem.</w:t>
      </w:r>
    </w:p>
    <w:p w14:paraId="45E0B5F0" w14:textId="5DC360D5" w:rsidR="008706F1" w:rsidRPr="00EF2A11" w:rsidRDefault="00EF2A11" w:rsidP="008706F1">
      <w:pPr>
        <w:pStyle w:val="Style7"/>
        <w:spacing w:line="274" w:lineRule="exact"/>
        <w:ind w:left="708" w:firstLine="708"/>
        <w:jc w:val="both"/>
        <w:rPr>
          <w:rStyle w:val="FontStyle20"/>
          <w:b/>
          <w:bCs/>
        </w:rPr>
      </w:pPr>
      <w:r w:rsidRPr="00EF2A11">
        <w:rPr>
          <w:rStyle w:val="FontStyle20"/>
          <w:b/>
          <w:bCs/>
        </w:rPr>
        <w:t xml:space="preserve">9.4.4 </w:t>
      </w:r>
      <w:r w:rsidR="008706F1" w:rsidRPr="00EF2A11">
        <w:rPr>
          <w:rStyle w:val="FontStyle20"/>
          <w:b/>
          <w:bCs/>
        </w:rPr>
        <w:t>Správní centrum</w:t>
      </w:r>
    </w:p>
    <w:p w14:paraId="58B08849" w14:textId="45A918D0" w:rsidR="008706F1" w:rsidRPr="008706F1" w:rsidRDefault="008706F1" w:rsidP="008706F1">
      <w:pPr>
        <w:pStyle w:val="Style7"/>
        <w:spacing w:line="274" w:lineRule="exact"/>
        <w:ind w:left="708" w:firstLine="708"/>
        <w:jc w:val="both"/>
        <w:rPr>
          <w:rStyle w:val="FontStyle20"/>
        </w:rPr>
      </w:pPr>
      <w:r w:rsidRPr="008706F1">
        <w:rPr>
          <w:rStyle w:val="FontStyle20"/>
        </w:rPr>
        <w:t>Všechny úkony spojené se změnou konfigurace sítě a správy sítě se budou provádět pouze v datovém rozváděči RA</w:t>
      </w:r>
      <w:r w:rsidR="008D1272">
        <w:rPr>
          <w:rStyle w:val="FontStyle20"/>
        </w:rPr>
        <w:t>CK</w:t>
      </w:r>
      <w:r w:rsidRPr="008706F1">
        <w:rPr>
          <w:rStyle w:val="FontStyle20"/>
        </w:rPr>
        <w:t>. Zde budou čtyřpárové kabely F-FTP jednotlivých přípojných míst ukončeny na blocích propojovacích PATCH panelů. V rozvaděči RA</w:t>
      </w:r>
      <w:r w:rsidR="00811BA2">
        <w:rPr>
          <w:rStyle w:val="FontStyle20"/>
        </w:rPr>
        <w:t>CK</w:t>
      </w:r>
      <w:r w:rsidRPr="008706F1">
        <w:rPr>
          <w:rStyle w:val="FontStyle20"/>
        </w:rPr>
        <w:t xml:space="preserve"> budou osazeny PATCH panely pro jednotlivá přípojná místa</w:t>
      </w:r>
      <w:r w:rsidR="00811BA2">
        <w:rPr>
          <w:rStyle w:val="FontStyle20"/>
        </w:rPr>
        <w:t xml:space="preserve"> </w:t>
      </w:r>
      <w:r w:rsidR="004816E3">
        <w:rPr>
          <w:rStyle w:val="FontStyle20"/>
        </w:rPr>
        <w:t>celé strukturované kabeláže</w:t>
      </w:r>
      <w:r w:rsidR="00181342">
        <w:rPr>
          <w:rStyle w:val="FontStyle20"/>
        </w:rPr>
        <w:t>.</w:t>
      </w:r>
    </w:p>
    <w:p w14:paraId="492AC39B" w14:textId="76F0F798" w:rsidR="008706F1" w:rsidRPr="008706F1" w:rsidRDefault="008706F1" w:rsidP="008706F1">
      <w:pPr>
        <w:pStyle w:val="Style7"/>
        <w:spacing w:line="274" w:lineRule="exact"/>
        <w:ind w:left="708" w:firstLine="708"/>
        <w:jc w:val="both"/>
        <w:rPr>
          <w:rStyle w:val="FontStyle20"/>
        </w:rPr>
      </w:pPr>
      <w:r w:rsidRPr="008706F1">
        <w:rPr>
          <w:rStyle w:val="FontStyle20"/>
        </w:rPr>
        <w:t>Na panelu bude každý vývod označen štítkem s označením vývodu datové</w:t>
      </w:r>
      <w:r w:rsidR="004061E6">
        <w:rPr>
          <w:rStyle w:val="FontStyle20"/>
        </w:rPr>
        <w:t xml:space="preserve"> linky,</w:t>
      </w:r>
      <w:r w:rsidRPr="008706F1">
        <w:rPr>
          <w:rStyle w:val="FontStyle20"/>
        </w:rPr>
        <w:t xml:space="preserve"> kterou napojuje a barevným štítkem</w:t>
      </w:r>
      <w:r w:rsidR="004061E6">
        <w:rPr>
          <w:rStyle w:val="FontStyle20"/>
        </w:rPr>
        <w:t>,</w:t>
      </w:r>
      <w:r w:rsidRPr="008706F1">
        <w:rPr>
          <w:rStyle w:val="FontStyle20"/>
        </w:rPr>
        <w:t xml:space="preserve"> který bude odpovídat barvě štítku na </w:t>
      </w:r>
      <w:r w:rsidR="004816E3" w:rsidRPr="008706F1">
        <w:rPr>
          <w:rStyle w:val="FontStyle20"/>
        </w:rPr>
        <w:t>zásuvce,</w:t>
      </w:r>
      <w:r w:rsidR="002432BE">
        <w:rPr>
          <w:rStyle w:val="FontStyle20"/>
        </w:rPr>
        <w:t xml:space="preserve"> popřípadě na</w:t>
      </w:r>
      <w:r w:rsidR="004061E6">
        <w:rPr>
          <w:rStyle w:val="FontStyle20"/>
        </w:rPr>
        <w:t xml:space="preserve"> </w:t>
      </w:r>
      <w:r w:rsidR="002432BE">
        <w:rPr>
          <w:rStyle w:val="FontStyle20"/>
        </w:rPr>
        <w:t>ostatním připojeném zařízením</w:t>
      </w:r>
      <w:r w:rsidRPr="008706F1">
        <w:rPr>
          <w:rStyle w:val="FontStyle20"/>
        </w:rPr>
        <w:t>. Propojování PATCH panelů příchozích a odchozích bude provedeno propojovacím kabelem osazeným na obou koncích konektory RJ45 CAT6 (PATCH CORD).</w:t>
      </w:r>
    </w:p>
    <w:p w14:paraId="35174D0E" w14:textId="5CFC4941" w:rsidR="00300FEA" w:rsidRPr="008706F1" w:rsidRDefault="00300FEA" w:rsidP="00300FEA">
      <w:pPr>
        <w:pStyle w:val="Style5"/>
        <w:widowControl/>
        <w:numPr>
          <w:ilvl w:val="0"/>
          <w:numId w:val="8"/>
        </w:numPr>
        <w:tabs>
          <w:tab w:val="left" w:pos="706"/>
        </w:tabs>
        <w:spacing w:before="283" w:line="274" w:lineRule="exact"/>
        <w:rPr>
          <w:rStyle w:val="FontStyle19"/>
          <w:b w:val="0"/>
          <w:bCs w:val="0"/>
        </w:rPr>
      </w:pPr>
      <w:r>
        <w:rPr>
          <w:rStyle w:val="FontStyle19"/>
          <w:u w:val="single"/>
        </w:rPr>
        <w:t>Datový rozvaděč RACK</w:t>
      </w:r>
    </w:p>
    <w:p w14:paraId="7043A83B" w14:textId="00AA7704" w:rsidR="00AE2A2A" w:rsidRDefault="00300FEA" w:rsidP="00551F84">
      <w:pPr>
        <w:pStyle w:val="Style7"/>
        <w:spacing w:line="274" w:lineRule="exact"/>
        <w:ind w:left="708" w:firstLine="708"/>
        <w:jc w:val="both"/>
        <w:rPr>
          <w:rStyle w:val="FontStyle20"/>
        </w:rPr>
      </w:pPr>
      <w:r w:rsidRPr="00300FEA">
        <w:rPr>
          <w:rStyle w:val="FontStyle20"/>
        </w:rPr>
        <w:t xml:space="preserve">Rozváděč je sestaven z 19” skříně velikosti </w:t>
      </w:r>
      <w:r w:rsidR="0036324B">
        <w:rPr>
          <w:rStyle w:val="FontStyle20"/>
        </w:rPr>
        <w:t>2</w:t>
      </w:r>
      <w:r w:rsidR="00680368">
        <w:rPr>
          <w:rStyle w:val="FontStyle20"/>
        </w:rPr>
        <w:t>2</w:t>
      </w:r>
      <w:r w:rsidRPr="00300FEA">
        <w:rPr>
          <w:rStyle w:val="FontStyle20"/>
        </w:rPr>
        <w:t xml:space="preserve">U. V rozváděči </w:t>
      </w:r>
      <w:r w:rsidR="0029754E">
        <w:rPr>
          <w:rStyle w:val="FontStyle20"/>
        </w:rPr>
        <w:t>budou</w:t>
      </w:r>
      <w:r w:rsidRPr="00300FEA">
        <w:rPr>
          <w:rStyle w:val="FontStyle20"/>
        </w:rPr>
        <w:t xml:space="preserve"> osazeny pasiv</w:t>
      </w:r>
      <w:r w:rsidR="00722386">
        <w:rPr>
          <w:rStyle w:val="FontStyle20"/>
        </w:rPr>
        <w:t>n</w:t>
      </w:r>
      <w:r w:rsidRPr="00300FEA">
        <w:rPr>
          <w:rStyle w:val="FontStyle20"/>
        </w:rPr>
        <w:t xml:space="preserve">í </w:t>
      </w:r>
      <w:r w:rsidR="00722386" w:rsidRPr="00300FEA">
        <w:rPr>
          <w:rStyle w:val="FontStyle20"/>
        </w:rPr>
        <w:t>prvky – patch</w:t>
      </w:r>
      <w:r w:rsidRPr="00300FEA">
        <w:rPr>
          <w:rStyle w:val="FontStyle20"/>
        </w:rPr>
        <w:t xml:space="preserve"> panel</w:t>
      </w:r>
      <w:r w:rsidR="0029754E">
        <w:rPr>
          <w:rStyle w:val="FontStyle20"/>
        </w:rPr>
        <w:t>y</w:t>
      </w:r>
      <w:r w:rsidRPr="00300FEA">
        <w:rPr>
          <w:rStyle w:val="FontStyle20"/>
        </w:rPr>
        <w:t xml:space="preserve"> </w:t>
      </w:r>
      <w:r w:rsidR="0029754E">
        <w:rPr>
          <w:rStyle w:val="FontStyle20"/>
        </w:rPr>
        <w:t xml:space="preserve">o </w:t>
      </w:r>
      <w:r w:rsidRPr="00300FEA">
        <w:rPr>
          <w:rStyle w:val="FontStyle20"/>
        </w:rPr>
        <w:t>24 port</w:t>
      </w:r>
      <w:r w:rsidR="0029754E">
        <w:rPr>
          <w:rStyle w:val="FontStyle20"/>
        </w:rPr>
        <w:t>ech</w:t>
      </w:r>
      <w:r w:rsidRPr="00300FEA">
        <w:rPr>
          <w:rStyle w:val="FontStyle20"/>
        </w:rPr>
        <w:t xml:space="preserve"> a aktivní switch</w:t>
      </w:r>
      <w:r w:rsidR="0029754E">
        <w:rPr>
          <w:rStyle w:val="FontStyle20"/>
        </w:rPr>
        <w:t>e o</w:t>
      </w:r>
      <w:r w:rsidRPr="00300FEA">
        <w:rPr>
          <w:rStyle w:val="FontStyle20"/>
        </w:rPr>
        <w:t xml:space="preserve"> 24 port</w:t>
      </w:r>
      <w:r w:rsidR="0029754E">
        <w:rPr>
          <w:rStyle w:val="FontStyle20"/>
        </w:rPr>
        <w:t>ech</w:t>
      </w:r>
      <w:r w:rsidRPr="00300FEA">
        <w:rPr>
          <w:rStyle w:val="FontStyle20"/>
        </w:rPr>
        <w:t>.</w:t>
      </w:r>
      <w:r w:rsidR="006863A0">
        <w:rPr>
          <w:rStyle w:val="FontStyle20"/>
        </w:rPr>
        <w:t xml:space="preserve"> V rozvaděči bude instalov</w:t>
      </w:r>
      <w:r w:rsidR="007929B4">
        <w:rPr>
          <w:rStyle w:val="FontStyle20"/>
        </w:rPr>
        <w:t>án záložní zdroj UPS s</w:t>
      </w:r>
      <w:r w:rsidR="008128AA">
        <w:rPr>
          <w:rStyle w:val="FontStyle20"/>
        </w:rPr>
        <w:t>e zálohou na 30 min v případě výpadku el. energie.</w:t>
      </w:r>
    </w:p>
    <w:p w14:paraId="65A0FBDF" w14:textId="6C62F2E2" w:rsidR="00722386" w:rsidRDefault="00722386" w:rsidP="00551F84">
      <w:pPr>
        <w:pStyle w:val="Style7"/>
        <w:spacing w:line="274" w:lineRule="exact"/>
        <w:ind w:left="708" w:firstLine="708"/>
        <w:jc w:val="both"/>
        <w:rPr>
          <w:rStyle w:val="FontStyle20"/>
        </w:rPr>
      </w:pPr>
      <w:r>
        <w:rPr>
          <w:rStyle w:val="FontStyle20"/>
        </w:rPr>
        <w:t xml:space="preserve">Na objektu ZUŠ je na boční </w:t>
      </w:r>
      <w:r w:rsidR="00E4706D">
        <w:rPr>
          <w:rStyle w:val="FontStyle20"/>
        </w:rPr>
        <w:t xml:space="preserve">zdi </w:t>
      </w:r>
      <w:r w:rsidR="007B6264">
        <w:rPr>
          <w:rStyle w:val="FontStyle20"/>
        </w:rPr>
        <w:t xml:space="preserve">ve </w:t>
      </w:r>
      <w:r w:rsidR="00E4706D">
        <w:rPr>
          <w:rStyle w:val="FontStyle20"/>
        </w:rPr>
        <w:t>venkovní</w:t>
      </w:r>
      <w:r w:rsidR="007B6264">
        <w:rPr>
          <w:rStyle w:val="FontStyle20"/>
        </w:rPr>
        <w:t>m</w:t>
      </w:r>
      <w:r>
        <w:rPr>
          <w:rStyle w:val="FontStyle20"/>
        </w:rPr>
        <w:t xml:space="preserve"> prostoru instalována </w:t>
      </w:r>
      <w:r w:rsidR="00E4706D">
        <w:rPr>
          <w:rStyle w:val="FontStyle20"/>
        </w:rPr>
        <w:t xml:space="preserve">přípojková </w:t>
      </w:r>
      <w:r w:rsidR="00897E10">
        <w:rPr>
          <w:rStyle w:val="FontStyle20"/>
        </w:rPr>
        <w:t xml:space="preserve">telekomunikační </w:t>
      </w:r>
      <w:r w:rsidR="00E4706D">
        <w:rPr>
          <w:rStyle w:val="FontStyle20"/>
        </w:rPr>
        <w:t xml:space="preserve">skříň </w:t>
      </w:r>
      <w:r w:rsidR="00897E10">
        <w:rPr>
          <w:rStyle w:val="FontStyle20"/>
        </w:rPr>
        <w:t>MRK</w:t>
      </w:r>
      <w:r w:rsidR="00E4706D">
        <w:rPr>
          <w:rStyle w:val="FontStyle20"/>
        </w:rPr>
        <w:t>. Z</w:t>
      </w:r>
      <w:r w:rsidR="007B6264">
        <w:rPr>
          <w:rStyle w:val="FontStyle20"/>
        </w:rPr>
        <w:t> </w:t>
      </w:r>
      <w:r w:rsidR="00E4706D">
        <w:rPr>
          <w:rStyle w:val="FontStyle20"/>
        </w:rPr>
        <w:t>této</w:t>
      </w:r>
      <w:r w:rsidR="007B6264">
        <w:rPr>
          <w:rStyle w:val="FontStyle20"/>
        </w:rPr>
        <w:t xml:space="preserve"> skříně bude nově provedeno </w:t>
      </w:r>
      <w:r w:rsidR="009A7BD0">
        <w:rPr>
          <w:rStyle w:val="FontStyle20"/>
        </w:rPr>
        <w:t>datové/</w:t>
      </w:r>
      <w:r w:rsidR="007B6264">
        <w:rPr>
          <w:rStyle w:val="FontStyle20"/>
        </w:rPr>
        <w:t>telekomunikační</w:t>
      </w:r>
      <w:r w:rsidR="00BA6E18">
        <w:rPr>
          <w:rStyle w:val="FontStyle20"/>
        </w:rPr>
        <w:t xml:space="preserve"> </w:t>
      </w:r>
      <w:r w:rsidR="007B6264">
        <w:rPr>
          <w:rStyle w:val="FontStyle20"/>
        </w:rPr>
        <w:t>napojení</w:t>
      </w:r>
      <w:r w:rsidR="00BA6E18">
        <w:rPr>
          <w:rStyle w:val="FontStyle20"/>
        </w:rPr>
        <w:t xml:space="preserve">, které bude zaústěno do RACK rozvaděče. Provozovatel </w:t>
      </w:r>
      <w:r w:rsidR="00085504">
        <w:rPr>
          <w:rStyle w:val="FontStyle20"/>
        </w:rPr>
        <w:t xml:space="preserve">si po rekonstrukci slaboproudé kabeláže požádá u poskytovatele CETIN </w:t>
      </w:r>
      <w:r w:rsidR="00C43E3A">
        <w:rPr>
          <w:rStyle w:val="FontStyle20"/>
        </w:rPr>
        <w:t xml:space="preserve">o připojení této nové </w:t>
      </w:r>
      <w:r w:rsidR="00CB164A">
        <w:rPr>
          <w:rStyle w:val="FontStyle20"/>
        </w:rPr>
        <w:t>datové linky</w:t>
      </w:r>
      <w:r w:rsidR="00C43E3A">
        <w:rPr>
          <w:rStyle w:val="FontStyle20"/>
        </w:rPr>
        <w:t xml:space="preserve">. </w:t>
      </w:r>
      <w:r w:rsidR="00CB164A">
        <w:rPr>
          <w:rStyle w:val="FontStyle20"/>
        </w:rPr>
        <w:t xml:space="preserve">Stávající </w:t>
      </w:r>
      <w:r w:rsidR="00865D1F">
        <w:rPr>
          <w:rStyle w:val="FontStyle20"/>
        </w:rPr>
        <w:t xml:space="preserve">bezdrátové wi-fi </w:t>
      </w:r>
      <w:r w:rsidR="00CB164A">
        <w:rPr>
          <w:rStyle w:val="FontStyle20"/>
        </w:rPr>
        <w:t>internetové připojení</w:t>
      </w:r>
      <w:r w:rsidR="00865D1F">
        <w:rPr>
          <w:rStyle w:val="FontStyle20"/>
        </w:rPr>
        <w:t xml:space="preserve"> bude tímto v plném rozsahu nahrazeno</w:t>
      </w:r>
      <w:r w:rsidR="009A7BD0">
        <w:rPr>
          <w:rStyle w:val="FontStyle20"/>
        </w:rPr>
        <w:t>.</w:t>
      </w:r>
      <w:r w:rsidR="00C43E3A">
        <w:rPr>
          <w:rStyle w:val="FontStyle20"/>
        </w:rPr>
        <w:t xml:space="preserve">  </w:t>
      </w:r>
      <w:r w:rsidR="00E4706D">
        <w:rPr>
          <w:rStyle w:val="FontStyle20"/>
        </w:rPr>
        <w:t xml:space="preserve"> </w:t>
      </w:r>
      <w:bookmarkStart w:id="14" w:name="_Hlk115952363"/>
    </w:p>
    <w:p w14:paraId="580A71E8" w14:textId="3A2C1559" w:rsidR="006E546D" w:rsidRPr="008706F1" w:rsidRDefault="007B3064" w:rsidP="006E546D">
      <w:pPr>
        <w:pStyle w:val="Style5"/>
        <w:widowControl/>
        <w:numPr>
          <w:ilvl w:val="0"/>
          <w:numId w:val="8"/>
        </w:numPr>
        <w:tabs>
          <w:tab w:val="left" w:pos="706"/>
        </w:tabs>
        <w:spacing w:before="283" w:line="274" w:lineRule="exact"/>
        <w:rPr>
          <w:rStyle w:val="FontStyle19"/>
          <w:b w:val="0"/>
          <w:bCs w:val="0"/>
        </w:rPr>
      </w:pPr>
      <w:r>
        <w:rPr>
          <w:rStyle w:val="FontStyle19"/>
          <w:u w:val="single"/>
        </w:rPr>
        <w:t>S</w:t>
      </w:r>
      <w:r w:rsidR="002659C0">
        <w:rPr>
          <w:rStyle w:val="FontStyle19"/>
          <w:u w:val="single"/>
        </w:rPr>
        <w:t>ystém</w:t>
      </w:r>
      <w:r>
        <w:rPr>
          <w:rStyle w:val="FontStyle19"/>
          <w:u w:val="single"/>
        </w:rPr>
        <w:t xml:space="preserve"> videotelefonu</w:t>
      </w:r>
    </w:p>
    <w:p w14:paraId="1DAFBE36" w14:textId="6BC437AE" w:rsidR="00AE2A2A" w:rsidRDefault="008C0ED9" w:rsidP="006E546D">
      <w:pPr>
        <w:pStyle w:val="Style7"/>
        <w:spacing w:line="274" w:lineRule="exact"/>
        <w:ind w:left="708" w:firstLine="708"/>
        <w:jc w:val="both"/>
        <w:rPr>
          <w:rStyle w:val="FontStyle20"/>
        </w:rPr>
      </w:pPr>
      <w:r>
        <w:rPr>
          <w:rStyle w:val="FontStyle20"/>
        </w:rPr>
        <w:t xml:space="preserve">V objektu bude instalován systém videotelefonu </w:t>
      </w:r>
      <w:r w:rsidR="00FE0A37">
        <w:rPr>
          <w:rStyle w:val="FontStyle20"/>
        </w:rPr>
        <w:t>se vstupním zař</w:t>
      </w:r>
      <w:r w:rsidR="00721431">
        <w:rPr>
          <w:rStyle w:val="FontStyle20"/>
        </w:rPr>
        <w:t xml:space="preserve">ízením </w:t>
      </w:r>
      <w:r w:rsidR="00033706">
        <w:rPr>
          <w:rStyle w:val="FontStyle20"/>
        </w:rPr>
        <w:t>(</w:t>
      </w:r>
      <w:r w:rsidR="00001B15">
        <w:rPr>
          <w:rStyle w:val="FontStyle20"/>
        </w:rPr>
        <w:t xml:space="preserve">zvonkovým </w:t>
      </w:r>
      <w:r w:rsidR="00441E63">
        <w:rPr>
          <w:rStyle w:val="FontStyle20"/>
        </w:rPr>
        <w:t>tablem s</w:t>
      </w:r>
      <w:r w:rsidR="00104C16">
        <w:rPr>
          <w:rStyle w:val="FontStyle20"/>
        </w:rPr>
        <w:t> </w:t>
      </w:r>
      <w:r w:rsidR="00001B15">
        <w:rPr>
          <w:rStyle w:val="FontStyle20"/>
        </w:rPr>
        <w:t>video</w:t>
      </w:r>
      <w:r w:rsidR="00441E63">
        <w:rPr>
          <w:rStyle w:val="FontStyle20"/>
        </w:rPr>
        <w:t>kamerou</w:t>
      </w:r>
      <w:r w:rsidR="00104C16">
        <w:rPr>
          <w:rStyle w:val="FontStyle20"/>
        </w:rPr>
        <w:t xml:space="preserve"> pro 16 účastníků</w:t>
      </w:r>
      <w:r w:rsidR="00033706">
        <w:rPr>
          <w:rStyle w:val="FontStyle20"/>
        </w:rPr>
        <w:t xml:space="preserve">) </w:t>
      </w:r>
      <w:r w:rsidR="00721431">
        <w:rPr>
          <w:rStyle w:val="FontStyle20"/>
        </w:rPr>
        <w:t>u hlavních vchodových dveří</w:t>
      </w:r>
      <w:r w:rsidR="00D60465">
        <w:rPr>
          <w:rStyle w:val="FontStyle20"/>
        </w:rPr>
        <w:t>.</w:t>
      </w:r>
      <w:r w:rsidR="00984E4B">
        <w:rPr>
          <w:rStyle w:val="FontStyle20"/>
        </w:rPr>
        <w:t xml:space="preserve"> </w:t>
      </w:r>
      <w:bookmarkEnd w:id="14"/>
      <w:r w:rsidR="00FD7868">
        <w:rPr>
          <w:rStyle w:val="FontStyle20"/>
        </w:rPr>
        <w:t>V</w:t>
      </w:r>
      <w:r w:rsidR="00A471A1">
        <w:rPr>
          <w:rStyle w:val="FontStyle20"/>
        </w:rPr>
        <w:t> </w:t>
      </w:r>
      <w:r w:rsidR="00984E4B">
        <w:rPr>
          <w:rStyle w:val="FontStyle20"/>
        </w:rPr>
        <w:t>jednotlivý</w:t>
      </w:r>
      <w:r w:rsidR="00A471A1">
        <w:rPr>
          <w:rStyle w:val="FontStyle20"/>
        </w:rPr>
        <w:t xml:space="preserve">ch </w:t>
      </w:r>
      <w:r w:rsidR="00EA233A">
        <w:rPr>
          <w:rStyle w:val="FontStyle20"/>
        </w:rPr>
        <w:t>učebnách</w:t>
      </w:r>
      <w:r w:rsidR="00A471A1">
        <w:rPr>
          <w:rStyle w:val="FontStyle20"/>
        </w:rPr>
        <w:t xml:space="preserve"> a místnostech</w:t>
      </w:r>
      <w:r w:rsidR="00963D23">
        <w:rPr>
          <w:rStyle w:val="FontStyle20"/>
        </w:rPr>
        <w:t xml:space="preserve"> budou instalovány vnitřní stanice s dotykovými monitory</w:t>
      </w:r>
      <w:r w:rsidR="00A471A1">
        <w:rPr>
          <w:rStyle w:val="FontStyle20"/>
        </w:rPr>
        <w:t xml:space="preserve"> a to tak, že tyto </w:t>
      </w:r>
      <w:r w:rsidR="00D41430">
        <w:rPr>
          <w:rStyle w:val="FontStyle20"/>
        </w:rPr>
        <w:t>stanice</w:t>
      </w:r>
      <w:r w:rsidR="000D0A6D">
        <w:rPr>
          <w:rStyle w:val="FontStyle20"/>
        </w:rPr>
        <w:t xml:space="preserve"> budou instalovány vždy v příslušné místnosti u </w:t>
      </w:r>
      <w:r w:rsidR="006D2129">
        <w:rPr>
          <w:rStyle w:val="FontStyle20"/>
        </w:rPr>
        <w:t>dveří.</w:t>
      </w:r>
      <w:r w:rsidR="006F4056">
        <w:rPr>
          <w:rStyle w:val="FontStyle20"/>
        </w:rPr>
        <w:t xml:space="preserve"> </w:t>
      </w:r>
      <w:r w:rsidR="009E7E6D">
        <w:rPr>
          <w:rStyle w:val="FontStyle20"/>
        </w:rPr>
        <w:t>Systém videotelefonu bude proveden tak, aby jakýkoli účastník mohl</w:t>
      </w:r>
      <w:r w:rsidR="00660914">
        <w:rPr>
          <w:rStyle w:val="FontStyle20"/>
        </w:rPr>
        <w:t xml:space="preserve"> </w:t>
      </w:r>
      <w:r w:rsidR="00687FF5">
        <w:rPr>
          <w:rStyle w:val="FontStyle20"/>
        </w:rPr>
        <w:t xml:space="preserve">vidět koho vpouští do objektu za pomoci </w:t>
      </w:r>
      <w:r w:rsidR="00660914">
        <w:rPr>
          <w:rStyle w:val="FontStyle20"/>
        </w:rPr>
        <w:t>„</w:t>
      </w:r>
      <w:r w:rsidR="00687FF5">
        <w:rPr>
          <w:rStyle w:val="FontStyle20"/>
        </w:rPr>
        <w:t>elektrického vrátného</w:t>
      </w:r>
      <w:r w:rsidR="00660914">
        <w:rPr>
          <w:rStyle w:val="FontStyle20"/>
        </w:rPr>
        <w:t>“</w:t>
      </w:r>
      <w:r w:rsidR="00687FF5">
        <w:rPr>
          <w:rStyle w:val="FontStyle20"/>
        </w:rPr>
        <w:t xml:space="preserve">, který bude s tímto systémem </w:t>
      </w:r>
      <w:r w:rsidR="0086300E">
        <w:rPr>
          <w:rStyle w:val="FontStyle20"/>
        </w:rPr>
        <w:t xml:space="preserve">nově </w:t>
      </w:r>
      <w:r w:rsidR="00687FF5">
        <w:rPr>
          <w:rStyle w:val="FontStyle20"/>
        </w:rPr>
        <w:t>instalován do vchodových dveří.</w:t>
      </w:r>
      <w:r w:rsidR="00870B54">
        <w:rPr>
          <w:rStyle w:val="FontStyle20"/>
        </w:rPr>
        <w:t xml:space="preserve"> </w:t>
      </w:r>
      <w:bookmarkStart w:id="15" w:name="_Hlk115953879"/>
      <w:r w:rsidR="00870B54">
        <w:rPr>
          <w:rStyle w:val="FontStyle20"/>
        </w:rPr>
        <w:t xml:space="preserve">Tento systém bude </w:t>
      </w:r>
      <w:r w:rsidR="00922C15">
        <w:rPr>
          <w:rStyle w:val="FontStyle20"/>
        </w:rPr>
        <w:t>dále umožňovat vstup do objektu za pomoci čipových klíčenek</w:t>
      </w:r>
      <w:r w:rsidR="00202B63">
        <w:rPr>
          <w:rStyle w:val="FontStyle20"/>
        </w:rPr>
        <w:t xml:space="preserve"> pro zaměstnance a </w:t>
      </w:r>
      <w:r w:rsidR="008034F5">
        <w:rPr>
          <w:rStyle w:val="FontStyle20"/>
        </w:rPr>
        <w:t>další osoby</w:t>
      </w:r>
      <w:r w:rsidR="00922C15">
        <w:rPr>
          <w:rStyle w:val="FontStyle20"/>
        </w:rPr>
        <w:t xml:space="preserve">. Na venkovním přístupovém tablu tedy bude osazena i čtečka těchto </w:t>
      </w:r>
      <w:r w:rsidR="00202B63">
        <w:rPr>
          <w:rStyle w:val="FontStyle20"/>
        </w:rPr>
        <w:t>klíčenek.</w:t>
      </w:r>
      <w:r w:rsidR="00922C15">
        <w:rPr>
          <w:rStyle w:val="FontStyle20"/>
        </w:rPr>
        <w:t xml:space="preserve"> </w:t>
      </w:r>
    </w:p>
    <w:bookmarkEnd w:id="15"/>
    <w:p w14:paraId="27F16C1F" w14:textId="70650A59" w:rsidR="0079552A" w:rsidRPr="008706F1" w:rsidRDefault="00BD589D" w:rsidP="0079552A">
      <w:pPr>
        <w:pStyle w:val="Style5"/>
        <w:widowControl/>
        <w:numPr>
          <w:ilvl w:val="0"/>
          <w:numId w:val="8"/>
        </w:numPr>
        <w:tabs>
          <w:tab w:val="left" w:pos="706"/>
        </w:tabs>
        <w:spacing w:before="283" w:line="274" w:lineRule="exact"/>
        <w:rPr>
          <w:rStyle w:val="FontStyle19"/>
          <w:b w:val="0"/>
          <w:bCs w:val="0"/>
        </w:rPr>
      </w:pPr>
      <w:r>
        <w:rPr>
          <w:rStyle w:val="FontStyle19"/>
          <w:u w:val="single"/>
        </w:rPr>
        <w:lastRenderedPageBreak/>
        <w:t>Domovní zvonek</w:t>
      </w:r>
    </w:p>
    <w:p w14:paraId="5AF9353F" w14:textId="7FED2B51" w:rsidR="00AE2A2A" w:rsidRDefault="0079552A" w:rsidP="0079552A">
      <w:pPr>
        <w:pStyle w:val="Style7"/>
        <w:spacing w:line="274" w:lineRule="exact"/>
        <w:ind w:left="708" w:firstLine="708"/>
        <w:jc w:val="both"/>
        <w:rPr>
          <w:rStyle w:val="FontStyle20"/>
        </w:rPr>
      </w:pPr>
      <w:r>
        <w:rPr>
          <w:rStyle w:val="FontStyle20"/>
        </w:rPr>
        <w:t xml:space="preserve">Zároveň se systémem videotelefonu bude ve vstupní chodbě v 1.NP instalován </w:t>
      </w:r>
      <w:r w:rsidR="00F05285">
        <w:rPr>
          <w:rStyle w:val="FontStyle20"/>
        </w:rPr>
        <w:t xml:space="preserve">domovní </w:t>
      </w:r>
      <w:r w:rsidR="00CD0C31">
        <w:rPr>
          <w:rStyle w:val="FontStyle20"/>
        </w:rPr>
        <w:t>zvonek,</w:t>
      </w:r>
      <w:r w:rsidR="00F05285">
        <w:rPr>
          <w:rStyle w:val="FontStyle20"/>
        </w:rPr>
        <w:t xml:space="preserve"> a to pro případ, že návštěvnická osoba se </w:t>
      </w:r>
      <w:r w:rsidR="00025D11">
        <w:rPr>
          <w:rStyle w:val="FontStyle20"/>
        </w:rPr>
        <w:t>„</w:t>
      </w:r>
      <w:r w:rsidR="00F05285">
        <w:rPr>
          <w:rStyle w:val="FontStyle20"/>
        </w:rPr>
        <w:t>nedozvoní</w:t>
      </w:r>
      <w:r w:rsidR="00025D11">
        <w:rPr>
          <w:rStyle w:val="FontStyle20"/>
        </w:rPr>
        <w:t>“</w:t>
      </w:r>
      <w:r w:rsidR="00F05285">
        <w:rPr>
          <w:rStyle w:val="FontStyle20"/>
        </w:rPr>
        <w:t xml:space="preserve"> </w:t>
      </w:r>
      <w:r w:rsidR="00E206EF">
        <w:rPr>
          <w:rStyle w:val="FontStyle20"/>
        </w:rPr>
        <w:t>na konkrétní osobu (videotelefon), a</w:t>
      </w:r>
      <w:r w:rsidR="00BD589D">
        <w:rPr>
          <w:rStyle w:val="FontStyle20"/>
        </w:rPr>
        <w:t>b</w:t>
      </w:r>
      <w:r w:rsidR="00E206EF">
        <w:rPr>
          <w:rStyle w:val="FontStyle20"/>
        </w:rPr>
        <w:t>y mohla být vpuštěna do objektu i jin</w:t>
      </w:r>
      <w:r w:rsidR="00BD589D">
        <w:rPr>
          <w:rStyle w:val="FontStyle20"/>
        </w:rPr>
        <w:t>ou osobou</w:t>
      </w:r>
      <w:r w:rsidR="00025D11">
        <w:rPr>
          <w:rStyle w:val="FontStyle20"/>
        </w:rPr>
        <w:t>.</w:t>
      </w:r>
      <w:bookmarkStart w:id="16" w:name="_Hlk115955096"/>
      <w:bookmarkStart w:id="17" w:name="_Hlk120700776"/>
    </w:p>
    <w:p w14:paraId="5E8C5A3E" w14:textId="59D941EF" w:rsidR="005D206C" w:rsidRPr="008706F1" w:rsidRDefault="005D206C" w:rsidP="0004665C">
      <w:pPr>
        <w:pStyle w:val="Style5"/>
        <w:widowControl/>
        <w:numPr>
          <w:ilvl w:val="0"/>
          <w:numId w:val="8"/>
        </w:numPr>
        <w:tabs>
          <w:tab w:val="left" w:pos="706"/>
        </w:tabs>
        <w:spacing w:before="283" w:line="274" w:lineRule="exact"/>
        <w:rPr>
          <w:rStyle w:val="FontStyle19"/>
          <w:b w:val="0"/>
          <w:bCs w:val="0"/>
        </w:rPr>
      </w:pPr>
      <w:r>
        <w:rPr>
          <w:rStyle w:val="FontStyle19"/>
          <w:u w:val="single"/>
        </w:rPr>
        <w:t>Systém EZS a EPS</w:t>
      </w:r>
    </w:p>
    <w:p w14:paraId="32C7DFFC" w14:textId="77777777" w:rsidR="002B4E0B" w:rsidRDefault="005D206C" w:rsidP="00E94DAF">
      <w:pPr>
        <w:pStyle w:val="Style7"/>
        <w:spacing w:line="274" w:lineRule="exact"/>
        <w:ind w:left="708" w:firstLine="708"/>
        <w:jc w:val="both"/>
        <w:rPr>
          <w:rStyle w:val="FontStyle20"/>
        </w:rPr>
      </w:pPr>
      <w:r>
        <w:rPr>
          <w:rStyle w:val="FontStyle20"/>
        </w:rPr>
        <w:t xml:space="preserve">Na základě požadavku provozovatele bude </w:t>
      </w:r>
      <w:bookmarkEnd w:id="16"/>
      <w:r>
        <w:rPr>
          <w:rStyle w:val="FontStyle20"/>
        </w:rPr>
        <w:t>současně se strukturovano</w:t>
      </w:r>
      <w:r w:rsidR="00AD518B">
        <w:rPr>
          <w:rStyle w:val="FontStyle20"/>
        </w:rPr>
        <w:t xml:space="preserve">u kabeláží </w:t>
      </w:r>
      <w:r>
        <w:rPr>
          <w:rStyle w:val="FontStyle20"/>
        </w:rPr>
        <w:t xml:space="preserve">nově navržen </w:t>
      </w:r>
      <w:r w:rsidR="00AD518B">
        <w:rPr>
          <w:rStyle w:val="FontStyle20"/>
        </w:rPr>
        <w:t xml:space="preserve">i </w:t>
      </w:r>
      <w:r w:rsidR="001F490A">
        <w:rPr>
          <w:rStyle w:val="FontStyle20"/>
        </w:rPr>
        <w:t xml:space="preserve">základní </w:t>
      </w:r>
      <w:r w:rsidR="00AD518B">
        <w:rPr>
          <w:rStyle w:val="FontStyle20"/>
        </w:rPr>
        <w:t>systém elektronického za</w:t>
      </w:r>
      <w:r w:rsidR="001F490A">
        <w:rPr>
          <w:rStyle w:val="FontStyle20"/>
        </w:rPr>
        <w:t xml:space="preserve">bezpečení objektu </w:t>
      </w:r>
      <w:bookmarkEnd w:id="17"/>
      <w:r w:rsidR="001F490A">
        <w:rPr>
          <w:rStyle w:val="FontStyle20"/>
        </w:rPr>
        <w:t xml:space="preserve">proti </w:t>
      </w:r>
      <w:r w:rsidR="00A4198A">
        <w:rPr>
          <w:rStyle w:val="FontStyle20"/>
        </w:rPr>
        <w:t>vstupu nežádoucích</w:t>
      </w:r>
      <w:r w:rsidR="001F490A">
        <w:rPr>
          <w:rStyle w:val="FontStyle20"/>
        </w:rPr>
        <w:t xml:space="preserve"> osob </w:t>
      </w:r>
      <w:r w:rsidR="00A4198A">
        <w:rPr>
          <w:rStyle w:val="FontStyle20"/>
        </w:rPr>
        <w:t xml:space="preserve">za pomoci pohybových a magnetických čidel </w:t>
      </w:r>
      <w:r w:rsidR="001F490A">
        <w:rPr>
          <w:rStyle w:val="FontStyle20"/>
        </w:rPr>
        <w:t>a informativní pož</w:t>
      </w:r>
      <w:r w:rsidR="00A4198A">
        <w:rPr>
          <w:rStyle w:val="FontStyle20"/>
        </w:rPr>
        <w:t>á</w:t>
      </w:r>
      <w:r w:rsidR="001F490A">
        <w:rPr>
          <w:rStyle w:val="FontStyle20"/>
        </w:rPr>
        <w:t xml:space="preserve">rní systém za pomoci opticko kouřových </w:t>
      </w:r>
      <w:r w:rsidR="00A4198A">
        <w:rPr>
          <w:rStyle w:val="FontStyle20"/>
        </w:rPr>
        <w:t>hlásičů.</w:t>
      </w:r>
      <w:r w:rsidR="004D4768">
        <w:rPr>
          <w:rStyle w:val="FontStyle20"/>
        </w:rPr>
        <w:t xml:space="preserve"> Tento systém bude tvořen </w:t>
      </w:r>
      <w:r w:rsidR="00044CF1">
        <w:rPr>
          <w:rStyle w:val="FontStyle20"/>
        </w:rPr>
        <w:t xml:space="preserve">standardní ústřednou v samostatné skříni dodávané výrobcem </w:t>
      </w:r>
      <w:r w:rsidR="008616F3">
        <w:rPr>
          <w:rStyle w:val="FontStyle20"/>
        </w:rPr>
        <w:t xml:space="preserve">systému EZS/EPS a uživatelskou klávesnicí, která bude instalována </w:t>
      </w:r>
      <w:r w:rsidR="00E94DAF">
        <w:rPr>
          <w:rStyle w:val="FontStyle20"/>
        </w:rPr>
        <w:t xml:space="preserve">ve vstupní chodbě do objektu u hlavních dveří. Tato klávesnice </w:t>
      </w:r>
      <w:r w:rsidR="006004D0">
        <w:rPr>
          <w:rStyle w:val="FontStyle20"/>
        </w:rPr>
        <w:t>bude kromě</w:t>
      </w:r>
      <w:r w:rsidR="009518AE">
        <w:rPr>
          <w:rStyle w:val="FontStyle20"/>
        </w:rPr>
        <w:t xml:space="preserve"> zadávání číselného kódu </w:t>
      </w:r>
      <w:r w:rsidR="00E94DAF">
        <w:rPr>
          <w:rStyle w:val="FontStyle20"/>
        </w:rPr>
        <w:t xml:space="preserve">umožňovat </w:t>
      </w:r>
      <w:r w:rsidR="006004D0">
        <w:rPr>
          <w:rStyle w:val="FontStyle20"/>
        </w:rPr>
        <w:t xml:space="preserve">i snímání </w:t>
      </w:r>
      <w:r w:rsidR="00E94DAF">
        <w:rPr>
          <w:rStyle w:val="FontStyle20"/>
        </w:rPr>
        <w:t xml:space="preserve">čipových klíčenek </w:t>
      </w:r>
      <w:r w:rsidR="006004D0">
        <w:rPr>
          <w:rStyle w:val="FontStyle20"/>
        </w:rPr>
        <w:t xml:space="preserve">za účelem </w:t>
      </w:r>
      <w:r w:rsidR="00001B15">
        <w:rPr>
          <w:rStyle w:val="FontStyle20"/>
        </w:rPr>
        <w:t>odkódování a</w:t>
      </w:r>
      <w:r w:rsidR="0058553A">
        <w:rPr>
          <w:rStyle w:val="FontStyle20"/>
        </w:rPr>
        <w:t xml:space="preserve"> zakódování </w:t>
      </w:r>
      <w:r w:rsidR="00DC184C">
        <w:rPr>
          <w:rStyle w:val="FontStyle20"/>
        </w:rPr>
        <w:t>objektu</w:t>
      </w:r>
      <w:r w:rsidR="0058553A">
        <w:rPr>
          <w:rStyle w:val="FontStyle20"/>
        </w:rPr>
        <w:t>.</w:t>
      </w:r>
    </w:p>
    <w:p w14:paraId="206D6EAF" w14:textId="65474A14" w:rsidR="00E94DAF" w:rsidRDefault="002B4E0B" w:rsidP="00E94DAF">
      <w:pPr>
        <w:pStyle w:val="Style7"/>
        <w:spacing w:line="274" w:lineRule="exact"/>
        <w:ind w:left="708" w:firstLine="708"/>
        <w:jc w:val="both"/>
        <w:rPr>
          <w:rStyle w:val="FontStyle20"/>
        </w:rPr>
      </w:pPr>
      <w:r>
        <w:rPr>
          <w:rStyle w:val="FontStyle20"/>
        </w:rPr>
        <w:t>Dále bude ústředna EZS/EPS vybavena GSM komunikátorem</w:t>
      </w:r>
      <w:r w:rsidR="002760C5">
        <w:rPr>
          <w:rStyle w:val="FontStyle20"/>
        </w:rPr>
        <w:t>, který bude osazen standardní SIM kartou (dodá zhotoviteli provozovatel ZUŠ N.</w:t>
      </w:r>
      <w:r w:rsidR="00737319">
        <w:rPr>
          <w:rStyle w:val="FontStyle20"/>
        </w:rPr>
        <w:t xml:space="preserve"> </w:t>
      </w:r>
      <w:r w:rsidR="002760C5">
        <w:rPr>
          <w:rStyle w:val="FontStyle20"/>
        </w:rPr>
        <w:t>Bor), která bude umožňovat vzdálené za</w:t>
      </w:r>
      <w:r w:rsidR="00C90D69">
        <w:rPr>
          <w:rStyle w:val="FontStyle20"/>
        </w:rPr>
        <w:t>bezpeč</w:t>
      </w:r>
      <w:r w:rsidR="00BA18D7">
        <w:rPr>
          <w:rStyle w:val="FontStyle20"/>
        </w:rPr>
        <w:t>e</w:t>
      </w:r>
      <w:r w:rsidR="00C90D69">
        <w:rPr>
          <w:rStyle w:val="FontStyle20"/>
        </w:rPr>
        <w:t>ní objektu, kontrolní zjištění stav</w:t>
      </w:r>
      <w:r w:rsidR="00BA18D7">
        <w:rPr>
          <w:rStyle w:val="FontStyle20"/>
        </w:rPr>
        <w:t>u</w:t>
      </w:r>
      <w:r w:rsidR="00C90D69">
        <w:rPr>
          <w:rStyle w:val="FontStyle20"/>
        </w:rPr>
        <w:t xml:space="preserve"> systému apod.</w:t>
      </w:r>
      <w:r w:rsidR="00E94DAF">
        <w:rPr>
          <w:rStyle w:val="FontStyle20"/>
        </w:rPr>
        <w:t xml:space="preserve"> </w:t>
      </w:r>
    </w:p>
    <w:p w14:paraId="7076AF83" w14:textId="66324C06" w:rsidR="00756EBD" w:rsidRDefault="00DC184C" w:rsidP="00756EBD">
      <w:pPr>
        <w:pStyle w:val="Style7"/>
        <w:spacing w:line="274" w:lineRule="exact"/>
        <w:ind w:left="708" w:firstLine="708"/>
        <w:jc w:val="both"/>
        <w:rPr>
          <w:rStyle w:val="FontStyle20"/>
        </w:rPr>
      </w:pPr>
      <w:r>
        <w:rPr>
          <w:rStyle w:val="FontStyle20"/>
        </w:rPr>
        <w:t>Čidla pohybu</w:t>
      </w:r>
      <w:r w:rsidR="00E73357">
        <w:rPr>
          <w:rStyle w:val="FontStyle20"/>
        </w:rPr>
        <w:t>, magnetická dveřní čidla a opticko</w:t>
      </w:r>
      <w:r w:rsidR="00E72755">
        <w:rPr>
          <w:rStyle w:val="FontStyle20"/>
        </w:rPr>
        <w:t xml:space="preserve"> </w:t>
      </w:r>
      <w:r w:rsidR="00E73357">
        <w:rPr>
          <w:rStyle w:val="FontStyle20"/>
        </w:rPr>
        <w:t xml:space="preserve">kouřové hlásiče budou </w:t>
      </w:r>
      <w:r w:rsidR="00E72755">
        <w:rPr>
          <w:rStyle w:val="FontStyle20"/>
        </w:rPr>
        <w:t xml:space="preserve">napojena kabely </w:t>
      </w:r>
      <w:r w:rsidR="00756EBD" w:rsidRPr="008706F1">
        <w:rPr>
          <w:rStyle w:val="FontStyle20"/>
        </w:rPr>
        <w:t xml:space="preserve">pod omítkou v instalačních trubkách </w:t>
      </w:r>
      <w:r w:rsidR="00756EBD">
        <w:rPr>
          <w:rStyle w:val="FontStyle20"/>
        </w:rPr>
        <w:t xml:space="preserve">jako například </w:t>
      </w:r>
      <w:r w:rsidR="00756EBD" w:rsidRPr="008706F1">
        <w:rPr>
          <w:rStyle w:val="FontStyle20"/>
        </w:rPr>
        <w:t>LPFLEX 2316.</w:t>
      </w:r>
      <w:r w:rsidR="00756EBD">
        <w:rPr>
          <w:rStyle w:val="FontStyle20"/>
        </w:rPr>
        <w:t xml:space="preserve"> </w:t>
      </w:r>
      <w:r w:rsidR="00756EBD" w:rsidRPr="008706F1">
        <w:rPr>
          <w:rStyle w:val="FontStyle20"/>
        </w:rPr>
        <w:t xml:space="preserve">Přípojná místa v jednotlivých podlažích jsou zakreslena na výkresech </w:t>
      </w:r>
      <w:r w:rsidR="00756EBD">
        <w:rPr>
          <w:rStyle w:val="FontStyle20"/>
        </w:rPr>
        <w:t>ES01-ES04</w:t>
      </w:r>
      <w:r w:rsidR="00756EBD" w:rsidRPr="008706F1">
        <w:rPr>
          <w:rStyle w:val="FontStyle20"/>
        </w:rPr>
        <w:t>.</w:t>
      </w:r>
    </w:p>
    <w:p w14:paraId="36300A57" w14:textId="7C89DE2B" w:rsidR="004C34C2" w:rsidRPr="008706F1" w:rsidRDefault="00861D15" w:rsidP="004C34C2">
      <w:pPr>
        <w:pStyle w:val="Style5"/>
        <w:widowControl/>
        <w:numPr>
          <w:ilvl w:val="0"/>
          <w:numId w:val="8"/>
        </w:numPr>
        <w:tabs>
          <w:tab w:val="left" w:pos="706"/>
        </w:tabs>
        <w:spacing w:before="283" w:line="274" w:lineRule="exact"/>
        <w:rPr>
          <w:rStyle w:val="FontStyle19"/>
          <w:b w:val="0"/>
          <w:bCs w:val="0"/>
        </w:rPr>
      </w:pPr>
      <w:r>
        <w:rPr>
          <w:rStyle w:val="FontStyle19"/>
          <w:u w:val="single"/>
        </w:rPr>
        <w:t>Video kamerový s</w:t>
      </w:r>
      <w:r w:rsidR="004C34C2">
        <w:rPr>
          <w:rStyle w:val="FontStyle19"/>
          <w:u w:val="single"/>
        </w:rPr>
        <w:t>ystém</w:t>
      </w:r>
      <w:r w:rsidR="001E2AAC">
        <w:rPr>
          <w:rStyle w:val="FontStyle19"/>
          <w:u w:val="single"/>
        </w:rPr>
        <w:t xml:space="preserve"> CCTV</w:t>
      </w:r>
      <w:r w:rsidR="004C34C2">
        <w:rPr>
          <w:rStyle w:val="FontStyle19"/>
          <w:u w:val="single"/>
        </w:rPr>
        <w:t xml:space="preserve"> </w:t>
      </w:r>
    </w:p>
    <w:p w14:paraId="6C563B61" w14:textId="0D43CC87" w:rsidR="004C34C2" w:rsidRDefault="004C34C2" w:rsidP="004C34C2">
      <w:pPr>
        <w:pStyle w:val="Style7"/>
        <w:spacing w:line="274" w:lineRule="exact"/>
        <w:ind w:left="708" w:firstLine="708"/>
        <w:jc w:val="both"/>
        <w:rPr>
          <w:rStyle w:val="FontStyle20"/>
        </w:rPr>
      </w:pPr>
      <w:r>
        <w:rPr>
          <w:rStyle w:val="FontStyle20"/>
        </w:rPr>
        <w:t xml:space="preserve">Na základě požadavku provozovatele bude současně se strukturovanou kabeláží nově navržen i </w:t>
      </w:r>
      <w:r w:rsidR="00A829C0">
        <w:rPr>
          <w:rStyle w:val="FontStyle20"/>
        </w:rPr>
        <w:t xml:space="preserve">systém </w:t>
      </w:r>
      <w:r w:rsidR="0088188E">
        <w:rPr>
          <w:rStyle w:val="FontStyle20"/>
        </w:rPr>
        <w:t>6-ti</w:t>
      </w:r>
      <w:r w:rsidR="00A829C0">
        <w:rPr>
          <w:rStyle w:val="FontStyle20"/>
        </w:rPr>
        <w:t xml:space="preserve"> vide</w:t>
      </w:r>
      <w:r w:rsidR="00B81183">
        <w:rPr>
          <w:rStyle w:val="FontStyle20"/>
        </w:rPr>
        <w:t>o</w:t>
      </w:r>
      <w:r w:rsidR="00A829C0">
        <w:rPr>
          <w:rStyle w:val="FontStyle20"/>
        </w:rPr>
        <w:t xml:space="preserve"> kamer</w:t>
      </w:r>
      <w:r w:rsidR="00F8772E">
        <w:rPr>
          <w:rStyle w:val="FontStyle20"/>
        </w:rPr>
        <w:t xml:space="preserve"> CCTV</w:t>
      </w:r>
      <w:r w:rsidR="00A829C0">
        <w:rPr>
          <w:rStyle w:val="FontStyle20"/>
        </w:rPr>
        <w:t>, který bude nepřetržitě monitorovat dění na jednotlivých podlažích budovy ZUŠ N.</w:t>
      </w:r>
      <w:r w:rsidR="00A51243">
        <w:rPr>
          <w:rStyle w:val="FontStyle20"/>
        </w:rPr>
        <w:t xml:space="preserve"> </w:t>
      </w:r>
      <w:r w:rsidR="00A829C0">
        <w:rPr>
          <w:rStyle w:val="FontStyle20"/>
        </w:rPr>
        <w:t xml:space="preserve">Bor. </w:t>
      </w:r>
      <w:r w:rsidR="00E83641">
        <w:rPr>
          <w:rStyle w:val="FontStyle20"/>
        </w:rPr>
        <w:t xml:space="preserve">Systém bude napojen na strukturovanou kabeláž v novém RACK rozvaděči s tím, že bude umožňovat </w:t>
      </w:r>
      <w:r w:rsidR="00D06FFA">
        <w:rPr>
          <w:rStyle w:val="FontStyle20"/>
        </w:rPr>
        <w:t>vzdálený (internetový) přístup</w:t>
      </w:r>
      <w:r w:rsidR="00B81183">
        <w:rPr>
          <w:rStyle w:val="FontStyle20"/>
        </w:rPr>
        <w:t xml:space="preserve"> na jednotlivé kamery</w:t>
      </w:r>
      <w:r w:rsidR="00D06FFA">
        <w:rPr>
          <w:rStyle w:val="FontStyle20"/>
        </w:rPr>
        <w:t xml:space="preserve"> a zároveň bude </w:t>
      </w:r>
      <w:r w:rsidR="00F14BD0">
        <w:rPr>
          <w:rStyle w:val="FontStyle20"/>
        </w:rPr>
        <w:t xml:space="preserve">záznam nahráván na </w:t>
      </w:r>
      <w:r w:rsidR="00531783">
        <w:rPr>
          <w:rStyle w:val="FontStyle20"/>
        </w:rPr>
        <w:t xml:space="preserve">NVR </w:t>
      </w:r>
      <w:r w:rsidR="00A17CE5">
        <w:rPr>
          <w:rStyle w:val="FontStyle20"/>
        </w:rPr>
        <w:t xml:space="preserve">rekordérovou </w:t>
      </w:r>
      <w:r w:rsidR="00F14BD0">
        <w:rPr>
          <w:rStyle w:val="FontStyle20"/>
        </w:rPr>
        <w:t>zákla</w:t>
      </w:r>
      <w:r w:rsidR="00B81183">
        <w:rPr>
          <w:rStyle w:val="FontStyle20"/>
        </w:rPr>
        <w:t>d</w:t>
      </w:r>
      <w:r w:rsidR="00A17CE5">
        <w:rPr>
          <w:rStyle w:val="FontStyle20"/>
        </w:rPr>
        <w:t>n</w:t>
      </w:r>
      <w:r w:rsidR="00B81183">
        <w:rPr>
          <w:rStyle w:val="FontStyle20"/>
        </w:rPr>
        <w:t>ovou</w:t>
      </w:r>
      <w:r w:rsidR="00F14BD0">
        <w:rPr>
          <w:rStyle w:val="FontStyle20"/>
        </w:rPr>
        <w:t xml:space="preserve"> stanici </w:t>
      </w:r>
      <w:r w:rsidR="00F8772E">
        <w:rPr>
          <w:rStyle w:val="FontStyle20"/>
        </w:rPr>
        <w:t>umístěnou v</w:t>
      </w:r>
      <w:r w:rsidR="00F14BD0">
        <w:rPr>
          <w:rStyle w:val="FontStyle20"/>
        </w:rPr>
        <w:t> rozvaděči RACK s min. 7</w:t>
      </w:r>
      <w:r w:rsidR="00F8772E">
        <w:rPr>
          <w:rStyle w:val="FontStyle20"/>
        </w:rPr>
        <w:t xml:space="preserve">-mi </w:t>
      </w:r>
      <w:r w:rsidR="00F14BD0">
        <w:rPr>
          <w:rStyle w:val="FontStyle20"/>
        </w:rPr>
        <w:t xml:space="preserve">denním záznamem. </w:t>
      </w:r>
      <w:r w:rsidR="0027249C">
        <w:rPr>
          <w:rStyle w:val="FontStyle20"/>
        </w:rPr>
        <w:t xml:space="preserve">Napájení kamer bude provedeno </w:t>
      </w:r>
      <w:r w:rsidR="00A17CE5">
        <w:rPr>
          <w:rStyle w:val="FontStyle20"/>
        </w:rPr>
        <w:t xml:space="preserve">např. </w:t>
      </w:r>
      <w:r w:rsidR="0027249C">
        <w:rPr>
          <w:rStyle w:val="FontStyle20"/>
        </w:rPr>
        <w:t xml:space="preserve">prostřednictvím PoE připojení. </w:t>
      </w:r>
    </w:p>
    <w:p w14:paraId="2AA743AC" w14:textId="509B8314" w:rsidR="00F8772E" w:rsidRDefault="007E1EE2" w:rsidP="004C34C2">
      <w:pPr>
        <w:pStyle w:val="Style7"/>
        <w:spacing w:line="274" w:lineRule="exact"/>
        <w:ind w:left="708" w:firstLine="708"/>
        <w:jc w:val="both"/>
        <w:rPr>
          <w:rStyle w:val="FontStyle20"/>
        </w:rPr>
      </w:pPr>
      <w:r>
        <w:rPr>
          <w:rStyle w:val="FontStyle20"/>
        </w:rPr>
        <w:t xml:space="preserve">Osazen bude </w:t>
      </w:r>
      <w:r w:rsidR="00F8772E" w:rsidRPr="00F8772E">
        <w:rPr>
          <w:rStyle w:val="FontStyle20"/>
        </w:rPr>
        <w:t>IP kamerový systém (set) s ultra vysokým rozlišením kamer 8Mpx - 4K (3840x2160px)</w:t>
      </w:r>
      <w:r w:rsidR="009468A4">
        <w:rPr>
          <w:rStyle w:val="FontStyle20"/>
        </w:rPr>
        <w:t xml:space="preserve"> s nočním viděním a přísvitem</w:t>
      </w:r>
      <w:r w:rsidR="00F8772E" w:rsidRPr="00F8772E">
        <w:rPr>
          <w:rStyle w:val="FontStyle20"/>
        </w:rPr>
        <w:t>, složený z</w:t>
      </w:r>
      <w:r w:rsidR="00A17CE5">
        <w:rPr>
          <w:rStyle w:val="FontStyle20"/>
        </w:rPr>
        <w:t> </w:t>
      </w:r>
      <w:r w:rsidR="00F8772E" w:rsidRPr="00F8772E">
        <w:rPr>
          <w:rStyle w:val="FontStyle20"/>
        </w:rPr>
        <w:t>NVR</w:t>
      </w:r>
      <w:r w:rsidR="00A17CE5">
        <w:rPr>
          <w:rStyle w:val="FontStyle20"/>
        </w:rPr>
        <w:t xml:space="preserve"> rekordéru</w:t>
      </w:r>
      <w:r w:rsidR="00F8772E" w:rsidRPr="00F8772E">
        <w:rPr>
          <w:rStyle w:val="FontStyle20"/>
        </w:rPr>
        <w:t>, IP kamer s motorickým objektivem a možností nastavení úhlu záběru, automatickým doostřením</w:t>
      </w:r>
      <w:r w:rsidR="009468A4">
        <w:rPr>
          <w:rStyle w:val="FontStyle20"/>
        </w:rPr>
        <w:t xml:space="preserve"> a</w:t>
      </w:r>
      <w:r w:rsidR="00F8772E" w:rsidRPr="00F8772E">
        <w:rPr>
          <w:rStyle w:val="FontStyle20"/>
        </w:rPr>
        <w:t xml:space="preserve"> podporou napájení přes PoE. NVR </w:t>
      </w:r>
      <w:r w:rsidR="009468A4">
        <w:rPr>
          <w:rStyle w:val="FontStyle20"/>
        </w:rPr>
        <w:t xml:space="preserve">rekordér </w:t>
      </w:r>
      <w:r w:rsidR="00456B23">
        <w:rPr>
          <w:rStyle w:val="FontStyle20"/>
        </w:rPr>
        <w:t xml:space="preserve">bude </w:t>
      </w:r>
      <w:r w:rsidR="00F8772E" w:rsidRPr="00F8772E">
        <w:rPr>
          <w:rStyle w:val="FontStyle20"/>
        </w:rPr>
        <w:t>dispon</w:t>
      </w:r>
      <w:r w:rsidR="00456B23">
        <w:rPr>
          <w:rStyle w:val="FontStyle20"/>
        </w:rPr>
        <w:t>ovat</w:t>
      </w:r>
      <w:r w:rsidR="00F8772E" w:rsidRPr="00F8772E">
        <w:rPr>
          <w:rStyle w:val="FontStyle20"/>
        </w:rPr>
        <w:t xml:space="preserve"> VGA a HDMI výstupem. Set </w:t>
      </w:r>
      <w:r w:rsidR="00456B23">
        <w:rPr>
          <w:rStyle w:val="FontStyle20"/>
        </w:rPr>
        <w:t xml:space="preserve">bude </w:t>
      </w:r>
      <w:r w:rsidR="00F8772E" w:rsidRPr="00F8772E">
        <w:rPr>
          <w:rStyle w:val="FontStyle20"/>
        </w:rPr>
        <w:t>umož</w:t>
      </w:r>
      <w:r w:rsidR="00456B23">
        <w:rPr>
          <w:rStyle w:val="FontStyle20"/>
        </w:rPr>
        <w:t>ňovat</w:t>
      </w:r>
      <w:r w:rsidR="00F8772E" w:rsidRPr="00F8772E">
        <w:rPr>
          <w:rStyle w:val="FontStyle20"/>
        </w:rPr>
        <w:t xml:space="preserve"> vzdálený dohled a správu za pomocí PC nebo sledování na mobilním telefonu nebo tabletu. </w:t>
      </w:r>
      <w:r w:rsidR="000E262F">
        <w:rPr>
          <w:rStyle w:val="FontStyle20"/>
        </w:rPr>
        <w:t>Je požadován</w:t>
      </w:r>
      <w:r w:rsidR="003B0704">
        <w:rPr>
          <w:rStyle w:val="FontStyle20"/>
        </w:rPr>
        <w:t>o</w:t>
      </w:r>
      <w:r w:rsidR="000E262F">
        <w:rPr>
          <w:rStyle w:val="FontStyle20"/>
        </w:rPr>
        <w:t xml:space="preserve"> č</w:t>
      </w:r>
      <w:r w:rsidR="00F8772E" w:rsidRPr="00F8772E">
        <w:rPr>
          <w:rStyle w:val="FontStyle20"/>
        </w:rPr>
        <w:t>eské OSD grafické menu.</w:t>
      </w:r>
    </w:p>
    <w:p w14:paraId="71120450" w14:textId="1570E328" w:rsidR="00786D88" w:rsidRPr="008706F1" w:rsidRDefault="0035776C" w:rsidP="00786D88">
      <w:pPr>
        <w:pStyle w:val="Style5"/>
        <w:widowControl/>
        <w:numPr>
          <w:ilvl w:val="0"/>
          <w:numId w:val="8"/>
        </w:numPr>
        <w:tabs>
          <w:tab w:val="left" w:pos="706"/>
        </w:tabs>
        <w:spacing w:before="283" w:line="274" w:lineRule="exact"/>
        <w:rPr>
          <w:rStyle w:val="FontStyle19"/>
          <w:b w:val="0"/>
          <w:bCs w:val="0"/>
        </w:rPr>
      </w:pPr>
      <w:r>
        <w:rPr>
          <w:rStyle w:val="FontStyle19"/>
          <w:u w:val="single"/>
        </w:rPr>
        <w:t>Popis metod měření</w:t>
      </w:r>
    </w:p>
    <w:p w14:paraId="6B864F45" w14:textId="77777777" w:rsidR="0035776C" w:rsidRPr="0035776C" w:rsidRDefault="0035776C" w:rsidP="0035776C">
      <w:pPr>
        <w:pStyle w:val="Style7"/>
        <w:spacing w:line="274" w:lineRule="exact"/>
        <w:ind w:left="708" w:firstLine="708"/>
        <w:jc w:val="both"/>
        <w:rPr>
          <w:rStyle w:val="FontStyle20"/>
        </w:rPr>
      </w:pPr>
    </w:p>
    <w:p w14:paraId="1A9BF2E5" w14:textId="3E42B9BD" w:rsidR="0035776C" w:rsidRPr="00BE7F65" w:rsidRDefault="00BE7F65" w:rsidP="0035776C">
      <w:pPr>
        <w:pStyle w:val="Style7"/>
        <w:spacing w:line="274" w:lineRule="exact"/>
        <w:ind w:left="708" w:firstLine="708"/>
        <w:jc w:val="both"/>
        <w:rPr>
          <w:rStyle w:val="FontStyle20"/>
          <w:b/>
          <w:bCs/>
        </w:rPr>
      </w:pPr>
      <w:r w:rsidRPr="00BE7F65">
        <w:rPr>
          <w:rStyle w:val="FontStyle20"/>
          <w:b/>
          <w:bCs/>
        </w:rPr>
        <w:t>9.9</w:t>
      </w:r>
      <w:r w:rsidR="0035776C" w:rsidRPr="00BE7F65">
        <w:rPr>
          <w:rStyle w:val="FontStyle20"/>
          <w:b/>
          <w:bCs/>
        </w:rPr>
        <w:t>.1</w:t>
      </w:r>
      <w:r w:rsidRPr="00BE7F65">
        <w:rPr>
          <w:rStyle w:val="FontStyle20"/>
          <w:b/>
          <w:bCs/>
        </w:rPr>
        <w:t xml:space="preserve"> </w:t>
      </w:r>
      <w:r w:rsidR="0035776C" w:rsidRPr="00BE7F65">
        <w:rPr>
          <w:rStyle w:val="FontStyle20"/>
          <w:b/>
          <w:bCs/>
        </w:rPr>
        <w:t>Měření délky a vyhodnocení kontinuity linky</w:t>
      </w:r>
    </w:p>
    <w:p w14:paraId="6BC1F329" w14:textId="7E2563D5" w:rsidR="0035776C" w:rsidRPr="0035776C" w:rsidRDefault="0035776C" w:rsidP="0035776C">
      <w:pPr>
        <w:pStyle w:val="Style7"/>
        <w:spacing w:line="274" w:lineRule="exact"/>
        <w:ind w:left="708" w:firstLine="708"/>
        <w:jc w:val="both"/>
        <w:rPr>
          <w:rStyle w:val="FontStyle20"/>
        </w:rPr>
      </w:pPr>
      <w:r w:rsidRPr="0035776C">
        <w:rPr>
          <w:rStyle w:val="FontStyle20"/>
        </w:rPr>
        <w:t>Do vodiče je vyslán úzký záporný pulz, který se na konci vodiče odrazí a v časové prodlevě se vrátí zpět ke zdroji, kde je časová prodleva potřebná pro návrat impulsu zpět ke zdroji přepočtena pomocí koeficientu přenosové rychlosti NVP na délku. Koeficient přenosové rychlosti NVP je parametr, který je nutno předem stanovit u daného kabelu, nebo provést kalibraci měřícího přístroje přímo na místě dle daného typu kabelu.</w:t>
      </w:r>
      <w:r w:rsidR="00BE7F65">
        <w:rPr>
          <w:rStyle w:val="FontStyle20"/>
        </w:rPr>
        <w:t xml:space="preserve"> </w:t>
      </w:r>
      <w:r w:rsidRPr="0035776C">
        <w:rPr>
          <w:rStyle w:val="FontStyle20"/>
        </w:rPr>
        <w:t>Tato metoda měření je použita i pro vyhodnocení kontinuity více</w:t>
      </w:r>
      <w:r w:rsidR="00BE7F65">
        <w:rPr>
          <w:rStyle w:val="FontStyle20"/>
        </w:rPr>
        <w:t xml:space="preserve"> </w:t>
      </w:r>
      <w:r w:rsidRPr="0035776C">
        <w:rPr>
          <w:rStyle w:val="FontStyle20"/>
        </w:rPr>
        <w:t>vodičových kabelů, kde při měření jednoho vodiče jsou případné odezvy pulzu v sousedních vodičích vyhodnoceny jako spoje nakrátko.</w:t>
      </w:r>
    </w:p>
    <w:p w14:paraId="0A9A6009" w14:textId="34EB52ED" w:rsidR="0035776C" w:rsidRPr="00BE7F65" w:rsidRDefault="00BE7F65" w:rsidP="0035776C">
      <w:pPr>
        <w:pStyle w:val="Style7"/>
        <w:spacing w:line="274" w:lineRule="exact"/>
        <w:ind w:left="708" w:firstLine="708"/>
        <w:jc w:val="both"/>
        <w:rPr>
          <w:rStyle w:val="FontStyle20"/>
          <w:b/>
          <w:bCs/>
        </w:rPr>
      </w:pPr>
      <w:r w:rsidRPr="00BE7F65">
        <w:rPr>
          <w:rStyle w:val="FontStyle20"/>
          <w:b/>
          <w:bCs/>
        </w:rPr>
        <w:t>9.9.</w:t>
      </w:r>
      <w:r w:rsidR="0035776C" w:rsidRPr="00BE7F65">
        <w:rPr>
          <w:rStyle w:val="FontStyle20"/>
          <w:b/>
          <w:bCs/>
        </w:rPr>
        <w:t>2</w:t>
      </w:r>
      <w:r w:rsidRPr="00BE7F65">
        <w:rPr>
          <w:rStyle w:val="FontStyle20"/>
          <w:b/>
          <w:bCs/>
        </w:rPr>
        <w:t xml:space="preserve"> </w:t>
      </w:r>
      <w:r w:rsidR="0035776C" w:rsidRPr="00BE7F65">
        <w:rPr>
          <w:rStyle w:val="FontStyle20"/>
          <w:b/>
          <w:bCs/>
        </w:rPr>
        <w:t>Měření útlumu linky</w:t>
      </w:r>
    </w:p>
    <w:p w14:paraId="5F6301B9" w14:textId="77777777" w:rsidR="0035776C" w:rsidRPr="0035776C" w:rsidRDefault="0035776C" w:rsidP="0035776C">
      <w:pPr>
        <w:pStyle w:val="Style7"/>
        <w:spacing w:line="274" w:lineRule="exact"/>
        <w:ind w:left="708" w:firstLine="708"/>
        <w:jc w:val="both"/>
        <w:rPr>
          <w:rStyle w:val="FontStyle20"/>
        </w:rPr>
      </w:pPr>
      <w:r w:rsidRPr="0035776C">
        <w:rPr>
          <w:rStyle w:val="FontStyle20"/>
        </w:rPr>
        <w:t>Měření probíhá mezi NEXT SCANEREM a SUPER INJEKTOREM, přičemž je do vodičů vysílán harmonický sinusový signál stejné frekvence a napěťové úrovně jako předpokládaný provozní signál. Na druhém konci kabelu je na signálu indikována změna napěťové úrovně, která je přepočtena na útlum v dB. Při tomto měření je důležité správně stanovit předpokládaný provoz v síti ( MBps ~ MHz ).</w:t>
      </w:r>
    </w:p>
    <w:p w14:paraId="744608D8" w14:textId="58DBC15D" w:rsidR="0035776C" w:rsidRPr="00E61FB7" w:rsidRDefault="00E61FB7" w:rsidP="0035776C">
      <w:pPr>
        <w:pStyle w:val="Style7"/>
        <w:spacing w:line="274" w:lineRule="exact"/>
        <w:ind w:left="708" w:firstLine="708"/>
        <w:jc w:val="both"/>
        <w:rPr>
          <w:rStyle w:val="FontStyle20"/>
          <w:b/>
          <w:bCs/>
        </w:rPr>
      </w:pPr>
      <w:r w:rsidRPr="00E61FB7">
        <w:rPr>
          <w:rStyle w:val="FontStyle20"/>
          <w:b/>
          <w:bCs/>
        </w:rPr>
        <w:t xml:space="preserve">9.9.3 </w:t>
      </w:r>
      <w:r w:rsidR="0035776C" w:rsidRPr="00E61FB7">
        <w:rPr>
          <w:rStyle w:val="FontStyle20"/>
          <w:b/>
          <w:bCs/>
        </w:rPr>
        <w:t>Měření přeslechu</w:t>
      </w:r>
    </w:p>
    <w:p w14:paraId="3DCE433A" w14:textId="7C7E7D86" w:rsidR="0035776C" w:rsidRDefault="0035776C" w:rsidP="0035776C">
      <w:pPr>
        <w:pStyle w:val="Style7"/>
        <w:spacing w:line="274" w:lineRule="exact"/>
        <w:ind w:left="708" w:firstLine="708"/>
        <w:jc w:val="both"/>
        <w:rPr>
          <w:rStyle w:val="FontStyle20"/>
        </w:rPr>
      </w:pPr>
      <w:r w:rsidRPr="0035776C">
        <w:rPr>
          <w:rStyle w:val="FontStyle20"/>
        </w:rPr>
        <w:t>Přeslech je v praxi nejdůležitější parametr pro stanovení kvalit použitého kabelu tzv. kategorie. Udává stav, kdy provoz na jednom páru více</w:t>
      </w:r>
      <w:r w:rsidR="002923E8">
        <w:rPr>
          <w:rStyle w:val="FontStyle20"/>
        </w:rPr>
        <w:t xml:space="preserve"> </w:t>
      </w:r>
      <w:r w:rsidRPr="0035776C">
        <w:rPr>
          <w:rStyle w:val="FontStyle20"/>
        </w:rPr>
        <w:t>párového kabelu je indikován jako rušivý vliv na sousedních párech. Je měřen podobně jako útlum, ale přijímač je umístěn na jiném páru a na opačném konci než vyp</w:t>
      </w:r>
      <w:r w:rsidR="002923E8">
        <w:rPr>
          <w:rStyle w:val="FontStyle20"/>
        </w:rPr>
        <w:t>í</w:t>
      </w:r>
      <w:r w:rsidRPr="0035776C">
        <w:rPr>
          <w:rStyle w:val="FontStyle20"/>
        </w:rPr>
        <w:t>nač. Hodnota v dB udává rozdíl mezi vysílaným a odposlechnutým signálem na sousedním páru.</w:t>
      </w:r>
    </w:p>
    <w:p w14:paraId="5BDEE715" w14:textId="77777777" w:rsidR="0068508B" w:rsidRDefault="0068508B" w:rsidP="0035776C">
      <w:pPr>
        <w:pStyle w:val="Style7"/>
        <w:spacing w:line="274" w:lineRule="exact"/>
        <w:ind w:left="708" w:firstLine="708"/>
        <w:jc w:val="both"/>
        <w:rPr>
          <w:rStyle w:val="FontStyle20"/>
        </w:rPr>
      </w:pPr>
    </w:p>
    <w:p w14:paraId="5E170F94" w14:textId="77777777" w:rsidR="0068508B" w:rsidRPr="0035776C" w:rsidRDefault="0068508B" w:rsidP="0035776C">
      <w:pPr>
        <w:pStyle w:val="Style7"/>
        <w:spacing w:line="274" w:lineRule="exact"/>
        <w:ind w:left="708" w:firstLine="708"/>
        <w:jc w:val="both"/>
        <w:rPr>
          <w:rStyle w:val="FontStyle20"/>
        </w:rPr>
      </w:pPr>
    </w:p>
    <w:p w14:paraId="2CF5CC2E" w14:textId="04DE686B" w:rsidR="0035776C" w:rsidRPr="002923E8" w:rsidRDefault="002923E8" w:rsidP="0035776C">
      <w:pPr>
        <w:pStyle w:val="Style7"/>
        <w:spacing w:line="274" w:lineRule="exact"/>
        <w:ind w:left="708" w:firstLine="708"/>
        <w:jc w:val="both"/>
        <w:rPr>
          <w:rStyle w:val="FontStyle20"/>
          <w:b/>
          <w:bCs/>
        </w:rPr>
      </w:pPr>
      <w:r w:rsidRPr="002923E8">
        <w:rPr>
          <w:rStyle w:val="FontStyle20"/>
          <w:b/>
          <w:bCs/>
        </w:rPr>
        <w:lastRenderedPageBreak/>
        <w:t>9.9.</w:t>
      </w:r>
      <w:r w:rsidR="0035776C" w:rsidRPr="002923E8">
        <w:rPr>
          <w:rStyle w:val="FontStyle20"/>
          <w:b/>
          <w:bCs/>
        </w:rPr>
        <w:t>4</w:t>
      </w:r>
      <w:r w:rsidRPr="002923E8">
        <w:rPr>
          <w:rStyle w:val="FontStyle20"/>
          <w:b/>
          <w:bCs/>
        </w:rPr>
        <w:t xml:space="preserve"> </w:t>
      </w:r>
      <w:r w:rsidR="0035776C" w:rsidRPr="002923E8">
        <w:rPr>
          <w:rStyle w:val="FontStyle20"/>
          <w:b/>
          <w:bCs/>
        </w:rPr>
        <w:t>Měření šumu</w:t>
      </w:r>
    </w:p>
    <w:p w14:paraId="6CA6DED2" w14:textId="5797A7F5" w:rsidR="0035776C" w:rsidRPr="0035776C" w:rsidRDefault="0035776C" w:rsidP="0035776C">
      <w:pPr>
        <w:pStyle w:val="Style7"/>
        <w:spacing w:line="274" w:lineRule="exact"/>
        <w:ind w:left="708" w:firstLine="708"/>
        <w:jc w:val="both"/>
        <w:rPr>
          <w:rStyle w:val="FontStyle20"/>
        </w:rPr>
      </w:pPr>
      <w:r w:rsidRPr="0035776C">
        <w:rPr>
          <w:rStyle w:val="FontStyle20"/>
        </w:rPr>
        <w:t xml:space="preserve">Hodnota šumu jako důsledek elektromagnetické indukce je prezentována jako napěťová úroveň pro tři základní frekvenční </w:t>
      </w:r>
      <w:r w:rsidR="002923E8" w:rsidRPr="0035776C">
        <w:rPr>
          <w:rStyle w:val="FontStyle20"/>
        </w:rPr>
        <w:t>pásma:</w:t>
      </w:r>
    </w:p>
    <w:p w14:paraId="58BEFD86" w14:textId="77777777" w:rsidR="0035776C" w:rsidRPr="0035776C" w:rsidRDefault="0035776C" w:rsidP="00BC51BC">
      <w:pPr>
        <w:pStyle w:val="Style7"/>
        <w:spacing w:line="274" w:lineRule="exact"/>
        <w:ind w:left="708" w:firstLine="1"/>
        <w:jc w:val="both"/>
        <w:rPr>
          <w:rStyle w:val="FontStyle20"/>
        </w:rPr>
      </w:pPr>
      <w:r w:rsidRPr="0035776C">
        <w:rPr>
          <w:rStyle w:val="FontStyle20"/>
        </w:rPr>
        <w:t>nízké</w:t>
      </w:r>
      <w:r w:rsidRPr="0035776C">
        <w:rPr>
          <w:rStyle w:val="FontStyle20"/>
        </w:rPr>
        <w:tab/>
        <w:t>30 kHz</w:t>
      </w:r>
      <w:r w:rsidRPr="0035776C">
        <w:rPr>
          <w:rStyle w:val="FontStyle20"/>
        </w:rPr>
        <w:tab/>
        <w:t>- 150 kHz</w:t>
      </w:r>
    </w:p>
    <w:p w14:paraId="3210D26D" w14:textId="6DFD6C16" w:rsidR="0035776C" w:rsidRPr="0035776C" w:rsidRDefault="0035776C" w:rsidP="00BC51BC">
      <w:pPr>
        <w:pStyle w:val="Style7"/>
        <w:spacing w:line="274" w:lineRule="exact"/>
        <w:ind w:left="708" w:firstLine="1"/>
        <w:jc w:val="both"/>
        <w:rPr>
          <w:rStyle w:val="FontStyle20"/>
        </w:rPr>
      </w:pPr>
      <w:r w:rsidRPr="0035776C">
        <w:rPr>
          <w:rStyle w:val="FontStyle20"/>
        </w:rPr>
        <w:t>střední</w:t>
      </w:r>
      <w:r w:rsidRPr="0035776C">
        <w:rPr>
          <w:rStyle w:val="FontStyle20"/>
        </w:rPr>
        <w:tab/>
        <w:t>150 kHz</w:t>
      </w:r>
      <w:r w:rsidR="00BC51BC">
        <w:rPr>
          <w:rStyle w:val="FontStyle20"/>
        </w:rPr>
        <w:t xml:space="preserve"> - </w:t>
      </w:r>
      <w:r w:rsidRPr="0035776C">
        <w:rPr>
          <w:rStyle w:val="FontStyle20"/>
        </w:rPr>
        <w:t>1 MHz</w:t>
      </w:r>
    </w:p>
    <w:p w14:paraId="4A6563C8" w14:textId="63C43A7F" w:rsidR="0035776C" w:rsidRPr="0035776C" w:rsidRDefault="0035776C" w:rsidP="00BC51BC">
      <w:pPr>
        <w:pStyle w:val="Style7"/>
        <w:spacing w:line="274" w:lineRule="exact"/>
        <w:ind w:left="708" w:firstLine="1"/>
        <w:jc w:val="both"/>
        <w:rPr>
          <w:rStyle w:val="FontStyle20"/>
        </w:rPr>
      </w:pPr>
      <w:r w:rsidRPr="0035776C">
        <w:rPr>
          <w:rStyle w:val="FontStyle20"/>
        </w:rPr>
        <w:t>vysoké 1 MHz -</w:t>
      </w:r>
      <w:r w:rsidR="00BC51BC">
        <w:rPr>
          <w:rStyle w:val="FontStyle20"/>
        </w:rPr>
        <w:t xml:space="preserve"> </w:t>
      </w:r>
      <w:r w:rsidRPr="0035776C">
        <w:rPr>
          <w:rStyle w:val="FontStyle20"/>
        </w:rPr>
        <w:t>10 MHz</w:t>
      </w:r>
    </w:p>
    <w:p w14:paraId="2EB1D4BC" w14:textId="227BB1DF" w:rsidR="0035776C" w:rsidRPr="00BC51BC" w:rsidRDefault="00BC51BC" w:rsidP="0035776C">
      <w:pPr>
        <w:pStyle w:val="Style7"/>
        <w:spacing w:line="274" w:lineRule="exact"/>
        <w:ind w:left="708" w:firstLine="708"/>
        <w:jc w:val="both"/>
        <w:rPr>
          <w:rStyle w:val="FontStyle20"/>
          <w:b/>
          <w:bCs/>
        </w:rPr>
      </w:pPr>
      <w:r w:rsidRPr="00BC51BC">
        <w:rPr>
          <w:rStyle w:val="FontStyle20"/>
          <w:b/>
          <w:bCs/>
        </w:rPr>
        <w:t xml:space="preserve">9.9.5 </w:t>
      </w:r>
      <w:r w:rsidR="0035776C" w:rsidRPr="00BC51BC">
        <w:rPr>
          <w:rStyle w:val="FontStyle20"/>
          <w:b/>
          <w:bCs/>
        </w:rPr>
        <w:t>Měření odstupu</w:t>
      </w:r>
    </w:p>
    <w:p w14:paraId="3FF6FA32" w14:textId="19E51818" w:rsidR="00786D88" w:rsidRPr="008706F1" w:rsidRDefault="0035776C" w:rsidP="0035776C">
      <w:pPr>
        <w:pStyle w:val="Style7"/>
        <w:spacing w:line="274" w:lineRule="exact"/>
        <w:ind w:left="708" w:firstLine="708"/>
        <w:jc w:val="both"/>
        <w:rPr>
          <w:rStyle w:val="FontStyle20"/>
        </w:rPr>
      </w:pPr>
      <w:r w:rsidRPr="0035776C">
        <w:rPr>
          <w:rStyle w:val="FontStyle20"/>
        </w:rPr>
        <w:t>Odstup je vyhodnocen jako rozdíl napěťové úrovně předpokládaného signálu a šumu. Hodnota odstupu v dB může být chápána jako parametr srovnávaný s možností přijímače aktivních prvků, které budou kabel provozovat.</w:t>
      </w:r>
      <w:r w:rsidR="005666E6">
        <w:rPr>
          <w:rStyle w:val="FontStyle20"/>
        </w:rPr>
        <w:t xml:space="preserve"> </w:t>
      </w:r>
    </w:p>
    <w:p w14:paraId="34C4B7FE" w14:textId="57F7C4A6" w:rsidR="00491002" w:rsidRPr="00922F5F" w:rsidRDefault="004D4768" w:rsidP="0004665C">
      <w:pPr>
        <w:pStyle w:val="Style7"/>
        <w:spacing w:line="274" w:lineRule="exact"/>
        <w:ind w:left="708" w:firstLine="708"/>
        <w:jc w:val="both"/>
        <w:rPr>
          <w:rStyle w:val="FontStyle20"/>
        </w:rPr>
      </w:pPr>
      <w:r>
        <w:rPr>
          <w:rStyle w:val="FontStyle20"/>
        </w:rPr>
        <w:t xml:space="preserve"> </w:t>
      </w:r>
      <w:bookmarkStart w:id="18" w:name="_Hlk486416404"/>
      <w:bookmarkEnd w:id="8"/>
    </w:p>
    <w:bookmarkEnd w:id="18"/>
    <w:p w14:paraId="359FF8A9" w14:textId="77777777" w:rsidR="005C53C4" w:rsidRDefault="005C53C4" w:rsidP="005C53C4">
      <w:pPr>
        <w:pStyle w:val="Style7"/>
        <w:widowControl/>
        <w:spacing w:line="274" w:lineRule="exact"/>
        <w:ind w:left="709"/>
        <w:jc w:val="both"/>
        <w:rPr>
          <w:rStyle w:val="FontStyle20"/>
        </w:rPr>
      </w:pPr>
      <w:r w:rsidRPr="009645AF">
        <w:rPr>
          <w:rStyle w:val="FontStyle20"/>
          <w:b/>
          <w:bCs/>
        </w:rPr>
        <w:t>Poznámka:</w:t>
      </w:r>
      <w:r w:rsidRPr="009645AF">
        <w:rPr>
          <w:rStyle w:val="FontStyle20"/>
        </w:rPr>
        <w:t xml:space="preserve"> Všechny názvy výrobků, materiálů a jejich výrobců uvedených v této PD jsou pouze informativní a slouží pro určení standardů vlastností a kvality. Tyto materiály a výrobky lze dle zákona č. 268/2009 Sb. o veřejných zakázkách nahradit obdobnými materiály či výrobky stejných vlastností a technických parametrů jiných výrobců, ale musí být prokonzultovány s investorem.</w:t>
      </w:r>
      <w:r>
        <w:rPr>
          <w:rStyle w:val="FontStyle20"/>
        </w:rPr>
        <w:t xml:space="preserve"> </w:t>
      </w:r>
    </w:p>
    <w:p w14:paraId="3689D1D9" w14:textId="77777777" w:rsidR="00C84F01" w:rsidRDefault="00C84F01" w:rsidP="00763B04">
      <w:pPr>
        <w:pStyle w:val="NadpisJK"/>
        <w:spacing w:before="240" w:after="120"/>
        <w:ind w:left="426" w:hanging="426"/>
        <w:rPr>
          <w:rStyle w:val="FontStyle17"/>
        </w:rPr>
      </w:pPr>
      <w:r>
        <w:rPr>
          <w:rStyle w:val="FontStyle17"/>
        </w:rPr>
        <w:t>Závěrečná ustanovení</w:t>
      </w:r>
    </w:p>
    <w:p w14:paraId="60444FFA" w14:textId="28387BE5" w:rsidR="00C84F01" w:rsidRDefault="00C84F01" w:rsidP="0032605B">
      <w:pPr>
        <w:pStyle w:val="Style11"/>
        <w:widowControl/>
        <w:spacing w:before="43" w:after="240" w:line="200" w:lineRule="exact"/>
        <w:ind w:left="709"/>
        <w:rPr>
          <w:rStyle w:val="FontStyle19"/>
          <w:u w:val="single"/>
        </w:rPr>
      </w:pPr>
      <w:r>
        <w:rPr>
          <w:rStyle w:val="FontStyle19"/>
          <w:u w:val="single"/>
        </w:rPr>
        <w:t>Realizační a prováděcí zásady</w:t>
      </w:r>
      <w:r w:rsidR="001A6B59">
        <w:rPr>
          <w:rStyle w:val="FontStyle19"/>
          <w:u w:val="single"/>
        </w:rPr>
        <w:t>:</w:t>
      </w:r>
    </w:p>
    <w:p w14:paraId="0C22BA6A" w14:textId="42CDA19C" w:rsidR="00B501C0" w:rsidRPr="00B501C0" w:rsidRDefault="00B501C0" w:rsidP="00B501C0">
      <w:pPr>
        <w:pStyle w:val="Style2"/>
        <w:spacing w:line="269" w:lineRule="exact"/>
        <w:ind w:left="709" w:firstLine="707"/>
        <w:rPr>
          <w:rStyle w:val="FontStyle20"/>
        </w:rPr>
      </w:pPr>
      <w:r w:rsidRPr="00B501C0">
        <w:rPr>
          <w:rStyle w:val="FontStyle20"/>
        </w:rPr>
        <w:t>Veškeré instalační práce spojené s instalací strukturované kabeláže (osazení a zapojení rozváděče a pokládku kabelových vedení včetn</w:t>
      </w:r>
      <w:r>
        <w:rPr>
          <w:rStyle w:val="FontStyle20"/>
        </w:rPr>
        <w:t>ě</w:t>
      </w:r>
      <w:r w:rsidRPr="00B501C0">
        <w:rPr>
          <w:rStyle w:val="FontStyle20"/>
        </w:rPr>
        <w:t xml:space="preserve"> připojení jednotlivých přípojných míst) musí provádět pracovníci seznámení s problematikou strukturované.</w:t>
      </w:r>
    </w:p>
    <w:p w14:paraId="39559F0D" w14:textId="2B563566" w:rsidR="0004665C" w:rsidRDefault="00B501C0" w:rsidP="00B501C0">
      <w:pPr>
        <w:pStyle w:val="Style2"/>
        <w:widowControl/>
        <w:spacing w:line="269" w:lineRule="exact"/>
        <w:ind w:left="709" w:firstLine="707"/>
        <w:rPr>
          <w:rStyle w:val="FontStyle20"/>
        </w:rPr>
      </w:pPr>
      <w:r w:rsidRPr="00B501C0">
        <w:rPr>
          <w:rStyle w:val="FontStyle20"/>
        </w:rPr>
        <w:t>Po zapojení jednotlivých přípojných míst strukturované kabeláže musí být provedeno závěrečné měření a následná certifikace kabelážního sytému. O měření jednotlivých přípojných míst bude vyhotoven prorotokol o měření.</w:t>
      </w:r>
    </w:p>
    <w:p w14:paraId="37BD1FC2" w14:textId="24C37916" w:rsidR="00C84F01" w:rsidRDefault="00C84F01" w:rsidP="005D55F9">
      <w:pPr>
        <w:pStyle w:val="Style2"/>
        <w:widowControl/>
        <w:spacing w:line="269" w:lineRule="exact"/>
        <w:ind w:left="709" w:firstLine="707"/>
        <w:rPr>
          <w:rStyle w:val="FontStyle20"/>
        </w:rPr>
      </w:pPr>
      <w:r>
        <w:rPr>
          <w:rStyle w:val="FontStyle20"/>
        </w:rPr>
        <w:t xml:space="preserve">Práce na elektrickém zařízení NN mohou provádět pouze kvalifikované osoby podle </w:t>
      </w:r>
      <w:r w:rsidR="00531649">
        <w:rPr>
          <w:rStyle w:val="FontStyle20"/>
        </w:rPr>
        <w:t>zákona 250/2021 Sb</w:t>
      </w:r>
      <w:r w:rsidR="002F5FAE">
        <w:rPr>
          <w:rStyle w:val="FontStyle20"/>
        </w:rPr>
        <w:t>.</w:t>
      </w:r>
      <w:r w:rsidR="00531649">
        <w:rPr>
          <w:rStyle w:val="FontStyle20"/>
        </w:rPr>
        <w:t xml:space="preserve"> a </w:t>
      </w:r>
      <w:r w:rsidR="00BC1437">
        <w:rPr>
          <w:rStyle w:val="FontStyle20"/>
        </w:rPr>
        <w:t xml:space="preserve">nařízení vlády </w:t>
      </w:r>
      <w:r w:rsidR="002F5FAE">
        <w:rPr>
          <w:rStyle w:val="FontStyle20"/>
        </w:rPr>
        <w:t>19</w:t>
      </w:r>
      <w:r w:rsidR="00BA3784">
        <w:rPr>
          <w:rStyle w:val="FontStyle20"/>
        </w:rPr>
        <w:t>4</w:t>
      </w:r>
      <w:r>
        <w:rPr>
          <w:rStyle w:val="FontStyle20"/>
        </w:rPr>
        <w:t>/</w:t>
      </w:r>
      <w:r w:rsidR="002F5FAE">
        <w:rPr>
          <w:rStyle w:val="FontStyle20"/>
        </w:rPr>
        <w:t>2022</w:t>
      </w:r>
      <w:r w:rsidR="0067556E">
        <w:rPr>
          <w:rStyle w:val="FontStyle20"/>
        </w:rPr>
        <w:t xml:space="preserve"> Sb</w:t>
      </w:r>
      <w:r>
        <w:rPr>
          <w:rStyle w:val="FontStyle20"/>
        </w:rPr>
        <w:t>. Uvedení do provozu podléhá provedení výchozí revize dle ČSN 33 2000-6</w:t>
      </w:r>
      <w:r w:rsidR="009A2D2D">
        <w:rPr>
          <w:rStyle w:val="FontStyle20"/>
        </w:rPr>
        <w:t xml:space="preserve"> ed.2</w:t>
      </w:r>
      <w:r>
        <w:rPr>
          <w:rStyle w:val="FontStyle20"/>
        </w:rPr>
        <w:t xml:space="preserve"> a ČSN 33 1500.</w:t>
      </w:r>
    </w:p>
    <w:p w14:paraId="6D782B91" w14:textId="77777777" w:rsidR="00C84F01" w:rsidRDefault="00C84F01" w:rsidP="006D6E44">
      <w:pPr>
        <w:pStyle w:val="Style7"/>
        <w:widowControl/>
        <w:spacing w:line="274" w:lineRule="exact"/>
        <w:ind w:left="709"/>
        <w:jc w:val="both"/>
        <w:rPr>
          <w:rStyle w:val="FontStyle20"/>
        </w:rPr>
      </w:pPr>
      <w:r>
        <w:rPr>
          <w:rStyle w:val="FontStyle20"/>
        </w:rPr>
        <w:t>Elektrická zařízení musí být udržována ve stavu odpovídající platným předpisům a technickým normám. Údržbu smějí provádět osoby znalé dle ČSN 50110 ed.</w:t>
      </w:r>
      <w:r w:rsidR="009A2D2D">
        <w:rPr>
          <w:rStyle w:val="FontStyle20"/>
        </w:rPr>
        <w:t>3</w:t>
      </w:r>
      <w:r>
        <w:rPr>
          <w:rStyle w:val="FontStyle20"/>
        </w:rPr>
        <w:t>.</w:t>
      </w:r>
    </w:p>
    <w:p w14:paraId="362C4E91" w14:textId="77777777" w:rsidR="00C84F01" w:rsidRDefault="00C84F01" w:rsidP="009A69D6">
      <w:pPr>
        <w:pStyle w:val="Style7"/>
        <w:widowControl/>
        <w:spacing w:line="274" w:lineRule="exact"/>
        <w:ind w:left="709" w:firstLine="707"/>
        <w:jc w:val="both"/>
        <w:rPr>
          <w:rStyle w:val="FontStyle20"/>
        </w:rPr>
      </w:pPr>
      <w:r>
        <w:rPr>
          <w:rStyle w:val="FontStyle20"/>
        </w:rPr>
        <w:t>Při provozu elektrotechnických zařízení musí být po celou dobu životnosti dodržovány bezpečnostní pokyny a návody k obsluze všech instalovaných komponent a elektroinstalace jako celku. Zde je nutno zdůraznit zejména provo</w:t>
      </w:r>
      <w:r w:rsidR="00E11F01">
        <w:rPr>
          <w:rStyle w:val="FontStyle20"/>
        </w:rPr>
        <w:t>z</w:t>
      </w:r>
      <w:r>
        <w:rPr>
          <w:rStyle w:val="FontStyle20"/>
        </w:rPr>
        <w:t xml:space="preserve">ní zkoušky vypnutí proudových chráničů zkušebním tlačítkem (zpravidla 1x za tři měsíce) a pravidelnou kontrolu indikačních prvků funkčnosti přepěťových ochran. V případě zjištění závad nebo neobvyklých </w:t>
      </w:r>
      <w:r w:rsidR="002D1010">
        <w:rPr>
          <w:rStyle w:val="FontStyle20"/>
        </w:rPr>
        <w:t>projevů – opakované</w:t>
      </w:r>
      <w:r>
        <w:rPr>
          <w:rStyle w:val="FontStyle20"/>
        </w:rPr>
        <w:t xml:space="preserve"> samočinné vybavování jistících a ochranných prvků bez zjevných příčin, příznaky přehřívání vodičů nebo přístrojů (změna barvy, deformace tvaru, sálání tepla, zápach) vypnout postiženou část elektroinstalace a bezodkladně přivolat odborný servis.</w:t>
      </w:r>
    </w:p>
    <w:p w14:paraId="23471985" w14:textId="77777777" w:rsidR="00B65778" w:rsidRDefault="00B65778" w:rsidP="009A69D6">
      <w:pPr>
        <w:pStyle w:val="Style7"/>
        <w:widowControl/>
        <w:spacing w:line="274" w:lineRule="exact"/>
        <w:ind w:left="709" w:firstLine="707"/>
        <w:jc w:val="both"/>
        <w:rPr>
          <w:rStyle w:val="FontStyle20"/>
        </w:rPr>
      </w:pPr>
    </w:p>
    <w:p w14:paraId="177073C9" w14:textId="77777777" w:rsidR="00B65778" w:rsidRPr="00B65778" w:rsidRDefault="00B65778" w:rsidP="00B65778">
      <w:pPr>
        <w:pStyle w:val="Style11"/>
        <w:widowControl/>
        <w:spacing w:before="43" w:after="240" w:line="200" w:lineRule="exact"/>
        <w:ind w:left="709"/>
        <w:rPr>
          <w:rStyle w:val="FontStyle19"/>
          <w:u w:val="single"/>
        </w:rPr>
      </w:pPr>
      <w:r w:rsidRPr="00B65778">
        <w:rPr>
          <w:rStyle w:val="FontStyle19"/>
          <w:u w:val="single"/>
        </w:rPr>
        <w:t>Způsob odstranění a zneškodnění odpadních látek:</w:t>
      </w:r>
    </w:p>
    <w:p w14:paraId="50169FDD" w14:textId="378521D2" w:rsidR="00B65778" w:rsidRPr="00B65778" w:rsidRDefault="00B65778" w:rsidP="00B65778">
      <w:pPr>
        <w:pStyle w:val="Style7"/>
        <w:spacing w:line="274" w:lineRule="exact"/>
        <w:ind w:left="709" w:firstLine="707"/>
        <w:jc w:val="both"/>
        <w:rPr>
          <w:rStyle w:val="FontStyle20"/>
        </w:rPr>
      </w:pPr>
      <w:r w:rsidRPr="00B65778">
        <w:rPr>
          <w:rStyle w:val="FontStyle20"/>
        </w:rPr>
        <w:t xml:space="preserve">V rámci stavby dojde </w:t>
      </w:r>
      <w:r w:rsidR="00F30F15">
        <w:rPr>
          <w:rStyle w:val="FontStyle20"/>
        </w:rPr>
        <w:t xml:space="preserve">dle </w:t>
      </w:r>
      <w:r w:rsidR="0066285D">
        <w:rPr>
          <w:rStyle w:val="FontStyle20"/>
        </w:rPr>
        <w:t>v</w:t>
      </w:r>
      <w:r w:rsidR="0066285D" w:rsidRPr="0066285D">
        <w:rPr>
          <w:rStyle w:val="FontStyle20"/>
        </w:rPr>
        <w:t>yhlášk</w:t>
      </w:r>
      <w:r w:rsidR="0066285D">
        <w:rPr>
          <w:rStyle w:val="FontStyle20"/>
        </w:rPr>
        <w:t>y</w:t>
      </w:r>
      <w:r w:rsidR="0066285D" w:rsidRPr="0066285D">
        <w:rPr>
          <w:rStyle w:val="FontStyle20"/>
        </w:rPr>
        <w:t xml:space="preserve"> č. 8/2021 Sb</w:t>
      </w:r>
      <w:r w:rsidR="0066285D">
        <w:rPr>
          <w:rStyle w:val="FontStyle20"/>
        </w:rPr>
        <w:t xml:space="preserve">. </w:t>
      </w:r>
      <w:r w:rsidRPr="00B65778">
        <w:rPr>
          <w:rStyle w:val="FontStyle20"/>
        </w:rPr>
        <w:t>k likvidaci následujících odpadů:</w:t>
      </w:r>
    </w:p>
    <w:p w14:paraId="0EFFC3D2" w14:textId="43660F11" w:rsidR="00B65778" w:rsidRPr="00B65778" w:rsidRDefault="003F655C" w:rsidP="00B65778">
      <w:pPr>
        <w:pStyle w:val="Style7"/>
        <w:spacing w:line="274" w:lineRule="exact"/>
        <w:ind w:left="709" w:firstLine="707"/>
        <w:jc w:val="both"/>
        <w:rPr>
          <w:rStyle w:val="FontStyle20"/>
        </w:rPr>
      </w:pPr>
      <w:r>
        <w:rPr>
          <w:rStyle w:val="FontStyle20"/>
        </w:rPr>
        <w:t xml:space="preserve">sk. </w:t>
      </w:r>
      <w:r w:rsidR="00B65778" w:rsidRPr="00B65778">
        <w:rPr>
          <w:rStyle w:val="FontStyle20"/>
        </w:rPr>
        <w:t xml:space="preserve">17 </w:t>
      </w:r>
      <w:r w:rsidR="00F369DB">
        <w:rPr>
          <w:rStyle w:val="FontStyle20"/>
        </w:rPr>
        <w:t>09 04</w:t>
      </w:r>
      <w:r w:rsidR="00B65778" w:rsidRPr="00B65778">
        <w:rPr>
          <w:rStyle w:val="FontStyle20"/>
        </w:rPr>
        <w:t xml:space="preserve"> Stavební a demoliční suť</w:t>
      </w:r>
    </w:p>
    <w:p w14:paraId="0507FD4D" w14:textId="3D60D032" w:rsidR="00B65778" w:rsidRPr="00B65778" w:rsidRDefault="003F655C" w:rsidP="00B65778">
      <w:pPr>
        <w:pStyle w:val="Style7"/>
        <w:spacing w:line="274" w:lineRule="exact"/>
        <w:ind w:left="709" w:firstLine="707"/>
        <w:jc w:val="both"/>
        <w:rPr>
          <w:rStyle w:val="FontStyle20"/>
        </w:rPr>
      </w:pPr>
      <w:r>
        <w:rPr>
          <w:rStyle w:val="FontStyle20"/>
        </w:rPr>
        <w:t>sk.</w:t>
      </w:r>
      <w:r w:rsidR="00B65778" w:rsidRPr="00B65778">
        <w:rPr>
          <w:rStyle w:val="FontStyle20"/>
        </w:rPr>
        <w:t xml:space="preserve"> 17 01 02 Cihelná suť</w:t>
      </w:r>
    </w:p>
    <w:p w14:paraId="1E8D1451" w14:textId="6A797951" w:rsidR="00B65778" w:rsidRPr="00B65778" w:rsidRDefault="003F655C" w:rsidP="00B65778">
      <w:pPr>
        <w:pStyle w:val="Style7"/>
        <w:spacing w:line="274" w:lineRule="exact"/>
        <w:ind w:left="709" w:firstLine="707"/>
        <w:jc w:val="both"/>
        <w:rPr>
          <w:rStyle w:val="FontStyle20"/>
        </w:rPr>
      </w:pPr>
      <w:r>
        <w:rPr>
          <w:rStyle w:val="FontStyle20"/>
        </w:rPr>
        <w:t>sk.</w:t>
      </w:r>
      <w:r w:rsidR="00B65778" w:rsidRPr="00B65778">
        <w:rPr>
          <w:rStyle w:val="FontStyle20"/>
        </w:rPr>
        <w:t xml:space="preserve"> 17 02 03 Plasty</w:t>
      </w:r>
    </w:p>
    <w:p w14:paraId="25513ABF" w14:textId="1A519CB3" w:rsidR="00B65778" w:rsidRPr="00B65778" w:rsidRDefault="002148F2" w:rsidP="00B65778">
      <w:pPr>
        <w:pStyle w:val="Style7"/>
        <w:spacing w:line="274" w:lineRule="exact"/>
        <w:ind w:left="709" w:firstLine="707"/>
        <w:jc w:val="both"/>
        <w:rPr>
          <w:rStyle w:val="FontStyle20"/>
        </w:rPr>
      </w:pPr>
      <w:r>
        <w:rPr>
          <w:rStyle w:val="FontStyle20"/>
        </w:rPr>
        <w:t>sk.</w:t>
      </w:r>
      <w:r w:rsidR="00B65778" w:rsidRPr="00B65778">
        <w:rPr>
          <w:rStyle w:val="FontStyle20"/>
        </w:rPr>
        <w:t xml:space="preserve"> 17 04 </w:t>
      </w:r>
      <w:r w:rsidR="00D96161">
        <w:rPr>
          <w:rStyle w:val="FontStyle20"/>
        </w:rPr>
        <w:t>10</w:t>
      </w:r>
      <w:r w:rsidR="00B65778" w:rsidRPr="00B65778">
        <w:rPr>
          <w:rStyle w:val="FontStyle20"/>
        </w:rPr>
        <w:t xml:space="preserve"> Kabely</w:t>
      </w:r>
    </w:p>
    <w:p w14:paraId="38478AA1" w14:textId="248414FE" w:rsidR="00B65778" w:rsidRPr="00B65778" w:rsidRDefault="002148F2" w:rsidP="00B65778">
      <w:pPr>
        <w:pStyle w:val="Style7"/>
        <w:spacing w:line="274" w:lineRule="exact"/>
        <w:ind w:left="709" w:firstLine="707"/>
        <w:jc w:val="both"/>
        <w:rPr>
          <w:rStyle w:val="FontStyle20"/>
        </w:rPr>
      </w:pPr>
      <w:r>
        <w:rPr>
          <w:rStyle w:val="FontStyle20"/>
        </w:rPr>
        <w:t>sk.</w:t>
      </w:r>
      <w:r w:rsidR="00B65778" w:rsidRPr="00B65778">
        <w:rPr>
          <w:rStyle w:val="FontStyle20"/>
        </w:rPr>
        <w:t xml:space="preserve"> 17 </w:t>
      </w:r>
      <w:r w:rsidR="00B36A78">
        <w:rPr>
          <w:rStyle w:val="FontStyle20"/>
        </w:rPr>
        <w:t>04</w:t>
      </w:r>
      <w:r w:rsidR="00B65778" w:rsidRPr="00B65778">
        <w:rPr>
          <w:rStyle w:val="FontStyle20"/>
        </w:rPr>
        <w:t xml:space="preserve"> 0</w:t>
      </w:r>
      <w:r w:rsidR="00B36A78">
        <w:rPr>
          <w:rStyle w:val="FontStyle20"/>
        </w:rPr>
        <w:t>7</w:t>
      </w:r>
      <w:r w:rsidR="00B65778" w:rsidRPr="00B65778">
        <w:rPr>
          <w:rStyle w:val="FontStyle20"/>
        </w:rPr>
        <w:t xml:space="preserve"> Směs kovů</w:t>
      </w:r>
    </w:p>
    <w:p w14:paraId="5CCED1F0" w14:textId="7BD5EE52" w:rsidR="009A2D2D" w:rsidRDefault="00B65778" w:rsidP="009A69D6">
      <w:pPr>
        <w:pStyle w:val="Style7"/>
        <w:widowControl/>
        <w:spacing w:line="274" w:lineRule="exact"/>
        <w:ind w:left="709" w:firstLine="707"/>
        <w:jc w:val="both"/>
        <w:rPr>
          <w:rStyle w:val="FontStyle20"/>
        </w:rPr>
      </w:pPr>
      <w:r w:rsidRPr="00B65778">
        <w:rPr>
          <w:rStyle w:val="FontStyle20"/>
        </w:rPr>
        <w:t xml:space="preserve">Odpad bude řádně likvidován uložením na skládce a likvidace bude doložena vážními </w:t>
      </w:r>
      <w:r w:rsidR="00907422" w:rsidRPr="00B65778">
        <w:rPr>
          <w:rStyle w:val="FontStyle20"/>
        </w:rPr>
        <w:t>lístky,</w:t>
      </w:r>
      <w:r w:rsidRPr="00B65778">
        <w:rPr>
          <w:rStyle w:val="FontStyle20"/>
        </w:rPr>
        <w:t xml:space="preserve"> popřípadě smlouvou o </w:t>
      </w:r>
      <w:r w:rsidR="00F369DB" w:rsidRPr="00B65778">
        <w:rPr>
          <w:rStyle w:val="FontStyle20"/>
        </w:rPr>
        <w:t>dílo,</w:t>
      </w:r>
      <w:r w:rsidR="00CD385E">
        <w:rPr>
          <w:rStyle w:val="FontStyle20"/>
        </w:rPr>
        <w:t xml:space="preserve"> a to v souladu se </w:t>
      </w:r>
      <w:r w:rsidR="00907422">
        <w:rPr>
          <w:rStyle w:val="FontStyle20"/>
        </w:rPr>
        <w:t>z</w:t>
      </w:r>
      <w:r w:rsidR="00907422" w:rsidRPr="00907422">
        <w:rPr>
          <w:rStyle w:val="FontStyle20"/>
        </w:rPr>
        <w:t>ákon</w:t>
      </w:r>
      <w:r w:rsidR="00CD385E">
        <w:rPr>
          <w:rStyle w:val="FontStyle20"/>
        </w:rPr>
        <w:t>em o odpadech</w:t>
      </w:r>
      <w:r w:rsidR="00907422" w:rsidRPr="00907422">
        <w:rPr>
          <w:rStyle w:val="FontStyle20"/>
        </w:rPr>
        <w:t xml:space="preserve"> č. 541/2020 Sb</w:t>
      </w:r>
      <w:r w:rsidR="00907422">
        <w:rPr>
          <w:rStyle w:val="FontStyle20"/>
        </w:rPr>
        <w:t xml:space="preserve">. </w:t>
      </w:r>
    </w:p>
    <w:p w14:paraId="4D411AB8" w14:textId="77777777" w:rsidR="001C06C8" w:rsidRDefault="001C06C8" w:rsidP="009A69D6">
      <w:pPr>
        <w:pStyle w:val="Style7"/>
        <w:widowControl/>
        <w:spacing w:line="274" w:lineRule="exact"/>
        <w:ind w:left="709" w:firstLine="707"/>
        <w:jc w:val="both"/>
        <w:rPr>
          <w:rStyle w:val="FontStyle20"/>
        </w:rPr>
      </w:pPr>
    </w:p>
    <w:p w14:paraId="16E014BE" w14:textId="77777777" w:rsidR="001C06C8" w:rsidRDefault="001C06C8" w:rsidP="009A69D6">
      <w:pPr>
        <w:pStyle w:val="Style7"/>
        <w:widowControl/>
        <w:spacing w:line="274" w:lineRule="exact"/>
        <w:ind w:left="709" w:firstLine="707"/>
        <w:jc w:val="both"/>
        <w:rPr>
          <w:rStyle w:val="FontStyle20"/>
        </w:rPr>
      </w:pPr>
    </w:p>
    <w:p w14:paraId="541231B0" w14:textId="77777777" w:rsidR="0068508B" w:rsidRDefault="0068508B" w:rsidP="009A69D6">
      <w:pPr>
        <w:pStyle w:val="Style7"/>
        <w:widowControl/>
        <w:spacing w:line="274" w:lineRule="exact"/>
        <w:ind w:left="709" w:firstLine="707"/>
        <w:jc w:val="both"/>
        <w:rPr>
          <w:rStyle w:val="FontStyle20"/>
        </w:rPr>
      </w:pPr>
    </w:p>
    <w:p w14:paraId="4A24F42A" w14:textId="77777777" w:rsidR="0068508B" w:rsidRDefault="0068508B" w:rsidP="009A69D6">
      <w:pPr>
        <w:pStyle w:val="Style7"/>
        <w:widowControl/>
        <w:spacing w:line="274" w:lineRule="exact"/>
        <w:ind w:left="709" w:firstLine="707"/>
        <w:jc w:val="both"/>
        <w:rPr>
          <w:rStyle w:val="FontStyle20"/>
        </w:rPr>
      </w:pPr>
    </w:p>
    <w:p w14:paraId="7370133A" w14:textId="77777777" w:rsidR="00786D88" w:rsidRDefault="00786D88" w:rsidP="009A69D6">
      <w:pPr>
        <w:pStyle w:val="Style7"/>
        <w:widowControl/>
        <w:spacing w:line="274" w:lineRule="exact"/>
        <w:ind w:left="709" w:firstLine="707"/>
        <w:jc w:val="both"/>
        <w:rPr>
          <w:rStyle w:val="FontStyle20"/>
        </w:rPr>
      </w:pPr>
    </w:p>
    <w:p w14:paraId="0558C60C" w14:textId="77777777" w:rsidR="00C84F01" w:rsidRDefault="00C84F01" w:rsidP="00C84F01">
      <w:pPr>
        <w:pStyle w:val="Style11"/>
        <w:widowControl/>
        <w:spacing w:before="34" w:line="274" w:lineRule="exact"/>
        <w:ind w:left="709"/>
        <w:rPr>
          <w:rStyle w:val="FontStyle19"/>
          <w:u w:val="single"/>
        </w:rPr>
      </w:pPr>
      <w:r>
        <w:rPr>
          <w:rStyle w:val="FontStyle19"/>
          <w:u w:val="single"/>
        </w:rPr>
        <w:lastRenderedPageBreak/>
        <w:t>Závěr</w:t>
      </w:r>
    </w:p>
    <w:p w14:paraId="39B27661" w14:textId="77777777" w:rsidR="00D23B12" w:rsidRDefault="00D23B12" w:rsidP="005D55F9">
      <w:pPr>
        <w:pStyle w:val="Style7"/>
        <w:widowControl/>
        <w:spacing w:line="274" w:lineRule="exact"/>
        <w:ind w:left="709" w:firstLine="707"/>
        <w:jc w:val="both"/>
        <w:rPr>
          <w:rStyle w:val="FontStyle20"/>
        </w:rPr>
      </w:pPr>
    </w:p>
    <w:p w14:paraId="0E742DAD" w14:textId="77777777" w:rsidR="00C84F01" w:rsidRDefault="00C84F01" w:rsidP="005D55F9">
      <w:pPr>
        <w:pStyle w:val="Style7"/>
        <w:widowControl/>
        <w:spacing w:line="274" w:lineRule="exact"/>
        <w:ind w:left="709" w:firstLine="707"/>
        <w:jc w:val="both"/>
        <w:rPr>
          <w:rStyle w:val="FontStyle20"/>
        </w:rPr>
      </w:pPr>
      <w:r>
        <w:rPr>
          <w:rStyle w:val="FontStyle20"/>
        </w:rPr>
        <w:t xml:space="preserve">Podle ustanovení §158 zákona č.183/2006 (Stavební </w:t>
      </w:r>
      <w:r w:rsidR="00342519">
        <w:rPr>
          <w:rStyle w:val="FontStyle20"/>
        </w:rPr>
        <w:t>zákon – dále</w:t>
      </w:r>
      <w:r>
        <w:rPr>
          <w:rStyle w:val="FontStyle20"/>
        </w:rPr>
        <w:t xml:space="preserve"> jen SZ) v platném znění patří odborné vedení provádění stavby nebo její změny do vybraných činností ve výstavbě. Zhotovitel musí podle §160 SZ zajistit odborné vedení provádění stavby, provádět stavbu v souladu s rozhodnutími a s ověřenou projektovou dokumentací, musí dodržovat obecné technické požadavky na výstavbu i jiné předpisy a technické normy, dále musí zajistit dodržování povinností k ochraně života, zdraví, životního prostředí a bezpečnosti práce.</w:t>
      </w:r>
    </w:p>
    <w:p w14:paraId="1A08EF6F" w14:textId="77777777" w:rsidR="00C84F01" w:rsidRDefault="00C84F01" w:rsidP="009A69D6">
      <w:pPr>
        <w:pStyle w:val="Style7"/>
        <w:widowControl/>
        <w:spacing w:line="274" w:lineRule="exact"/>
        <w:ind w:left="709" w:firstLine="707"/>
        <w:jc w:val="both"/>
        <w:rPr>
          <w:rStyle w:val="FontStyle20"/>
        </w:rPr>
      </w:pPr>
      <w:r>
        <w:rPr>
          <w:rStyle w:val="FontStyle20"/>
        </w:rPr>
        <w:t>Výběr dodavatele se bude provádět formou výběrového řízení, ve kterém je požadavek na autorizaci prvořadým kritériem. Vlastní provádění stavby bude ošetřeno smluvním vztahem s přihlédnutím k zákonu č.262/2006 Sb. Zákoník práce, dále k zákonu č.309/2006 Sb. o zajištění dalších podmínek bezpečnosti a ochrany zdraví při práci a k nařízení vlády č.591/2006 Sb. o bližších minimálních požadavcích na bezpečnost a ochranu zdraví na staveništích.</w:t>
      </w:r>
    </w:p>
    <w:p w14:paraId="63D647E5" w14:textId="77777777" w:rsidR="009A69D6" w:rsidRPr="00042E11" w:rsidRDefault="00C84F01" w:rsidP="006D6E44">
      <w:pPr>
        <w:pStyle w:val="Style7"/>
        <w:widowControl/>
        <w:spacing w:line="274" w:lineRule="exact"/>
        <w:ind w:left="709"/>
        <w:jc w:val="both"/>
        <w:rPr>
          <w:rStyle w:val="FontStyle19"/>
          <w:b w:val="0"/>
          <w:bCs w:val="0"/>
        </w:rPr>
      </w:pPr>
      <w:r w:rsidRPr="00042E11">
        <w:rPr>
          <w:rStyle w:val="FontStyle19"/>
          <w:b w:val="0"/>
          <w:bCs w:val="0"/>
        </w:rPr>
        <w:t xml:space="preserve">Po dokončení realizace stavby bude provedena zkouška nových zařízení a následně výchozí revize. </w:t>
      </w:r>
    </w:p>
    <w:p w14:paraId="2E90FC7A" w14:textId="77777777" w:rsidR="00C84F01" w:rsidRDefault="00C84F01" w:rsidP="009A69D6">
      <w:pPr>
        <w:pStyle w:val="Style7"/>
        <w:widowControl/>
        <w:spacing w:line="274" w:lineRule="exact"/>
        <w:ind w:left="709" w:firstLine="707"/>
        <w:jc w:val="both"/>
        <w:rPr>
          <w:rStyle w:val="FontStyle20"/>
        </w:rPr>
      </w:pPr>
      <w:r>
        <w:rPr>
          <w:rStyle w:val="FontStyle20"/>
        </w:rPr>
        <w:t xml:space="preserve">V režimu této zkoušky přebírá odpovědnost zhotovitel a provozovatel těchto zařízení. Při provádění prací je </w:t>
      </w:r>
      <w:r w:rsidR="00763B04">
        <w:rPr>
          <w:rStyle w:val="FontStyle20"/>
        </w:rPr>
        <w:t>nutno</w:t>
      </w:r>
      <w:r>
        <w:rPr>
          <w:rStyle w:val="FontStyle20"/>
        </w:rPr>
        <w:t xml:space="preserve"> dodržovat normy ČSN, IEC a vyhl</w:t>
      </w:r>
      <w:r w:rsidR="00873403">
        <w:rPr>
          <w:rStyle w:val="FontStyle20"/>
        </w:rPr>
        <w:t>.</w:t>
      </w:r>
      <w:r>
        <w:rPr>
          <w:rStyle w:val="FontStyle20"/>
        </w:rPr>
        <w:t xml:space="preserve"> 48/82 Sb., bezpečnostní předpisy a technologické postupy. Pracoviště musí být zajištěno tak, aby nedošlo k úrazu pracovníků ani cizích osob. Projektová dokumentace byla zpracovaná podle platných ČSN, EN a souvisejících předpisů, podle nichž budou provedeny i montážní práce.</w:t>
      </w:r>
    </w:p>
    <w:p w14:paraId="0208145E" w14:textId="20389F0E" w:rsidR="00C84F01" w:rsidRDefault="00DE2136" w:rsidP="00042E11">
      <w:pPr>
        <w:pStyle w:val="Style7"/>
        <w:widowControl/>
        <w:spacing w:line="274" w:lineRule="exact"/>
        <w:ind w:left="709"/>
        <w:jc w:val="both"/>
        <w:rPr>
          <w:rStyle w:val="FontStyle20"/>
        </w:rPr>
      </w:pPr>
      <w:r w:rsidRPr="008A577C">
        <w:rPr>
          <w:rStyle w:val="FontStyle19"/>
          <w:bCs w:val="0"/>
        </w:rPr>
        <w:t xml:space="preserve">Vypracoval autorizovaný projektant ČKAIT: Štěrba Tomáš </w:t>
      </w:r>
      <w:r w:rsidR="00042E11">
        <w:rPr>
          <w:rStyle w:val="FontStyle19"/>
          <w:bCs w:val="0"/>
        </w:rPr>
        <w:t xml:space="preserve">                                     </w:t>
      </w:r>
      <w:r>
        <w:rPr>
          <w:rStyle w:val="FontStyle20"/>
        </w:rPr>
        <w:t>V </w:t>
      </w:r>
      <w:r w:rsidR="00342519">
        <w:rPr>
          <w:rStyle w:val="FontStyle20"/>
        </w:rPr>
        <w:t>Kozlech</w:t>
      </w:r>
      <w:r>
        <w:rPr>
          <w:rStyle w:val="FontStyle20"/>
        </w:rPr>
        <w:t xml:space="preserve"> </w:t>
      </w:r>
      <w:r w:rsidR="009A2D2D">
        <w:rPr>
          <w:rStyle w:val="FontStyle20"/>
        </w:rPr>
        <w:t>1</w:t>
      </w:r>
      <w:r w:rsidR="000A5312">
        <w:rPr>
          <w:rStyle w:val="FontStyle20"/>
        </w:rPr>
        <w:t>0</w:t>
      </w:r>
      <w:r w:rsidR="0068508B">
        <w:rPr>
          <w:rStyle w:val="FontStyle20"/>
        </w:rPr>
        <w:t>-11</w:t>
      </w:r>
      <w:r>
        <w:rPr>
          <w:rStyle w:val="FontStyle20"/>
        </w:rPr>
        <w:t>/20</w:t>
      </w:r>
      <w:r w:rsidR="008A577C">
        <w:rPr>
          <w:rStyle w:val="FontStyle20"/>
        </w:rPr>
        <w:t>2</w:t>
      </w:r>
      <w:r w:rsidR="000A5312">
        <w:rPr>
          <w:rStyle w:val="FontStyle20"/>
        </w:rPr>
        <w:t>2</w:t>
      </w:r>
    </w:p>
    <w:sectPr w:rsidR="00C84F01" w:rsidSect="009A69D6">
      <w:footerReference w:type="even" r:id="rId10"/>
      <w:footerReference w:type="default" r:id="rId11"/>
      <w:pgSz w:w="11906" w:h="16838"/>
      <w:pgMar w:top="709" w:right="707" w:bottom="567" w:left="851" w:header="70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3F2F2" w14:textId="77777777" w:rsidR="00477018" w:rsidRDefault="00477018">
      <w:r>
        <w:separator/>
      </w:r>
    </w:p>
  </w:endnote>
  <w:endnote w:type="continuationSeparator" w:id="0">
    <w:p w14:paraId="66532CBC" w14:textId="77777777" w:rsidR="00477018" w:rsidRDefault="0047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AB03" w14:textId="77777777" w:rsidR="00B27233" w:rsidRDefault="00B27233" w:rsidP="006B1A7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0F56E1" w14:textId="77777777" w:rsidR="00B27233" w:rsidRDefault="00B2723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C577" w14:textId="77777777" w:rsidR="00B27233" w:rsidRDefault="00B27233">
    <w:pPr>
      <w:pStyle w:val="Zpat"/>
      <w:jc w:val="center"/>
    </w:pPr>
  </w:p>
  <w:p w14:paraId="1D323E46" w14:textId="77777777" w:rsidR="00B27233" w:rsidRDefault="00B27233">
    <w:pPr>
      <w:pStyle w:val="Zpat"/>
      <w:jc w:val="center"/>
    </w:pPr>
  </w:p>
  <w:p w14:paraId="2B8BC751" w14:textId="77777777" w:rsidR="00B27233" w:rsidRDefault="00B27233">
    <w:pPr>
      <w:pStyle w:val="Zpat"/>
      <w:jc w:val="center"/>
    </w:pPr>
    <w:r>
      <w:fldChar w:fldCharType="begin"/>
    </w:r>
    <w:r>
      <w:instrText xml:space="preserve"> PAGE   \* MERGEFORMAT </w:instrText>
    </w:r>
    <w:r>
      <w:fldChar w:fldCharType="separate"/>
    </w:r>
    <w:r>
      <w:rPr>
        <w:noProof/>
      </w:rPr>
      <w:t>10</w:t>
    </w:r>
    <w:r>
      <w:fldChar w:fldCharType="end"/>
    </w:r>
  </w:p>
  <w:p w14:paraId="2C6A37A2" w14:textId="77777777" w:rsidR="00B27233" w:rsidRDefault="00B27233" w:rsidP="00CB0F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44D0" w14:textId="77777777" w:rsidR="00477018" w:rsidRDefault="00477018">
      <w:r>
        <w:separator/>
      </w:r>
    </w:p>
  </w:footnote>
  <w:footnote w:type="continuationSeparator" w:id="0">
    <w:p w14:paraId="60DEDEB2" w14:textId="77777777" w:rsidR="00477018" w:rsidRDefault="004770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D46FE58"/>
    <w:lvl w:ilvl="0">
      <w:numFmt w:val="bullet"/>
      <w:lvlText w:val="*"/>
      <w:lvlJc w:val="left"/>
    </w:lvl>
  </w:abstractNum>
  <w:abstractNum w:abstractNumId="1" w15:restartNumberingAfterBreak="0">
    <w:nsid w:val="07B43083"/>
    <w:multiLevelType w:val="hybridMultilevel"/>
    <w:tmpl w:val="9F7A92AC"/>
    <w:lvl w:ilvl="0" w:tplc="0405000F">
      <w:start w:val="1"/>
      <w:numFmt w:val="decimal"/>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0D180C07"/>
    <w:multiLevelType w:val="singleLevel"/>
    <w:tmpl w:val="BE86A746"/>
    <w:lvl w:ilvl="0">
      <w:start w:val="5"/>
      <w:numFmt w:val="decimal"/>
      <w:lvlText w:val="9.%1"/>
      <w:lvlJc w:val="left"/>
      <w:pPr>
        <w:ind w:left="0" w:firstLine="0"/>
      </w:pPr>
      <w:rPr>
        <w:rFonts w:ascii="Times New Roman" w:hAnsi="Times New Roman" w:cs="Times New Roman" w:hint="default"/>
      </w:rPr>
    </w:lvl>
  </w:abstractNum>
  <w:abstractNum w:abstractNumId="3" w15:restartNumberingAfterBreak="0">
    <w:nsid w:val="176A7337"/>
    <w:multiLevelType w:val="hybridMultilevel"/>
    <w:tmpl w:val="BEBA9DCE"/>
    <w:lvl w:ilvl="0" w:tplc="72DA995A">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5725EE"/>
    <w:multiLevelType w:val="singleLevel"/>
    <w:tmpl w:val="5B8A3AF6"/>
    <w:lvl w:ilvl="0">
      <w:start w:val="1"/>
      <w:numFmt w:val="lowerLetter"/>
      <w:lvlText w:val="%1)"/>
      <w:legacy w:legacy="1" w:legacySpace="0" w:legacyIndent="225"/>
      <w:lvlJc w:val="left"/>
      <w:rPr>
        <w:rFonts w:ascii="Times New Roman" w:hAnsi="Times New Roman" w:cs="Times New Roman" w:hint="default"/>
      </w:rPr>
    </w:lvl>
  </w:abstractNum>
  <w:abstractNum w:abstractNumId="5" w15:restartNumberingAfterBreak="0">
    <w:nsid w:val="1A710C7F"/>
    <w:multiLevelType w:val="singleLevel"/>
    <w:tmpl w:val="412EE66C"/>
    <w:lvl w:ilvl="0">
      <w:start w:val="1"/>
      <w:numFmt w:val="decimal"/>
      <w:lvlText w:val="9.%1"/>
      <w:legacy w:legacy="1" w:legacySpace="0" w:legacyIndent="701"/>
      <w:lvlJc w:val="left"/>
      <w:rPr>
        <w:rFonts w:ascii="Times New Roman" w:hAnsi="Times New Roman" w:cs="Times New Roman" w:hint="default"/>
      </w:rPr>
    </w:lvl>
  </w:abstractNum>
  <w:abstractNum w:abstractNumId="6" w15:restartNumberingAfterBreak="0">
    <w:nsid w:val="286D19D9"/>
    <w:multiLevelType w:val="hybridMultilevel"/>
    <w:tmpl w:val="11F8BA22"/>
    <w:lvl w:ilvl="0" w:tplc="1524447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9E5B28"/>
    <w:multiLevelType w:val="singleLevel"/>
    <w:tmpl w:val="9042ABE0"/>
    <w:lvl w:ilvl="0">
      <w:start w:val="6"/>
      <w:numFmt w:val="decimal"/>
      <w:lvlText w:val="9.%1"/>
      <w:legacy w:legacy="1" w:legacySpace="0" w:legacyIndent="701"/>
      <w:lvlJc w:val="left"/>
      <w:rPr>
        <w:rFonts w:ascii="Times New Roman" w:hAnsi="Times New Roman" w:cs="Times New Roman" w:hint="default"/>
      </w:rPr>
    </w:lvl>
  </w:abstractNum>
  <w:abstractNum w:abstractNumId="8" w15:restartNumberingAfterBreak="0">
    <w:nsid w:val="30C77AFF"/>
    <w:multiLevelType w:val="singleLevel"/>
    <w:tmpl w:val="C5DADACC"/>
    <w:lvl w:ilvl="0">
      <w:start w:val="501"/>
      <w:numFmt w:val="decimal"/>
      <w:lvlText w:val="%1"/>
      <w:legacy w:legacy="1" w:legacySpace="0" w:legacyIndent="465"/>
      <w:lvlJc w:val="left"/>
      <w:rPr>
        <w:rFonts w:ascii="Times New Roman" w:hAnsi="Times New Roman" w:cs="Times New Roman" w:hint="default"/>
      </w:rPr>
    </w:lvl>
  </w:abstractNum>
  <w:abstractNum w:abstractNumId="9" w15:restartNumberingAfterBreak="0">
    <w:nsid w:val="331A1F17"/>
    <w:multiLevelType w:val="hybridMultilevel"/>
    <w:tmpl w:val="BCA46A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7069D1"/>
    <w:multiLevelType w:val="hybridMultilevel"/>
    <w:tmpl w:val="53B004B4"/>
    <w:lvl w:ilvl="0" w:tplc="2E62BA86">
      <w:start w:val="1"/>
      <w:numFmt w:val="decimal"/>
      <w:pStyle w:val="NadpisJK"/>
      <w:lvlText w:val="A.%1."/>
      <w:lvlJc w:val="left"/>
      <w:pPr>
        <w:ind w:left="720" w:hanging="360"/>
      </w:pPr>
      <w:rPr>
        <w:rFonts w:hint="default"/>
      </w:rPr>
    </w:lvl>
    <w:lvl w:ilvl="1" w:tplc="D9F41528">
      <w:start w:val="1"/>
      <w:numFmt w:val="decimal"/>
      <w:lvlText w:val="%2."/>
      <w:lvlJc w:val="left"/>
      <w:pPr>
        <w:ind w:left="1788" w:hanging="708"/>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0148C7"/>
    <w:multiLevelType w:val="singleLevel"/>
    <w:tmpl w:val="95A0AB52"/>
    <w:lvl w:ilvl="0">
      <w:start w:val="2"/>
      <w:numFmt w:val="decimal"/>
      <w:lvlText w:val="9.%1"/>
      <w:legacy w:legacy="1" w:legacySpace="0" w:legacyIndent="701"/>
      <w:lvlJc w:val="left"/>
      <w:rPr>
        <w:rFonts w:ascii="Times New Roman" w:hAnsi="Times New Roman" w:cs="Times New Roman" w:hint="default"/>
      </w:rPr>
    </w:lvl>
  </w:abstractNum>
  <w:abstractNum w:abstractNumId="12" w15:restartNumberingAfterBreak="0">
    <w:nsid w:val="3E7719D8"/>
    <w:multiLevelType w:val="singleLevel"/>
    <w:tmpl w:val="52FAB54C"/>
    <w:lvl w:ilvl="0">
      <w:start w:val="8"/>
      <w:numFmt w:val="decimal"/>
      <w:lvlText w:val="9.%1"/>
      <w:legacy w:legacy="1" w:legacySpace="0" w:legacyIndent="701"/>
      <w:lvlJc w:val="left"/>
      <w:rPr>
        <w:rFonts w:ascii="Times New Roman" w:hAnsi="Times New Roman" w:cs="Times New Roman" w:hint="default"/>
      </w:rPr>
    </w:lvl>
  </w:abstractNum>
  <w:abstractNum w:abstractNumId="13" w15:restartNumberingAfterBreak="0">
    <w:nsid w:val="483E3155"/>
    <w:multiLevelType w:val="hybridMultilevel"/>
    <w:tmpl w:val="D744C5B4"/>
    <w:lvl w:ilvl="0" w:tplc="529CB7E8">
      <w:start w:val="1"/>
      <w:numFmt w:val="upperLetter"/>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E65BFE"/>
    <w:multiLevelType w:val="hybridMultilevel"/>
    <w:tmpl w:val="9EB0328C"/>
    <w:lvl w:ilvl="0" w:tplc="D9F41528">
      <w:start w:val="1"/>
      <w:numFmt w:val="decimal"/>
      <w:lvlText w:val="%1."/>
      <w:lvlJc w:val="left"/>
      <w:pPr>
        <w:ind w:left="1788" w:hanging="708"/>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5575BD"/>
    <w:multiLevelType w:val="singleLevel"/>
    <w:tmpl w:val="EB2456BC"/>
    <w:lvl w:ilvl="0">
      <w:start w:val="7"/>
      <w:numFmt w:val="decimal"/>
      <w:lvlText w:val="9.%1"/>
      <w:lvlJc w:val="left"/>
      <w:pPr>
        <w:ind w:left="0" w:firstLine="0"/>
      </w:pPr>
      <w:rPr>
        <w:rFonts w:ascii="Times New Roman" w:hAnsi="Times New Roman" w:cs="Times New Roman" w:hint="default"/>
      </w:rPr>
    </w:lvl>
  </w:abstractNum>
  <w:abstractNum w:abstractNumId="16" w15:restartNumberingAfterBreak="0">
    <w:nsid w:val="5CE04C82"/>
    <w:multiLevelType w:val="hybridMultilevel"/>
    <w:tmpl w:val="BAF629B0"/>
    <w:lvl w:ilvl="0" w:tplc="D9F41528">
      <w:start w:val="1"/>
      <w:numFmt w:val="decimal"/>
      <w:lvlText w:val="%1."/>
      <w:lvlJc w:val="left"/>
      <w:pPr>
        <w:ind w:left="1788" w:hanging="708"/>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16F3D81"/>
    <w:multiLevelType w:val="singleLevel"/>
    <w:tmpl w:val="D4020866"/>
    <w:lvl w:ilvl="0">
      <w:start w:val="9"/>
      <w:numFmt w:val="decimal"/>
      <w:lvlText w:val="9.%1"/>
      <w:lvlJc w:val="left"/>
      <w:pPr>
        <w:ind w:left="0" w:firstLine="0"/>
      </w:pPr>
      <w:rPr>
        <w:rFonts w:ascii="Times New Roman" w:hAnsi="Times New Roman" w:cs="Times New Roman" w:hint="default"/>
      </w:rPr>
    </w:lvl>
  </w:abstractNum>
  <w:abstractNum w:abstractNumId="18" w15:restartNumberingAfterBreak="0">
    <w:nsid w:val="6B3C3CF0"/>
    <w:multiLevelType w:val="multilevel"/>
    <w:tmpl w:val="61849568"/>
    <w:lvl w:ilvl="0">
      <w:start w:val="9"/>
      <w:numFmt w:val="decimal"/>
      <w:lvlText w:val="%1"/>
      <w:lvlJc w:val="left"/>
      <w:pPr>
        <w:ind w:left="360" w:hanging="360"/>
      </w:pPr>
      <w:rPr>
        <w:rFonts w:hint="default"/>
        <w:u w:val="none"/>
      </w:rPr>
    </w:lvl>
    <w:lvl w:ilvl="1">
      <w:start w:val="6"/>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9" w15:restartNumberingAfterBreak="0">
    <w:nsid w:val="6DA36752"/>
    <w:multiLevelType w:val="singleLevel"/>
    <w:tmpl w:val="03DA3C7E"/>
    <w:lvl w:ilvl="0">
      <w:start w:val="2"/>
      <w:numFmt w:val="decimal"/>
      <w:lvlText w:val="9.%1"/>
      <w:lvlJc w:val="left"/>
      <w:pPr>
        <w:ind w:left="0" w:firstLine="0"/>
      </w:pPr>
      <w:rPr>
        <w:rFonts w:ascii="Times New Roman" w:hAnsi="Times New Roman" w:cs="Times New Roman" w:hint="default"/>
        <w:b/>
        <w:bCs/>
      </w:rPr>
    </w:lvl>
  </w:abstractNum>
  <w:num w:numId="1" w16cid:durableId="693650699">
    <w:abstractNumId w:val="6"/>
  </w:num>
  <w:num w:numId="2" w16cid:durableId="1838420434">
    <w:abstractNumId w:val="4"/>
  </w:num>
  <w:num w:numId="3" w16cid:durableId="1967151262">
    <w:abstractNumId w:val="8"/>
  </w:num>
  <w:num w:numId="4" w16cid:durableId="50767351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5" w16cid:durableId="1483620979">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6" w16cid:durableId="1073354745">
    <w:abstractNumId w:val="5"/>
  </w:num>
  <w:num w:numId="7" w16cid:durableId="1002316564">
    <w:abstractNumId w:val="11"/>
  </w:num>
  <w:num w:numId="8" w16cid:durableId="1587689645">
    <w:abstractNumId w:val="19"/>
  </w:num>
  <w:num w:numId="9" w16cid:durableId="1973555377">
    <w:abstractNumId w:val="2"/>
  </w:num>
  <w:num w:numId="10" w16cid:durableId="1443302820">
    <w:abstractNumId w:val="7"/>
  </w:num>
  <w:num w:numId="11" w16cid:durableId="1342197710">
    <w:abstractNumId w:val="12"/>
  </w:num>
  <w:num w:numId="12" w16cid:durableId="1503548588">
    <w:abstractNumId w:val="15"/>
  </w:num>
  <w:num w:numId="13" w16cid:durableId="1352756691">
    <w:abstractNumId w:val="17"/>
  </w:num>
  <w:num w:numId="14" w16cid:durableId="1264995031">
    <w:abstractNumId w:val="13"/>
  </w:num>
  <w:num w:numId="15" w16cid:durableId="1721705096">
    <w:abstractNumId w:val="10"/>
  </w:num>
  <w:num w:numId="16" w16cid:durableId="1764688260">
    <w:abstractNumId w:val="3"/>
  </w:num>
  <w:num w:numId="17" w16cid:durableId="561477721">
    <w:abstractNumId w:val="10"/>
  </w:num>
  <w:num w:numId="18" w16cid:durableId="2009364431">
    <w:abstractNumId w:val="10"/>
  </w:num>
  <w:num w:numId="19" w16cid:durableId="1916236147">
    <w:abstractNumId w:val="10"/>
  </w:num>
  <w:num w:numId="20" w16cid:durableId="1535581011">
    <w:abstractNumId w:val="10"/>
  </w:num>
  <w:num w:numId="21" w16cid:durableId="655694940">
    <w:abstractNumId w:val="10"/>
  </w:num>
  <w:num w:numId="22" w16cid:durableId="49767192">
    <w:abstractNumId w:val="10"/>
  </w:num>
  <w:num w:numId="23" w16cid:durableId="627662750">
    <w:abstractNumId w:val="10"/>
  </w:num>
  <w:num w:numId="24" w16cid:durableId="1720588419">
    <w:abstractNumId w:val="10"/>
  </w:num>
  <w:num w:numId="25" w16cid:durableId="1266114316">
    <w:abstractNumId w:val="10"/>
  </w:num>
  <w:num w:numId="26" w16cid:durableId="681008060">
    <w:abstractNumId w:val="10"/>
  </w:num>
  <w:num w:numId="27" w16cid:durableId="1381323549">
    <w:abstractNumId w:val="10"/>
  </w:num>
  <w:num w:numId="28" w16cid:durableId="638804319">
    <w:abstractNumId w:val="18"/>
  </w:num>
  <w:num w:numId="29" w16cid:durableId="668170834">
    <w:abstractNumId w:val="1"/>
  </w:num>
  <w:num w:numId="30" w16cid:durableId="951477331">
    <w:abstractNumId w:val="9"/>
  </w:num>
  <w:num w:numId="31" w16cid:durableId="1604459765">
    <w:abstractNumId w:val="16"/>
  </w:num>
  <w:num w:numId="32" w16cid:durableId="19857669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10"/>
    <w:rsid w:val="00001B15"/>
    <w:rsid w:val="00005128"/>
    <w:rsid w:val="00010463"/>
    <w:rsid w:val="00010C1E"/>
    <w:rsid w:val="0001278B"/>
    <w:rsid w:val="00013B10"/>
    <w:rsid w:val="00014E4A"/>
    <w:rsid w:val="00015423"/>
    <w:rsid w:val="00015FD6"/>
    <w:rsid w:val="00017F79"/>
    <w:rsid w:val="00021C95"/>
    <w:rsid w:val="00022C0B"/>
    <w:rsid w:val="00024F66"/>
    <w:rsid w:val="00025D11"/>
    <w:rsid w:val="000262E0"/>
    <w:rsid w:val="00027065"/>
    <w:rsid w:val="0002756D"/>
    <w:rsid w:val="00030264"/>
    <w:rsid w:val="00032093"/>
    <w:rsid w:val="00033706"/>
    <w:rsid w:val="00037342"/>
    <w:rsid w:val="00041391"/>
    <w:rsid w:val="00042E11"/>
    <w:rsid w:val="000445E6"/>
    <w:rsid w:val="00044CF1"/>
    <w:rsid w:val="0004626E"/>
    <w:rsid w:val="000462EA"/>
    <w:rsid w:val="0004665C"/>
    <w:rsid w:val="00047A2C"/>
    <w:rsid w:val="00050C41"/>
    <w:rsid w:val="0005272D"/>
    <w:rsid w:val="00054B77"/>
    <w:rsid w:val="000567EB"/>
    <w:rsid w:val="00061816"/>
    <w:rsid w:val="0006313A"/>
    <w:rsid w:val="00064B99"/>
    <w:rsid w:val="00080D4A"/>
    <w:rsid w:val="00082FAE"/>
    <w:rsid w:val="00083430"/>
    <w:rsid w:val="00083A83"/>
    <w:rsid w:val="00084DA1"/>
    <w:rsid w:val="00085504"/>
    <w:rsid w:val="00086463"/>
    <w:rsid w:val="0009177B"/>
    <w:rsid w:val="00091B3C"/>
    <w:rsid w:val="00091F32"/>
    <w:rsid w:val="00093D61"/>
    <w:rsid w:val="000977B7"/>
    <w:rsid w:val="000A5312"/>
    <w:rsid w:val="000A6264"/>
    <w:rsid w:val="000A6E2B"/>
    <w:rsid w:val="000A7F6C"/>
    <w:rsid w:val="000B0602"/>
    <w:rsid w:val="000B1523"/>
    <w:rsid w:val="000B2559"/>
    <w:rsid w:val="000B44A9"/>
    <w:rsid w:val="000B5DCB"/>
    <w:rsid w:val="000B668B"/>
    <w:rsid w:val="000B7976"/>
    <w:rsid w:val="000C3BB2"/>
    <w:rsid w:val="000C3C09"/>
    <w:rsid w:val="000C4453"/>
    <w:rsid w:val="000C4FAD"/>
    <w:rsid w:val="000C6E6B"/>
    <w:rsid w:val="000C7AAF"/>
    <w:rsid w:val="000D0276"/>
    <w:rsid w:val="000D0A6D"/>
    <w:rsid w:val="000D4951"/>
    <w:rsid w:val="000D64FB"/>
    <w:rsid w:val="000D791D"/>
    <w:rsid w:val="000E262F"/>
    <w:rsid w:val="000E3579"/>
    <w:rsid w:val="000E4888"/>
    <w:rsid w:val="000E610C"/>
    <w:rsid w:val="000E7944"/>
    <w:rsid w:val="000F05A1"/>
    <w:rsid w:val="000F10F7"/>
    <w:rsid w:val="000F43BF"/>
    <w:rsid w:val="000F6462"/>
    <w:rsid w:val="00100961"/>
    <w:rsid w:val="001015AC"/>
    <w:rsid w:val="00104C16"/>
    <w:rsid w:val="001057B9"/>
    <w:rsid w:val="00106E50"/>
    <w:rsid w:val="0010735C"/>
    <w:rsid w:val="001116D3"/>
    <w:rsid w:val="00113517"/>
    <w:rsid w:val="00113555"/>
    <w:rsid w:val="0011469D"/>
    <w:rsid w:val="001152AE"/>
    <w:rsid w:val="00115C84"/>
    <w:rsid w:val="00124135"/>
    <w:rsid w:val="0012669A"/>
    <w:rsid w:val="00126F3C"/>
    <w:rsid w:val="00130836"/>
    <w:rsid w:val="00135AF9"/>
    <w:rsid w:val="00140856"/>
    <w:rsid w:val="00142A4A"/>
    <w:rsid w:val="0014335A"/>
    <w:rsid w:val="00145D92"/>
    <w:rsid w:val="0015032E"/>
    <w:rsid w:val="0015074F"/>
    <w:rsid w:val="00150778"/>
    <w:rsid w:val="001527D0"/>
    <w:rsid w:val="001553C7"/>
    <w:rsid w:val="00156D06"/>
    <w:rsid w:val="00161FC3"/>
    <w:rsid w:val="00161FCC"/>
    <w:rsid w:val="001621E7"/>
    <w:rsid w:val="00162456"/>
    <w:rsid w:val="00162762"/>
    <w:rsid w:val="00167D03"/>
    <w:rsid w:val="00167F21"/>
    <w:rsid w:val="00170600"/>
    <w:rsid w:val="001724C0"/>
    <w:rsid w:val="0017296C"/>
    <w:rsid w:val="00173305"/>
    <w:rsid w:val="001760D8"/>
    <w:rsid w:val="00176232"/>
    <w:rsid w:val="001776A4"/>
    <w:rsid w:val="00180412"/>
    <w:rsid w:val="00181342"/>
    <w:rsid w:val="001825AC"/>
    <w:rsid w:val="001829E2"/>
    <w:rsid w:val="001854A5"/>
    <w:rsid w:val="00186486"/>
    <w:rsid w:val="00186849"/>
    <w:rsid w:val="00186F00"/>
    <w:rsid w:val="001906DA"/>
    <w:rsid w:val="00193558"/>
    <w:rsid w:val="00195FE0"/>
    <w:rsid w:val="001A0770"/>
    <w:rsid w:val="001A15DF"/>
    <w:rsid w:val="001A1CB5"/>
    <w:rsid w:val="001A2C0B"/>
    <w:rsid w:val="001A3596"/>
    <w:rsid w:val="001A3DE1"/>
    <w:rsid w:val="001A5937"/>
    <w:rsid w:val="001A6B59"/>
    <w:rsid w:val="001B0E33"/>
    <w:rsid w:val="001B1AEC"/>
    <w:rsid w:val="001B2FA2"/>
    <w:rsid w:val="001B338F"/>
    <w:rsid w:val="001B7E08"/>
    <w:rsid w:val="001C05F3"/>
    <w:rsid w:val="001C06C8"/>
    <w:rsid w:val="001C101A"/>
    <w:rsid w:val="001C1925"/>
    <w:rsid w:val="001C5D3E"/>
    <w:rsid w:val="001C5F57"/>
    <w:rsid w:val="001C7D05"/>
    <w:rsid w:val="001D03BC"/>
    <w:rsid w:val="001D0CA5"/>
    <w:rsid w:val="001D3373"/>
    <w:rsid w:val="001D34FA"/>
    <w:rsid w:val="001D47F9"/>
    <w:rsid w:val="001D77D0"/>
    <w:rsid w:val="001D7E31"/>
    <w:rsid w:val="001E2AAC"/>
    <w:rsid w:val="001E47E9"/>
    <w:rsid w:val="001E6407"/>
    <w:rsid w:val="001E798A"/>
    <w:rsid w:val="001F29F9"/>
    <w:rsid w:val="001F36B8"/>
    <w:rsid w:val="001F40BB"/>
    <w:rsid w:val="001F42C0"/>
    <w:rsid w:val="001F490A"/>
    <w:rsid w:val="002025E4"/>
    <w:rsid w:val="00202B63"/>
    <w:rsid w:val="002047B1"/>
    <w:rsid w:val="002114FA"/>
    <w:rsid w:val="002125BA"/>
    <w:rsid w:val="00214163"/>
    <w:rsid w:val="002148F2"/>
    <w:rsid w:val="00215CDC"/>
    <w:rsid w:val="00216B57"/>
    <w:rsid w:val="002213AC"/>
    <w:rsid w:val="002215F4"/>
    <w:rsid w:val="002226AF"/>
    <w:rsid w:val="002239FC"/>
    <w:rsid w:val="0022704D"/>
    <w:rsid w:val="002302AD"/>
    <w:rsid w:val="0023154F"/>
    <w:rsid w:val="00231CE8"/>
    <w:rsid w:val="002325A3"/>
    <w:rsid w:val="00232AC7"/>
    <w:rsid w:val="00233898"/>
    <w:rsid w:val="00236D4E"/>
    <w:rsid w:val="00237340"/>
    <w:rsid w:val="00237D44"/>
    <w:rsid w:val="00242F32"/>
    <w:rsid w:val="002432BE"/>
    <w:rsid w:val="00243E64"/>
    <w:rsid w:val="00244B60"/>
    <w:rsid w:val="0024566F"/>
    <w:rsid w:val="00246AED"/>
    <w:rsid w:val="00246E17"/>
    <w:rsid w:val="00246E7B"/>
    <w:rsid w:val="002475C3"/>
    <w:rsid w:val="00254EF7"/>
    <w:rsid w:val="002552D0"/>
    <w:rsid w:val="00257FFC"/>
    <w:rsid w:val="002609AD"/>
    <w:rsid w:val="00260C13"/>
    <w:rsid w:val="002613B5"/>
    <w:rsid w:val="002631CE"/>
    <w:rsid w:val="00263818"/>
    <w:rsid w:val="002659C0"/>
    <w:rsid w:val="002710F0"/>
    <w:rsid w:val="00271CD6"/>
    <w:rsid w:val="0027249C"/>
    <w:rsid w:val="00273971"/>
    <w:rsid w:val="002755BF"/>
    <w:rsid w:val="002760C5"/>
    <w:rsid w:val="00277539"/>
    <w:rsid w:val="002823CD"/>
    <w:rsid w:val="00285B5A"/>
    <w:rsid w:val="00287860"/>
    <w:rsid w:val="00291671"/>
    <w:rsid w:val="002923E8"/>
    <w:rsid w:val="00292669"/>
    <w:rsid w:val="0029315A"/>
    <w:rsid w:val="0029389F"/>
    <w:rsid w:val="002949F4"/>
    <w:rsid w:val="00296F10"/>
    <w:rsid w:val="00297522"/>
    <w:rsid w:val="0029754E"/>
    <w:rsid w:val="002A15E9"/>
    <w:rsid w:val="002A3255"/>
    <w:rsid w:val="002A57B4"/>
    <w:rsid w:val="002A7B16"/>
    <w:rsid w:val="002B0168"/>
    <w:rsid w:val="002B33AF"/>
    <w:rsid w:val="002B3F36"/>
    <w:rsid w:val="002B49C1"/>
    <w:rsid w:val="002B4E0B"/>
    <w:rsid w:val="002B59FE"/>
    <w:rsid w:val="002C008A"/>
    <w:rsid w:val="002C03B2"/>
    <w:rsid w:val="002C16FF"/>
    <w:rsid w:val="002C28AC"/>
    <w:rsid w:val="002C3851"/>
    <w:rsid w:val="002C420A"/>
    <w:rsid w:val="002C4FAB"/>
    <w:rsid w:val="002C72F0"/>
    <w:rsid w:val="002D1010"/>
    <w:rsid w:val="002D13E0"/>
    <w:rsid w:val="002D1E2D"/>
    <w:rsid w:val="002D2946"/>
    <w:rsid w:val="002D2AC3"/>
    <w:rsid w:val="002D2DC9"/>
    <w:rsid w:val="002D5583"/>
    <w:rsid w:val="002D6E8D"/>
    <w:rsid w:val="002E067E"/>
    <w:rsid w:val="002E1632"/>
    <w:rsid w:val="002E180B"/>
    <w:rsid w:val="002E2238"/>
    <w:rsid w:val="002E5FB0"/>
    <w:rsid w:val="002E7A84"/>
    <w:rsid w:val="002F025B"/>
    <w:rsid w:val="002F3EB7"/>
    <w:rsid w:val="002F5631"/>
    <w:rsid w:val="002F5FAE"/>
    <w:rsid w:val="002F76D9"/>
    <w:rsid w:val="0030068F"/>
    <w:rsid w:val="0030088F"/>
    <w:rsid w:val="00300FEA"/>
    <w:rsid w:val="003128A9"/>
    <w:rsid w:val="00313BF0"/>
    <w:rsid w:val="00316127"/>
    <w:rsid w:val="003163AF"/>
    <w:rsid w:val="003169CA"/>
    <w:rsid w:val="00320278"/>
    <w:rsid w:val="00323CE8"/>
    <w:rsid w:val="0032401D"/>
    <w:rsid w:val="00324424"/>
    <w:rsid w:val="00325B42"/>
    <w:rsid w:val="0032605B"/>
    <w:rsid w:val="00326CBE"/>
    <w:rsid w:val="003301C3"/>
    <w:rsid w:val="00334196"/>
    <w:rsid w:val="00334D34"/>
    <w:rsid w:val="0033691D"/>
    <w:rsid w:val="00337C8C"/>
    <w:rsid w:val="003413EE"/>
    <w:rsid w:val="0034215A"/>
    <w:rsid w:val="00342519"/>
    <w:rsid w:val="003478C2"/>
    <w:rsid w:val="00351CD8"/>
    <w:rsid w:val="003525B5"/>
    <w:rsid w:val="00353883"/>
    <w:rsid w:val="00354BC5"/>
    <w:rsid w:val="003554EB"/>
    <w:rsid w:val="0035776C"/>
    <w:rsid w:val="003621C8"/>
    <w:rsid w:val="0036324B"/>
    <w:rsid w:val="00364E18"/>
    <w:rsid w:val="0036738D"/>
    <w:rsid w:val="0037037D"/>
    <w:rsid w:val="00372827"/>
    <w:rsid w:val="00372C62"/>
    <w:rsid w:val="00372EA1"/>
    <w:rsid w:val="00373B8C"/>
    <w:rsid w:val="00374724"/>
    <w:rsid w:val="003831D2"/>
    <w:rsid w:val="00385BD0"/>
    <w:rsid w:val="00390E03"/>
    <w:rsid w:val="003953A8"/>
    <w:rsid w:val="00396E73"/>
    <w:rsid w:val="003970D8"/>
    <w:rsid w:val="003978A0"/>
    <w:rsid w:val="003A358D"/>
    <w:rsid w:val="003A5833"/>
    <w:rsid w:val="003A78E0"/>
    <w:rsid w:val="003B0704"/>
    <w:rsid w:val="003B1216"/>
    <w:rsid w:val="003B1322"/>
    <w:rsid w:val="003C1AF6"/>
    <w:rsid w:val="003C2D83"/>
    <w:rsid w:val="003C458B"/>
    <w:rsid w:val="003C6299"/>
    <w:rsid w:val="003C6551"/>
    <w:rsid w:val="003C6BD3"/>
    <w:rsid w:val="003C7437"/>
    <w:rsid w:val="003D455C"/>
    <w:rsid w:val="003E23AF"/>
    <w:rsid w:val="003E3558"/>
    <w:rsid w:val="003E6A73"/>
    <w:rsid w:val="003E6AAD"/>
    <w:rsid w:val="003F083B"/>
    <w:rsid w:val="003F1607"/>
    <w:rsid w:val="003F2B5F"/>
    <w:rsid w:val="003F58AC"/>
    <w:rsid w:val="003F655C"/>
    <w:rsid w:val="00401A83"/>
    <w:rsid w:val="00405F37"/>
    <w:rsid w:val="004061E6"/>
    <w:rsid w:val="00406253"/>
    <w:rsid w:val="00406E99"/>
    <w:rsid w:val="004109CB"/>
    <w:rsid w:val="004130A4"/>
    <w:rsid w:val="00413526"/>
    <w:rsid w:val="00414EFE"/>
    <w:rsid w:val="004168FA"/>
    <w:rsid w:val="00417F7B"/>
    <w:rsid w:val="00420466"/>
    <w:rsid w:val="00433291"/>
    <w:rsid w:val="0043409C"/>
    <w:rsid w:val="004346C0"/>
    <w:rsid w:val="004365D3"/>
    <w:rsid w:val="004377CB"/>
    <w:rsid w:val="00441E63"/>
    <w:rsid w:val="00441F49"/>
    <w:rsid w:val="00443F5E"/>
    <w:rsid w:val="0044495F"/>
    <w:rsid w:val="00446827"/>
    <w:rsid w:val="00447C42"/>
    <w:rsid w:val="00453DEB"/>
    <w:rsid w:val="00454077"/>
    <w:rsid w:val="004563C3"/>
    <w:rsid w:val="00456B23"/>
    <w:rsid w:val="00460987"/>
    <w:rsid w:val="00460CCF"/>
    <w:rsid w:val="004616B2"/>
    <w:rsid w:val="00465620"/>
    <w:rsid w:val="00466C2F"/>
    <w:rsid w:val="00472AB9"/>
    <w:rsid w:val="00473363"/>
    <w:rsid w:val="00474B5A"/>
    <w:rsid w:val="00476E6C"/>
    <w:rsid w:val="00477018"/>
    <w:rsid w:val="00477161"/>
    <w:rsid w:val="00477B14"/>
    <w:rsid w:val="00480B23"/>
    <w:rsid w:val="004816E3"/>
    <w:rsid w:val="004837EA"/>
    <w:rsid w:val="004872A1"/>
    <w:rsid w:val="00487FC0"/>
    <w:rsid w:val="004909E6"/>
    <w:rsid w:val="00490B6B"/>
    <w:rsid w:val="00491002"/>
    <w:rsid w:val="00493D49"/>
    <w:rsid w:val="00494193"/>
    <w:rsid w:val="004949DB"/>
    <w:rsid w:val="0049555D"/>
    <w:rsid w:val="00496707"/>
    <w:rsid w:val="00496D37"/>
    <w:rsid w:val="004A1D26"/>
    <w:rsid w:val="004A1DBA"/>
    <w:rsid w:val="004A5DA6"/>
    <w:rsid w:val="004A6CCC"/>
    <w:rsid w:val="004B081F"/>
    <w:rsid w:val="004B1DEC"/>
    <w:rsid w:val="004B5B34"/>
    <w:rsid w:val="004B6879"/>
    <w:rsid w:val="004B6F01"/>
    <w:rsid w:val="004C2BE5"/>
    <w:rsid w:val="004C2E70"/>
    <w:rsid w:val="004C33AC"/>
    <w:rsid w:val="004C34C2"/>
    <w:rsid w:val="004C7376"/>
    <w:rsid w:val="004D1460"/>
    <w:rsid w:val="004D4768"/>
    <w:rsid w:val="004D759C"/>
    <w:rsid w:val="004E1156"/>
    <w:rsid w:val="004F0156"/>
    <w:rsid w:val="004F11A6"/>
    <w:rsid w:val="004F2145"/>
    <w:rsid w:val="004F3413"/>
    <w:rsid w:val="004F3414"/>
    <w:rsid w:val="004F525D"/>
    <w:rsid w:val="004F5A35"/>
    <w:rsid w:val="004F5E5F"/>
    <w:rsid w:val="00501647"/>
    <w:rsid w:val="005040F1"/>
    <w:rsid w:val="00505DBE"/>
    <w:rsid w:val="00510B55"/>
    <w:rsid w:val="00514674"/>
    <w:rsid w:val="00514B58"/>
    <w:rsid w:val="005159FF"/>
    <w:rsid w:val="00517705"/>
    <w:rsid w:val="00521804"/>
    <w:rsid w:val="00522D72"/>
    <w:rsid w:val="00522E61"/>
    <w:rsid w:val="00523117"/>
    <w:rsid w:val="00523F01"/>
    <w:rsid w:val="0052691B"/>
    <w:rsid w:val="005277AD"/>
    <w:rsid w:val="00527C5B"/>
    <w:rsid w:val="00527C93"/>
    <w:rsid w:val="00531649"/>
    <w:rsid w:val="00531783"/>
    <w:rsid w:val="005318C8"/>
    <w:rsid w:val="00532495"/>
    <w:rsid w:val="00536F1D"/>
    <w:rsid w:val="005412FB"/>
    <w:rsid w:val="0054203B"/>
    <w:rsid w:val="005466F3"/>
    <w:rsid w:val="00551F84"/>
    <w:rsid w:val="0055598B"/>
    <w:rsid w:val="00564A66"/>
    <w:rsid w:val="00564CBB"/>
    <w:rsid w:val="005666E6"/>
    <w:rsid w:val="00566AF1"/>
    <w:rsid w:val="00567343"/>
    <w:rsid w:val="00570F88"/>
    <w:rsid w:val="00572E23"/>
    <w:rsid w:val="0057460C"/>
    <w:rsid w:val="005761F2"/>
    <w:rsid w:val="00576F37"/>
    <w:rsid w:val="00576FF9"/>
    <w:rsid w:val="005774DE"/>
    <w:rsid w:val="00582544"/>
    <w:rsid w:val="00582FF2"/>
    <w:rsid w:val="005835E9"/>
    <w:rsid w:val="00583926"/>
    <w:rsid w:val="00584D5F"/>
    <w:rsid w:val="0058553A"/>
    <w:rsid w:val="00587F63"/>
    <w:rsid w:val="0059145D"/>
    <w:rsid w:val="00597F5B"/>
    <w:rsid w:val="005A0F6D"/>
    <w:rsid w:val="005A3518"/>
    <w:rsid w:val="005A3FCA"/>
    <w:rsid w:val="005A7A0C"/>
    <w:rsid w:val="005B131C"/>
    <w:rsid w:val="005B2719"/>
    <w:rsid w:val="005B4EB2"/>
    <w:rsid w:val="005B52E6"/>
    <w:rsid w:val="005B67E8"/>
    <w:rsid w:val="005C2F23"/>
    <w:rsid w:val="005C39D0"/>
    <w:rsid w:val="005C53C4"/>
    <w:rsid w:val="005C6523"/>
    <w:rsid w:val="005C6BCF"/>
    <w:rsid w:val="005D206C"/>
    <w:rsid w:val="005D2EBD"/>
    <w:rsid w:val="005D55F9"/>
    <w:rsid w:val="005D5AE1"/>
    <w:rsid w:val="005D74D5"/>
    <w:rsid w:val="005D7662"/>
    <w:rsid w:val="005E468B"/>
    <w:rsid w:val="005E4A17"/>
    <w:rsid w:val="005E7130"/>
    <w:rsid w:val="005F0201"/>
    <w:rsid w:val="005F0A5E"/>
    <w:rsid w:val="005F2446"/>
    <w:rsid w:val="005F3048"/>
    <w:rsid w:val="006004D0"/>
    <w:rsid w:val="006009D6"/>
    <w:rsid w:val="00604D14"/>
    <w:rsid w:val="006068A0"/>
    <w:rsid w:val="00610D56"/>
    <w:rsid w:val="006114B6"/>
    <w:rsid w:val="00611DA2"/>
    <w:rsid w:val="00615C38"/>
    <w:rsid w:val="006174DD"/>
    <w:rsid w:val="00623772"/>
    <w:rsid w:val="0062675D"/>
    <w:rsid w:val="00627101"/>
    <w:rsid w:val="006309BE"/>
    <w:rsid w:val="00633901"/>
    <w:rsid w:val="006348A9"/>
    <w:rsid w:val="00636B1C"/>
    <w:rsid w:val="006431CC"/>
    <w:rsid w:val="00643F64"/>
    <w:rsid w:val="006443BD"/>
    <w:rsid w:val="0065150C"/>
    <w:rsid w:val="006516B2"/>
    <w:rsid w:val="006535A1"/>
    <w:rsid w:val="00654129"/>
    <w:rsid w:val="0065419E"/>
    <w:rsid w:val="0065448D"/>
    <w:rsid w:val="00655206"/>
    <w:rsid w:val="00656040"/>
    <w:rsid w:val="00660914"/>
    <w:rsid w:val="0066285D"/>
    <w:rsid w:val="0066338D"/>
    <w:rsid w:val="00671689"/>
    <w:rsid w:val="00674A6F"/>
    <w:rsid w:val="0067556E"/>
    <w:rsid w:val="0067570B"/>
    <w:rsid w:val="00677E48"/>
    <w:rsid w:val="00680368"/>
    <w:rsid w:val="00682C26"/>
    <w:rsid w:val="006847EB"/>
    <w:rsid w:val="0068508B"/>
    <w:rsid w:val="006863A0"/>
    <w:rsid w:val="00686EE2"/>
    <w:rsid w:val="00687FF5"/>
    <w:rsid w:val="00690C10"/>
    <w:rsid w:val="0069512F"/>
    <w:rsid w:val="006A5EB8"/>
    <w:rsid w:val="006A62B3"/>
    <w:rsid w:val="006A7AF3"/>
    <w:rsid w:val="006A7B2D"/>
    <w:rsid w:val="006B1A72"/>
    <w:rsid w:val="006C1F07"/>
    <w:rsid w:val="006C3443"/>
    <w:rsid w:val="006C46CB"/>
    <w:rsid w:val="006C6597"/>
    <w:rsid w:val="006D0011"/>
    <w:rsid w:val="006D03F4"/>
    <w:rsid w:val="006D2129"/>
    <w:rsid w:val="006D24DF"/>
    <w:rsid w:val="006D4840"/>
    <w:rsid w:val="006D6E44"/>
    <w:rsid w:val="006E0597"/>
    <w:rsid w:val="006E1DCA"/>
    <w:rsid w:val="006E1DD6"/>
    <w:rsid w:val="006E546D"/>
    <w:rsid w:val="006F4056"/>
    <w:rsid w:val="0070062F"/>
    <w:rsid w:val="00704628"/>
    <w:rsid w:val="007047E2"/>
    <w:rsid w:val="0070612D"/>
    <w:rsid w:val="0071543F"/>
    <w:rsid w:val="00715ACD"/>
    <w:rsid w:val="00716B55"/>
    <w:rsid w:val="00721431"/>
    <w:rsid w:val="00721E01"/>
    <w:rsid w:val="00722386"/>
    <w:rsid w:val="007229D8"/>
    <w:rsid w:val="007235AC"/>
    <w:rsid w:val="00723CB8"/>
    <w:rsid w:val="0072538C"/>
    <w:rsid w:val="00725FED"/>
    <w:rsid w:val="007269E6"/>
    <w:rsid w:val="00726E8E"/>
    <w:rsid w:val="0072781D"/>
    <w:rsid w:val="0073165D"/>
    <w:rsid w:val="00734EC3"/>
    <w:rsid w:val="00737319"/>
    <w:rsid w:val="0074022C"/>
    <w:rsid w:val="00742259"/>
    <w:rsid w:val="00743224"/>
    <w:rsid w:val="00744522"/>
    <w:rsid w:val="00744A47"/>
    <w:rsid w:val="007507FD"/>
    <w:rsid w:val="00752305"/>
    <w:rsid w:val="007540C2"/>
    <w:rsid w:val="00754DCF"/>
    <w:rsid w:val="007564DA"/>
    <w:rsid w:val="00756EBD"/>
    <w:rsid w:val="00763577"/>
    <w:rsid w:val="0076394F"/>
    <w:rsid w:val="00763B04"/>
    <w:rsid w:val="00764B7F"/>
    <w:rsid w:val="00765B09"/>
    <w:rsid w:val="00770CEA"/>
    <w:rsid w:val="0077310F"/>
    <w:rsid w:val="007734AC"/>
    <w:rsid w:val="00776988"/>
    <w:rsid w:val="00777395"/>
    <w:rsid w:val="00782D72"/>
    <w:rsid w:val="00784142"/>
    <w:rsid w:val="0078527F"/>
    <w:rsid w:val="00785E58"/>
    <w:rsid w:val="00785F67"/>
    <w:rsid w:val="00785F88"/>
    <w:rsid w:val="00786D88"/>
    <w:rsid w:val="0079204D"/>
    <w:rsid w:val="0079215B"/>
    <w:rsid w:val="00792880"/>
    <w:rsid w:val="007929B4"/>
    <w:rsid w:val="0079552A"/>
    <w:rsid w:val="0079564F"/>
    <w:rsid w:val="00797474"/>
    <w:rsid w:val="007A2107"/>
    <w:rsid w:val="007A271A"/>
    <w:rsid w:val="007A672B"/>
    <w:rsid w:val="007A7798"/>
    <w:rsid w:val="007B3064"/>
    <w:rsid w:val="007B5C9D"/>
    <w:rsid w:val="007B5CD0"/>
    <w:rsid w:val="007B6264"/>
    <w:rsid w:val="007B7562"/>
    <w:rsid w:val="007C2357"/>
    <w:rsid w:val="007C498F"/>
    <w:rsid w:val="007C65D6"/>
    <w:rsid w:val="007C6E69"/>
    <w:rsid w:val="007D1475"/>
    <w:rsid w:val="007D3B2B"/>
    <w:rsid w:val="007D3D34"/>
    <w:rsid w:val="007D552E"/>
    <w:rsid w:val="007D7001"/>
    <w:rsid w:val="007D7962"/>
    <w:rsid w:val="007E1671"/>
    <w:rsid w:val="007E1EE2"/>
    <w:rsid w:val="007F134E"/>
    <w:rsid w:val="007F1E49"/>
    <w:rsid w:val="007F1FA2"/>
    <w:rsid w:val="007F2E04"/>
    <w:rsid w:val="007F475B"/>
    <w:rsid w:val="007F5A54"/>
    <w:rsid w:val="007F6BBA"/>
    <w:rsid w:val="007F7E49"/>
    <w:rsid w:val="00800D1B"/>
    <w:rsid w:val="008034F5"/>
    <w:rsid w:val="00803539"/>
    <w:rsid w:val="00803B7E"/>
    <w:rsid w:val="00804F3D"/>
    <w:rsid w:val="008074F2"/>
    <w:rsid w:val="0081074D"/>
    <w:rsid w:val="00810C88"/>
    <w:rsid w:val="00811BA2"/>
    <w:rsid w:val="008126FC"/>
    <w:rsid w:val="008128AA"/>
    <w:rsid w:val="00815952"/>
    <w:rsid w:val="00820E0E"/>
    <w:rsid w:val="00821146"/>
    <w:rsid w:val="008224E3"/>
    <w:rsid w:val="00823B50"/>
    <w:rsid w:val="00827012"/>
    <w:rsid w:val="00833CE2"/>
    <w:rsid w:val="00833FA1"/>
    <w:rsid w:val="00836127"/>
    <w:rsid w:val="00836769"/>
    <w:rsid w:val="008421A7"/>
    <w:rsid w:val="00842BB2"/>
    <w:rsid w:val="00842D10"/>
    <w:rsid w:val="00843EDD"/>
    <w:rsid w:val="008458EC"/>
    <w:rsid w:val="0084641C"/>
    <w:rsid w:val="008473CD"/>
    <w:rsid w:val="00850115"/>
    <w:rsid w:val="008533E4"/>
    <w:rsid w:val="00853FA8"/>
    <w:rsid w:val="00854BBA"/>
    <w:rsid w:val="00856FEA"/>
    <w:rsid w:val="008616F3"/>
    <w:rsid w:val="00861B24"/>
    <w:rsid w:val="00861D15"/>
    <w:rsid w:val="0086261A"/>
    <w:rsid w:val="0086300E"/>
    <w:rsid w:val="008634DA"/>
    <w:rsid w:val="00865D1F"/>
    <w:rsid w:val="008666A5"/>
    <w:rsid w:val="00866B2E"/>
    <w:rsid w:val="00867D26"/>
    <w:rsid w:val="008706C5"/>
    <w:rsid w:val="008706F1"/>
    <w:rsid w:val="00870B54"/>
    <w:rsid w:val="00872A9A"/>
    <w:rsid w:val="00872CD2"/>
    <w:rsid w:val="00873403"/>
    <w:rsid w:val="0087482C"/>
    <w:rsid w:val="00876387"/>
    <w:rsid w:val="00877A9F"/>
    <w:rsid w:val="00880D7F"/>
    <w:rsid w:val="0088188E"/>
    <w:rsid w:val="008835A8"/>
    <w:rsid w:val="00883CBF"/>
    <w:rsid w:val="00890C9E"/>
    <w:rsid w:val="008910F3"/>
    <w:rsid w:val="0089142E"/>
    <w:rsid w:val="0089272D"/>
    <w:rsid w:val="00895F91"/>
    <w:rsid w:val="00896852"/>
    <w:rsid w:val="00896B20"/>
    <w:rsid w:val="00897E10"/>
    <w:rsid w:val="008A0825"/>
    <w:rsid w:val="008A0E3B"/>
    <w:rsid w:val="008A37CD"/>
    <w:rsid w:val="008A3E9C"/>
    <w:rsid w:val="008A4049"/>
    <w:rsid w:val="008A4C1C"/>
    <w:rsid w:val="008A55D5"/>
    <w:rsid w:val="008A577C"/>
    <w:rsid w:val="008A7855"/>
    <w:rsid w:val="008A7A6B"/>
    <w:rsid w:val="008B1E87"/>
    <w:rsid w:val="008B2C5A"/>
    <w:rsid w:val="008B2E30"/>
    <w:rsid w:val="008B423A"/>
    <w:rsid w:val="008B4A63"/>
    <w:rsid w:val="008C027B"/>
    <w:rsid w:val="008C0ED9"/>
    <w:rsid w:val="008C340E"/>
    <w:rsid w:val="008C7793"/>
    <w:rsid w:val="008C7D47"/>
    <w:rsid w:val="008D1272"/>
    <w:rsid w:val="008D186B"/>
    <w:rsid w:val="008D2C4C"/>
    <w:rsid w:val="008D2C68"/>
    <w:rsid w:val="008D3D66"/>
    <w:rsid w:val="008D4479"/>
    <w:rsid w:val="008D7BFE"/>
    <w:rsid w:val="008E06AE"/>
    <w:rsid w:val="008E497A"/>
    <w:rsid w:val="008F1BA0"/>
    <w:rsid w:val="008F41A4"/>
    <w:rsid w:val="008F49B7"/>
    <w:rsid w:val="009009B7"/>
    <w:rsid w:val="00902C6B"/>
    <w:rsid w:val="0090377A"/>
    <w:rsid w:val="00904020"/>
    <w:rsid w:val="0090465F"/>
    <w:rsid w:val="0090518E"/>
    <w:rsid w:val="00907422"/>
    <w:rsid w:val="0091150A"/>
    <w:rsid w:val="00912655"/>
    <w:rsid w:val="00913D1E"/>
    <w:rsid w:val="0091456E"/>
    <w:rsid w:val="00915632"/>
    <w:rsid w:val="009215BB"/>
    <w:rsid w:val="00922C15"/>
    <w:rsid w:val="00922C6A"/>
    <w:rsid w:val="00922F5F"/>
    <w:rsid w:val="0092733D"/>
    <w:rsid w:val="00930131"/>
    <w:rsid w:val="0093087C"/>
    <w:rsid w:val="0093133C"/>
    <w:rsid w:val="00932938"/>
    <w:rsid w:val="00935027"/>
    <w:rsid w:val="00940A30"/>
    <w:rsid w:val="00943DF8"/>
    <w:rsid w:val="009460F8"/>
    <w:rsid w:val="009468A4"/>
    <w:rsid w:val="00951333"/>
    <w:rsid w:val="009518AE"/>
    <w:rsid w:val="0095459E"/>
    <w:rsid w:val="00955D1D"/>
    <w:rsid w:val="00955DB3"/>
    <w:rsid w:val="00957ADD"/>
    <w:rsid w:val="00957F00"/>
    <w:rsid w:val="00960936"/>
    <w:rsid w:val="00963793"/>
    <w:rsid w:val="00963D23"/>
    <w:rsid w:val="00963D43"/>
    <w:rsid w:val="009643D6"/>
    <w:rsid w:val="009645AF"/>
    <w:rsid w:val="0096555B"/>
    <w:rsid w:val="00965AB9"/>
    <w:rsid w:val="00970CC0"/>
    <w:rsid w:val="00971D2D"/>
    <w:rsid w:val="00972321"/>
    <w:rsid w:val="00972BCB"/>
    <w:rsid w:val="0097401D"/>
    <w:rsid w:val="00976904"/>
    <w:rsid w:val="00976EFE"/>
    <w:rsid w:val="009835B1"/>
    <w:rsid w:val="00983F55"/>
    <w:rsid w:val="00984E4B"/>
    <w:rsid w:val="00986A35"/>
    <w:rsid w:val="00990996"/>
    <w:rsid w:val="0099120C"/>
    <w:rsid w:val="009948C7"/>
    <w:rsid w:val="009969D6"/>
    <w:rsid w:val="009A08E0"/>
    <w:rsid w:val="009A2194"/>
    <w:rsid w:val="009A2D2D"/>
    <w:rsid w:val="009A69D6"/>
    <w:rsid w:val="009A71FB"/>
    <w:rsid w:val="009A7BD0"/>
    <w:rsid w:val="009B1285"/>
    <w:rsid w:val="009B3C4E"/>
    <w:rsid w:val="009B5343"/>
    <w:rsid w:val="009B6DA7"/>
    <w:rsid w:val="009C41B0"/>
    <w:rsid w:val="009C522C"/>
    <w:rsid w:val="009C57FE"/>
    <w:rsid w:val="009C5B19"/>
    <w:rsid w:val="009C71D1"/>
    <w:rsid w:val="009D57AD"/>
    <w:rsid w:val="009D757A"/>
    <w:rsid w:val="009E4867"/>
    <w:rsid w:val="009E7E6D"/>
    <w:rsid w:val="009F03B1"/>
    <w:rsid w:val="009F0B8D"/>
    <w:rsid w:val="009F16E9"/>
    <w:rsid w:val="009F1794"/>
    <w:rsid w:val="009F2B6E"/>
    <w:rsid w:val="00A01145"/>
    <w:rsid w:val="00A033DF"/>
    <w:rsid w:val="00A03D96"/>
    <w:rsid w:val="00A06A8B"/>
    <w:rsid w:val="00A07121"/>
    <w:rsid w:val="00A10851"/>
    <w:rsid w:val="00A11BD8"/>
    <w:rsid w:val="00A123DC"/>
    <w:rsid w:val="00A140D9"/>
    <w:rsid w:val="00A17CE5"/>
    <w:rsid w:val="00A21147"/>
    <w:rsid w:val="00A26374"/>
    <w:rsid w:val="00A26E61"/>
    <w:rsid w:val="00A30F10"/>
    <w:rsid w:val="00A32655"/>
    <w:rsid w:val="00A32666"/>
    <w:rsid w:val="00A35100"/>
    <w:rsid w:val="00A351C2"/>
    <w:rsid w:val="00A36613"/>
    <w:rsid w:val="00A366CD"/>
    <w:rsid w:val="00A4198A"/>
    <w:rsid w:val="00A42D56"/>
    <w:rsid w:val="00A46782"/>
    <w:rsid w:val="00A4682E"/>
    <w:rsid w:val="00A471A1"/>
    <w:rsid w:val="00A477CA"/>
    <w:rsid w:val="00A50FA4"/>
    <w:rsid w:val="00A51243"/>
    <w:rsid w:val="00A529CF"/>
    <w:rsid w:val="00A53523"/>
    <w:rsid w:val="00A53FD2"/>
    <w:rsid w:val="00A574F2"/>
    <w:rsid w:val="00A6106C"/>
    <w:rsid w:val="00A63B42"/>
    <w:rsid w:val="00A7433D"/>
    <w:rsid w:val="00A76DC3"/>
    <w:rsid w:val="00A80D89"/>
    <w:rsid w:val="00A81966"/>
    <w:rsid w:val="00A829C0"/>
    <w:rsid w:val="00A8334E"/>
    <w:rsid w:val="00A949B1"/>
    <w:rsid w:val="00A96791"/>
    <w:rsid w:val="00AA1138"/>
    <w:rsid w:val="00AA1F4E"/>
    <w:rsid w:val="00AA2CCB"/>
    <w:rsid w:val="00AA42B1"/>
    <w:rsid w:val="00AA4751"/>
    <w:rsid w:val="00AA5A67"/>
    <w:rsid w:val="00AA5D8C"/>
    <w:rsid w:val="00AB39A0"/>
    <w:rsid w:val="00AC0634"/>
    <w:rsid w:val="00AC0718"/>
    <w:rsid w:val="00AC1224"/>
    <w:rsid w:val="00AC1976"/>
    <w:rsid w:val="00AC64F3"/>
    <w:rsid w:val="00AC6B14"/>
    <w:rsid w:val="00AD2C77"/>
    <w:rsid w:val="00AD518B"/>
    <w:rsid w:val="00AE0596"/>
    <w:rsid w:val="00AE1137"/>
    <w:rsid w:val="00AE210F"/>
    <w:rsid w:val="00AE2A2A"/>
    <w:rsid w:val="00AE2D04"/>
    <w:rsid w:val="00AE31AA"/>
    <w:rsid w:val="00AF46F7"/>
    <w:rsid w:val="00AF590D"/>
    <w:rsid w:val="00AF5C39"/>
    <w:rsid w:val="00AF6609"/>
    <w:rsid w:val="00AF73F7"/>
    <w:rsid w:val="00B01098"/>
    <w:rsid w:val="00B025EB"/>
    <w:rsid w:val="00B04380"/>
    <w:rsid w:val="00B06AB0"/>
    <w:rsid w:val="00B13AED"/>
    <w:rsid w:val="00B15EAA"/>
    <w:rsid w:val="00B17A8F"/>
    <w:rsid w:val="00B17F39"/>
    <w:rsid w:val="00B20A3A"/>
    <w:rsid w:val="00B258EB"/>
    <w:rsid w:val="00B25960"/>
    <w:rsid w:val="00B27233"/>
    <w:rsid w:val="00B32EE8"/>
    <w:rsid w:val="00B33755"/>
    <w:rsid w:val="00B356B5"/>
    <w:rsid w:val="00B35FC2"/>
    <w:rsid w:val="00B36A78"/>
    <w:rsid w:val="00B40021"/>
    <w:rsid w:val="00B4022E"/>
    <w:rsid w:val="00B4260A"/>
    <w:rsid w:val="00B43D4A"/>
    <w:rsid w:val="00B46F55"/>
    <w:rsid w:val="00B47ACC"/>
    <w:rsid w:val="00B501C0"/>
    <w:rsid w:val="00B55065"/>
    <w:rsid w:val="00B56B7D"/>
    <w:rsid w:val="00B572E4"/>
    <w:rsid w:val="00B5790D"/>
    <w:rsid w:val="00B60D84"/>
    <w:rsid w:val="00B61798"/>
    <w:rsid w:val="00B63FB7"/>
    <w:rsid w:val="00B65778"/>
    <w:rsid w:val="00B7350F"/>
    <w:rsid w:val="00B73529"/>
    <w:rsid w:val="00B74BD9"/>
    <w:rsid w:val="00B81183"/>
    <w:rsid w:val="00B8312B"/>
    <w:rsid w:val="00B84A3B"/>
    <w:rsid w:val="00B86AE3"/>
    <w:rsid w:val="00B86ED0"/>
    <w:rsid w:val="00B87C35"/>
    <w:rsid w:val="00B903DA"/>
    <w:rsid w:val="00B90B9C"/>
    <w:rsid w:val="00B911FE"/>
    <w:rsid w:val="00B91A1A"/>
    <w:rsid w:val="00B939D7"/>
    <w:rsid w:val="00B94C72"/>
    <w:rsid w:val="00BA18D7"/>
    <w:rsid w:val="00BA36D0"/>
    <w:rsid w:val="00BA3784"/>
    <w:rsid w:val="00BA6AFA"/>
    <w:rsid w:val="00BA6D5B"/>
    <w:rsid w:val="00BA6E18"/>
    <w:rsid w:val="00BB7AC3"/>
    <w:rsid w:val="00BB7F3A"/>
    <w:rsid w:val="00BB7F44"/>
    <w:rsid w:val="00BB7FD3"/>
    <w:rsid w:val="00BC1437"/>
    <w:rsid w:val="00BC39F0"/>
    <w:rsid w:val="00BC51BC"/>
    <w:rsid w:val="00BC51F5"/>
    <w:rsid w:val="00BD0512"/>
    <w:rsid w:val="00BD1595"/>
    <w:rsid w:val="00BD2442"/>
    <w:rsid w:val="00BD3A07"/>
    <w:rsid w:val="00BD589D"/>
    <w:rsid w:val="00BD609B"/>
    <w:rsid w:val="00BD69CF"/>
    <w:rsid w:val="00BD6B1B"/>
    <w:rsid w:val="00BE363B"/>
    <w:rsid w:val="00BE7145"/>
    <w:rsid w:val="00BE7198"/>
    <w:rsid w:val="00BE7F65"/>
    <w:rsid w:val="00BF0CDC"/>
    <w:rsid w:val="00BF15C1"/>
    <w:rsid w:val="00BF19D4"/>
    <w:rsid w:val="00BF1DA4"/>
    <w:rsid w:val="00BF26DD"/>
    <w:rsid w:val="00BF500D"/>
    <w:rsid w:val="00BF59E2"/>
    <w:rsid w:val="00BF71FA"/>
    <w:rsid w:val="00C0173A"/>
    <w:rsid w:val="00C01775"/>
    <w:rsid w:val="00C0213D"/>
    <w:rsid w:val="00C10410"/>
    <w:rsid w:val="00C10972"/>
    <w:rsid w:val="00C11FB1"/>
    <w:rsid w:val="00C1669A"/>
    <w:rsid w:val="00C25696"/>
    <w:rsid w:val="00C27FEF"/>
    <w:rsid w:val="00C317BF"/>
    <w:rsid w:val="00C31F07"/>
    <w:rsid w:val="00C3275C"/>
    <w:rsid w:val="00C33F37"/>
    <w:rsid w:val="00C43375"/>
    <w:rsid w:val="00C43CC2"/>
    <w:rsid w:val="00C43E3A"/>
    <w:rsid w:val="00C44898"/>
    <w:rsid w:val="00C4584D"/>
    <w:rsid w:val="00C45ADA"/>
    <w:rsid w:val="00C4635B"/>
    <w:rsid w:val="00C472C4"/>
    <w:rsid w:val="00C52018"/>
    <w:rsid w:val="00C53481"/>
    <w:rsid w:val="00C54F2D"/>
    <w:rsid w:val="00C56A36"/>
    <w:rsid w:val="00C65FD6"/>
    <w:rsid w:val="00C707D8"/>
    <w:rsid w:val="00C74592"/>
    <w:rsid w:val="00C76D0D"/>
    <w:rsid w:val="00C8010C"/>
    <w:rsid w:val="00C84F01"/>
    <w:rsid w:val="00C866BC"/>
    <w:rsid w:val="00C87B20"/>
    <w:rsid w:val="00C907D5"/>
    <w:rsid w:val="00C90D69"/>
    <w:rsid w:val="00C912EA"/>
    <w:rsid w:val="00C91470"/>
    <w:rsid w:val="00C9214D"/>
    <w:rsid w:val="00C92691"/>
    <w:rsid w:val="00C943DB"/>
    <w:rsid w:val="00C96670"/>
    <w:rsid w:val="00C969B3"/>
    <w:rsid w:val="00CA1365"/>
    <w:rsid w:val="00CA15E7"/>
    <w:rsid w:val="00CA1748"/>
    <w:rsid w:val="00CA195F"/>
    <w:rsid w:val="00CB0E38"/>
    <w:rsid w:val="00CB0FDB"/>
    <w:rsid w:val="00CB164A"/>
    <w:rsid w:val="00CB19D3"/>
    <w:rsid w:val="00CB232B"/>
    <w:rsid w:val="00CB3B84"/>
    <w:rsid w:val="00CB5056"/>
    <w:rsid w:val="00CC1EF0"/>
    <w:rsid w:val="00CC5810"/>
    <w:rsid w:val="00CC7DFC"/>
    <w:rsid w:val="00CD0C31"/>
    <w:rsid w:val="00CD3594"/>
    <w:rsid w:val="00CD385E"/>
    <w:rsid w:val="00CD44AE"/>
    <w:rsid w:val="00CD655C"/>
    <w:rsid w:val="00CE0924"/>
    <w:rsid w:val="00CE1C7C"/>
    <w:rsid w:val="00CE2596"/>
    <w:rsid w:val="00CE2D6F"/>
    <w:rsid w:val="00CE7265"/>
    <w:rsid w:val="00CF1D9F"/>
    <w:rsid w:val="00CF6CD4"/>
    <w:rsid w:val="00D0073B"/>
    <w:rsid w:val="00D01EDB"/>
    <w:rsid w:val="00D02269"/>
    <w:rsid w:val="00D02F69"/>
    <w:rsid w:val="00D045E2"/>
    <w:rsid w:val="00D060D1"/>
    <w:rsid w:val="00D06FFA"/>
    <w:rsid w:val="00D07C79"/>
    <w:rsid w:val="00D15D2C"/>
    <w:rsid w:val="00D177A8"/>
    <w:rsid w:val="00D205EE"/>
    <w:rsid w:val="00D208F6"/>
    <w:rsid w:val="00D20B20"/>
    <w:rsid w:val="00D225BF"/>
    <w:rsid w:val="00D2343F"/>
    <w:rsid w:val="00D23B12"/>
    <w:rsid w:val="00D308EB"/>
    <w:rsid w:val="00D34F0C"/>
    <w:rsid w:val="00D35C71"/>
    <w:rsid w:val="00D41430"/>
    <w:rsid w:val="00D42B3F"/>
    <w:rsid w:val="00D42F79"/>
    <w:rsid w:val="00D43700"/>
    <w:rsid w:val="00D510C1"/>
    <w:rsid w:val="00D53524"/>
    <w:rsid w:val="00D553AA"/>
    <w:rsid w:val="00D55C35"/>
    <w:rsid w:val="00D56E0A"/>
    <w:rsid w:val="00D573D5"/>
    <w:rsid w:val="00D60465"/>
    <w:rsid w:val="00D61C12"/>
    <w:rsid w:val="00D6581F"/>
    <w:rsid w:val="00D712AE"/>
    <w:rsid w:val="00D72419"/>
    <w:rsid w:val="00D73242"/>
    <w:rsid w:val="00D7520F"/>
    <w:rsid w:val="00D76129"/>
    <w:rsid w:val="00D76944"/>
    <w:rsid w:val="00D80159"/>
    <w:rsid w:val="00D80FB3"/>
    <w:rsid w:val="00D84C61"/>
    <w:rsid w:val="00D929CA"/>
    <w:rsid w:val="00D9518A"/>
    <w:rsid w:val="00D9568C"/>
    <w:rsid w:val="00D95DDB"/>
    <w:rsid w:val="00D96161"/>
    <w:rsid w:val="00DA0B13"/>
    <w:rsid w:val="00DB23A1"/>
    <w:rsid w:val="00DB2670"/>
    <w:rsid w:val="00DB5F12"/>
    <w:rsid w:val="00DC0832"/>
    <w:rsid w:val="00DC0FA4"/>
    <w:rsid w:val="00DC184C"/>
    <w:rsid w:val="00DC2571"/>
    <w:rsid w:val="00DC455F"/>
    <w:rsid w:val="00DC555C"/>
    <w:rsid w:val="00DC6225"/>
    <w:rsid w:val="00DD2441"/>
    <w:rsid w:val="00DD2A5A"/>
    <w:rsid w:val="00DD5C9A"/>
    <w:rsid w:val="00DD6B83"/>
    <w:rsid w:val="00DD7079"/>
    <w:rsid w:val="00DD781D"/>
    <w:rsid w:val="00DE2136"/>
    <w:rsid w:val="00DE2AD9"/>
    <w:rsid w:val="00DE3AD9"/>
    <w:rsid w:val="00DE4062"/>
    <w:rsid w:val="00DE4A38"/>
    <w:rsid w:val="00DF0E97"/>
    <w:rsid w:val="00DF1049"/>
    <w:rsid w:val="00DF11C8"/>
    <w:rsid w:val="00DF34B4"/>
    <w:rsid w:val="00DF6B29"/>
    <w:rsid w:val="00DF769A"/>
    <w:rsid w:val="00E05A09"/>
    <w:rsid w:val="00E06419"/>
    <w:rsid w:val="00E106FC"/>
    <w:rsid w:val="00E114BE"/>
    <w:rsid w:val="00E11F01"/>
    <w:rsid w:val="00E130EC"/>
    <w:rsid w:val="00E15C0B"/>
    <w:rsid w:val="00E17F8B"/>
    <w:rsid w:val="00E206EF"/>
    <w:rsid w:val="00E20A2B"/>
    <w:rsid w:val="00E21948"/>
    <w:rsid w:val="00E21A8C"/>
    <w:rsid w:val="00E2216D"/>
    <w:rsid w:val="00E250B3"/>
    <w:rsid w:val="00E252F7"/>
    <w:rsid w:val="00E3563F"/>
    <w:rsid w:val="00E35EF1"/>
    <w:rsid w:val="00E375A4"/>
    <w:rsid w:val="00E40F91"/>
    <w:rsid w:val="00E43DBC"/>
    <w:rsid w:val="00E43DD7"/>
    <w:rsid w:val="00E449EB"/>
    <w:rsid w:val="00E4706D"/>
    <w:rsid w:val="00E4775D"/>
    <w:rsid w:val="00E557FF"/>
    <w:rsid w:val="00E5750B"/>
    <w:rsid w:val="00E61BE6"/>
    <w:rsid w:val="00E61FB7"/>
    <w:rsid w:val="00E64D5A"/>
    <w:rsid w:val="00E67568"/>
    <w:rsid w:val="00E72755"/>
    <w:rsid w:val="00E72BBB"/>
    <w:rsid w:val="00E73357"/>
    <w:rsid w:val="00E73F2C"/>
    <w:rsid w:val="00E74C75"/>
    <w:rsid w:val="00E76296"/>
    <w:rsid w:val="00E76C69"/>
    <w:rsid w:val="00E80231"/>
    <w:rsid w:val="00E82A4C"/>
    <w:rsid w:val="00E8355C"/>
    <w:rsid w:val="00E83641"/>
    <w:rsid w:val="00E86C65"/>
    <w:rsid w:val="00E87A31"/>
    <w:rsid w:val="00E9178E"/>
    <w:rsid w:val="00E93226"/>
    <w:rsid w:val="00E94BEF"/>
    <w:rsid w:val="00E94DAF"/>
    <w:rsid w:val="00E953DC"/>
    <w:rsid w:val="00E960C8"/>
    <w:rsid w:val="00E965D1"/>
    <w:rsid w:val="00EA0B3F"/>
    <w:rsid w:val="00EA233A"/>
    <w:rsid w:val="00EA4D7F"/>
    <w:rsid w:val="00EA6F52"/>
    <w:rsid w:val="00EA7A40"/>
    <w:rsid w:val="00EB0E51"/>
    <w:rsid w:val="00EB2073"/>
    <w:rsid w:val="00EB3472"/>
    <w:rsid w:val="00EB3558"/>
    <w:rsid w:val="00EB58C8"/>
    <w:rsid w:val="00EB66B4"/>
    <w:rsid w:val="00EC3EA0"/>
    <w:rsid w:val="00EC468F"/>
    <w:rsid w:val="00EC7426"/>
    <w:rsid w:val="00ED2197"/>
    <w:rsid w:val="00ED355B"/>
    <w:rsid w:val="00ED6925"/>
    <w:rsid w:val="00ED712E"/>
    <w:rsid w:val="00EE04DE"/>
    <w:rsid w:val="00EE04FD"/>
    <w:rsid w:val="00EE1C2E"/>
    <w:rsid w:val="00EE3FF0"/>
    <w:rsid w:val="00EE5B26"/>
    <w:rsid w:val="00EE67EC"/>
    <w:rsid w:val="00EE698E"/>
    <w:rsid w:val="00EE703D"/>
    <w:rsid w:val="00EF1C18"/>
    <w:rsid w:val="00EF2A11"/>
    <w:rsid w:val="00EF7267"/>
    <w:rsid w:val="00F01DAA"/>
    <w:rsid w:val="00F05285"/>
    <w:rsid w:val="00F06414"/>
    <w:rsid w:val="00F1074C"/>
    <w:rsid w:val="00F131C4"/>
    <w:rsid w:val="00F14238"/>
    <w:rsid w:val="00F14BD0"/>
    <w:rsid w:val="00F162BA"/>
    <w:rsid w:val="00F22A0B"/>
    <w:rsid w:val="00F22A83"/>
    <w:rsid w:val="00F30F15"/>
    <w:rsid w:val="00F32B5B"/>
    <w:rsid w:val="00F369DB"/>
    <w:rsid w:val="00F36C27"/>
    <w:rsid w:val="00F37638"/>
    <w:rsid w:val="00F506C3"/>
    <w:rsid w:val="00F526AD"/>
    <w:rsid w:val="00F5381E"/>
    <w:rsid w:val="00F5550B"/>
    <w:rsid w:val="00F56581"/>
    <w:rsid w:val="00F57BFD"/>
    <w:rsid w:val="00F60188"/>
    <w:rsid w:val="00F61047"/>
    <w:rsid w:val="00F62ACE"/>
    <w:rsid w:val="00F62CB5"/>
    <w:rsid w:val="00F64281"/>
    <w:rsid w:val="00F67AB7"/>
    <w:rsid w:val="00F67DDD"/>
    <w:rsid w:val="00F67EB9"/>
    <w:rsid w:val="00F74089"/>
    <w:rsid w:val="00F75F2F"/>
    <w:rsid w:val="00F76087"/>
    <w:rsid w:val="00F76496"/>
    <w:rsid w:val="00F77607"/>
    <w:rsid w:val="00F8257D"/>
    <w:rsid w:val="00F83384"/>
    <w:rsid w:val="00F843A8"/>
    <w:rsid w:val="00F84961"/>
    <w:rsid w:val="00F8655C"/>
    <w:rsid w:val="00F8772E"/>
    <w:rsid w:val="00F919BB"/>
    <w:rsid w:val="00F92D33"/>
    <w:rsid w:val="00F93D6D"/>
    <w:rsid w:val="00F96A28"/>
    <w:rsid w:val="00FA1B8F"/>
    <w:rsid w:val="00FA20D9"/>
    <w:rsid w:val="00FA357F"/>
    <w:rsid w:val="00FA3AA9"/>
    <w:rsid w:val="00FA4EDA"/>
    <w:rsid w:val="00FA527C"/>
    <w:rsid w:val="00FA5A6D"/>
    <w:rsid w:val="00FA6776"/>
    <w:rsid w:val="00FB09C3"/>
    <w:rsid w:val="00FB281A"/>
    <w:rsid w:val="00FB387C"/>
    <w:rsid w:val="00FB3C33"/>
    <w:rsid w:val="00FB4949"/>
    <w:rsid w:val="00FB5F44"/>
    <w:rsid w:val="00FB776E"/>
    <w:rsid w:val="00FC0F33"/>
    <w:rsid w:val="00FC4CA3"/>
    <w:rsid w:val="00FC60F2"/>
    <w:rsid w:val="00FC7017"/>
    <w:rsid w:val="00FC71B1"/>
    <w:rsid w:val="00FD08DD"/>
    <w:rsid w:val="00FD1CE6"/>
    <w:rsid w:val="00FD3108"/>
    <w:rsid w:val="00FD387F"/>
    <w:rsid w:val="00FD45D4"/>
    <w:rsid w:val="00FD4B21"/>
    <w:rsid w:val="00FD4FC8"/>
    <w:rsid w:val="00FD55B7"/>
    <w:rsid w:val="00FD5D66"/>
    <w:rsid w:val="00FD7868"/>
    <w:rsid w:val="00FE0A37"/>
    <w:rsid w:val="00FE14EC"/>
    <w:rsid w:val="00FE3C67"/>
    <w:rsid w:val="00FE4945"/>
    <w:rsid w:val="00FE4C03"/>
    <w:rsid w:val="00FE4CC2"/>
    <w:rsid w:val="00FF1BEE"/>
    <w:rsid w:val="00FF5188"/>
    <w:rsid w:val="00FF66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1FD4C"/>
  <w15:chartTrackingRefBased/>
  <w15:docId w15:val="{D66B75C3-1884-4073-89A7-4E65A8BC7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5F0201"/>
    <w:rPr>
      <w:rFonts w:ascii="Tahoma" w:hAnsi="Tahoma" w:cs="Tahoma"/>
      <w:sz w:val="16"/>
      <w:szCs w:val="16"/>
    </w:rPr>
  </w:style>
  <w:style w:type="paragraph" w:styleId="Zpat">
    <w:name w:val="footer"/>
    <w:basedOn w:val="Normln"/>
    <w:link w:val="ZpatChar"/>
    <w:uiPriority w:val="99"/>
    <w:rsid w:val="00FD55B7"/>
    <w:pPr>
      <w:tabs>
        <w:tab w:val="center" w:pos="4536"/>
        <w:tab w:val="right" w:pos="9072"/>
      </w:tabs>
    </w:pPr>
    <w:rPr>
      <w:lang w:val="x-none" w:eastAsia="x-none"/>
    </w:rPr>
  </w:style>
  <w:style w:type="character" w:styleId="slostrnky">
    <w:name w:val="page number"/>
    <w:basedOn w:val="Standardnpsmoodstavce"/>
    <w:rsid w:val="00FD55B7"/>
  </w:style>
  <w:style w:type="paragraph" w:styleId="Zhlav">
    <w:name w:val="header"/>
    <w:basedOn w:val="Normln"/>
    <w:link w:val="ZhlavChar"/>
    <w:uiPriority w:val="99"/>
    <w:rsid w:val="00BF1DA4"/>
    <w:pPr>
      <w:tabs>
        <w:tab w:val="center" w:pos="4536"/>
        <w:tab w:val="right" w:pos="9072"/>
      </w:tabs>
      <w:suppressAutoHyphens/>
    </w:pPr>
    <w:rPr>
      <w:sz w:val="20"/>
      <w:szCs w:val="20"/>
      <w:lang w:val="x-none" w:eastAsia="ar-SA"/>
    </w:rPr>
  </w:style>
  <w:style w:type="paragraph" w:styleId="Nzev">
    <w:name w:val="Title"/>
    <w:basedOn w:val="Normln"/>
    <w:qFormat/>
    <w:rsid w:val="00CB232B"/>
    <w:pPr>
      <w:jc w:val="center"/>
    </w:pPr>
    <w:rPr>
      <w:rFonts w:ascii="Tahoma" w:hAnsi="Tahoma" w:cs="Tahoma"/>
      <w:sz w:val="56"/>
      <w:szCs w:val="20"/>
    </w:rPr>
  </w:style>
  <w:style w:type="character" w:styleId="Hypertextovodkaz">
    <w:name w:val="Hyperlink"/>
    <w:rsid w:val="00CB232B"/>
    <w:rPr>
      <w:color w:val="0000FF"/>
      <w:u w:val="single"/>
    </w:rPr>
  </w:style>
  <w:style w:type="paragraph" w:customStyle="1" w:styleId="HLAVICKA">
    <w:name w:val="HLAVICKA"/>
    <w:basedOn w:val="Normln"/>
    <w:rsid w:val="003E6AAD"/>
    <w:pPr>
      <w:tabs>
        <w:tab w:val="left" w:pos="284"/>
        <w:tab w:val="left" w:pos="1134"/>
      </w:tabs>
      <w:overflowPunct w:val="0"/>
      <w:autoSpaceDE w:val="0"/>
      <w:autoSpaceDN w:val="0"/>
      <w:adjustRightInd w:val="0"/>
      <w:spacing w:after="60"/>
      <w:textAlignment w:val="baseline"/>
    </w:pPr>
    <w:rPr>
      <w:sz w:val="20"/>
      <w:szCs w:val="20"/>
    </w:rPr>
  </w:style>
  <w:style w:type="character" w:customStyle="1" w:styleId="ZhlavChar">
    <w:name w:val="Záhlaví Char"/>
    <w:link w:val="Zhlav"/>
    <w:uiPriority w:val="99"/>
    <w:rsid w:val="00CB0FDB"/>
    <w:rPr>
      <w:lang w:eastAsia="ar-SA"/>
    </w:rPr>
  </w:style>
  <w:style w:type="paragraph" w:customStyle="1" w:styleId="Style2">
    <w:name w:val="Style2"/>
    <w:basedOn w:val="Normln"/>
    <w:uiPriority w:val="99"/>
    <w:rsid w:val="00CE2D6F"/>
    <w:pPr>
      <w:widowControl w:val="0"/>
      <w:autoSpaceDE w:val="0"/>
      <w:autoSpaceDN w:val="0"/>
      <w:adjustRightInd w:val="0"/>
      <w:jc w:val="both"/>
    </w:pPr>
  </w:style>
  <w:style w:type="paragraph" w:customStyle="1" w:styleId="Style4">
    <w:name w:val="Style4"/>
    <w:basedOn w:val="Normln"/>
    <w:uiPriority w:val="99"/>
    <w:rsid w:val="00CE2D6F"/>
    <w:pPr>
      <w:widowControl w:val="0"/>
      <w:autoSpaceDE w:val="0"/>
      <w:autoSpaceDN w:val="0"/>
      <w:adjustRightInd w:val="0"/>
    </w:pPr>
  </w:style>
  <w:style w:type="paragraph" w:customStyle="1" w:styleId="Style7">
    <w:name w:val="Style7"/>
    <w:basedOn w:val="Normln"/>
    <w:uiPriority w:val="99"/>
    <w:rsid w:val="00CE2D6F"/>
    <w:pPr>
      <w:widowControl w:val="0"/>
      <w:autoSpaceDE w:val="0"/>
      <w:autoSpaceDN w:val="0"/>
      <w:adjustRightInd w:val="0"/>
      <w:spacing w:line="278" w:lineRule="exact"/>
    </w:pPr>
  </w:style>
  <w:style w:type="character" w:customStyle="1" w:styleId="FontStyle14">
    <w:name w:val="Font Style14"/>
    <w:uiPriority w:val="99"/>
    <w:rsid w:val="00CE2D6F"/>
    <w:rPr>
      <w:rFonts w:ascii="Times New Roman" w:hAnsi="Times New Roman" w:cs="Times New Roman"/>
      <w:color w:val="000000"/>
      <w:sz w:val="26"/>
      <w:szCs w:val="26"/>
    </w:rPr>
  </w:style>
  <w:style w:type="character" w:customStyle="1" w:styleId="FontStyle20">
    <w:name w:val="Font Style20"/>
    <w:uiPriority w:val="99"/>
    <w:rsid w:val="00CE2D6F"/>
    <w:rPr>
      <w:rFonts w:ascii="Times New Roman" w:hAnsi="Times New Roman" w:cs="Times New Roman"/>
      <w:color w:val="000000"/>
      <w:sz w:val="22"/>
      <w:szCs w:val="22"/>
    </w:rPr>
  </w:style>
  <w:style w:type="character" w:customStyle="1" w:styleId="ZpatChar">
    <w:name w:val="Zápatí Char"/>
    <w:link w:val="Zpat"/>
    <w:uiPriority w:val="99"/>
    <w:rsid w:val="000B2559"/>
    <w:rPr>
      <w:sz w:val="24"/>
      <w:szCs w:val="24"/>
    </w:rPr>
  </w:style>
  <w:style w:type="paragraph" w:customStyle="1" w:styleId="Style8">
    <w:name w:val="Style8"/>
    <w:basedOn w:val="Normln"/>
    <w:uiPriority w:val="99"/>
    <w:rsid w:val="000B2559"/>
    <w:pPr>
      <w:widowControl w:val="0"/>
      <w:autoSpaceDE w:val="0"/>
      <w:autoSpaceDN w:val="0"/>
      <w:adjustRightInd w:val="0"/>
    </w:pPr>
  </w:style>
  <w:style w:type="character" w:customStyle="1" w:styleId="FontStyle16">
    <w:name w:val="Font Style16"/>
    <w:uiPriority w:val="99"/>
    <w:rsid w:val="000B2559"/>
    <w:rPr>
      <w:rFonts w:ascii="Times New Roman" w:hAnsi="Times New Roman" w:cs="Times New Roman"/>
      <w:b/>
      <w:bCs/>
      <w:color w:val="000000"/>
      <w:sz w:val="30"/>
      <w:szCs w:val="30"/>
    </w:rPr>
  </w:style>
  <w:style w:type="paragraph" w:customStyle="1" w:styleId="Style11">
    <w:name w:val="Style11"/>
    <w:basedOn w:val="Normln"/>
    <w:uiPriority w:val="99"/>
    <w:rsid w:val="000B2559"/>
    <w:pPr>
      <w:widowControl w:val="0"/>
      <w:autoSpaceDE w:val="0"/>
      <w:autoSpaceDN w:val="0"/>
      <w:adjustRightInd w:val="0"/>
    </w:pPr>
  </w:style>
  <w:style w:type="character" w:customStyle="1" w:styleId="FontStyle19">
    <w:name w:val="Font Style19"/>
    <w:uiPriority w:val="99"/>
    <w:rsid w:val="000B2559"/>
    <w:rPr>
      <w:rFonts w:ascii="Times New Roman" w:hAnsi="Times New Roman" w:cs="Times New Roman"/>
      <w:b/>
      <w:bCs/>
      <w:color w:val="000000"/>
      <w:sz w:val="22"/>
      <w:szCs w:val="22"/>
    </w:rPr>
  </w:style>
  <w:style w:type="paragraph" w:customStyle="1" w:styleId="Style10">
    <w:name w:val="Style10"/>
    <w:basedOn w:val="Normln"/>
    <w:uiPriority w:val="99"/>
    <w:rsid w:val="000B2559"/>
    <w:pPr>
      <w:widowControl w:val="0"/>
      <w:autoSpaceDE w:val="0"/>
      <w:autoSpaceDN w:val="0"/>
      <w:adjustRightInd w:val="0"/>
    </w:pPr>
  </w:style>
  <w:style w:type="character" w:customStyle="1" w:styleId="FontStyle18">
    <w:name w:val="Font Style18"/>
    <w:uiPriority w:val="99"/>
    <w:rsid w:val="000B2559"/>
    <w:rPr>
      <w:rFonts w:ascii="Times New Roman" w:hAnsi="Times New Roman" w:cs="Times New Roman"/>
      <w:i/>
      <w:iCs/>
      <w:color w:val="000000"/>
      <w:spacing w:val="-10"/>
      <w:sz w:val="22"/>
      <w:szCs w:val="22"/>
    </w:rPr>
  </w:style>
  <w:style w:type="paragraph" w:customStyle="1" w:styleId="Style3">
    <w:name w:val="Style3"/>
    <w:basedOn w:val="Normln"/>
    <w:link w:val="Style3Char"/>
    <w:uiPriority w:val="99"/>
    <w:rsid w:val="000B2559"/>
    <w:pPr>
      <w:widowControl w:val="0"/>
      <w:autoSpaceDE w:val="0"/>
      <w:autoSpaceDN w:val="0"/>
      <w:adjustRightInd w:val="0"/>
      <w:spacing w:line="319" w:lineRule="exact"/>
      <w:jc w:val="center"/>
    </w:pPr>
    <w:rPr>
      <w:lang w:val="x-none" w:eastAsia="x-none"/>
    </w:rPr>
  </w:style>
  <w:style w:type="character" w:customStyle="1" w:styleId="FontStyle17">
    <w:name w:val="Font Style17"/>
    <w:uiPriority w:val="99"/>
    <w:qFormat/>
    <w:rsid w:val="000B2559"/>
    <w:rPr>
      <w:rFonts w:ascii="Times New Roman" w:hAnsi="Times New Roman" w:cs="Times New Roman"/>
      <w:b/>
      <w:bCs/>
      <w:color w:val="000000"/>
      <w:sz w:val="26"/>
      <w:szCs w:val="26"/>
    </w:rPr>
  </w:style>
  <w:style w:type="paragraph" w:customStyle="1" w:styleId="Style1">
    <w:name w:val="Style1"/>
    <w:basedOn w:val="Normln"/>
    <w:uiPriority w:val="99"/>
    <w:rsid w:val="001152AE"/>
    <w:pPr>
      <w:widowControl w:val="0"/>
      <w:autoSpaceDE w:val="0"/>
      <w:autoSpaceDN w:val="0"/>
      <w:adjustRightInd w:val="0"/>
    </w:pPr>
  </w:style>
  <w:style w:type="paragraph" w:customStyle="1" w:styleId="Style9">
    <w:name w:val="Style9"/>
    <w:basedOn w:val="Normln"/>
    <w:uiPriority w:val="99"/>
    <w:rsid w:val="001152AE"/>
    <w:pPr>
      <w:widowControl w:val="0"/>
      <w:autoSpaceDE w:val="0"/>
      <w:autoSpaceDN w:val="0"/>
      <w:adjustRightInd w:val="0"/>
      <w:spacing w:line="278" w:lineRule="exact"/>
      <w:jc w:val="both"/>
    </w:pPr>
  </w:style>
  <w:style w:type="paragraph" w:customStyle="1" w:styleId="Style12">
    <w:name w:val="Style12"/>
    <w:basedOn w:val="Normln"/>
    <w:uiPriority w:val="99"/>
    <w:rsid w:val="0091456E"/>
    <w:pPr>
      <w:widowControl w:val="0"/>
      <w:autoSpaceDE w:val="0"/>
      <w:autoSpaceDN w:val="0"/>
      <w:adjustRightInd w:val="0"/>
      <w:spacing w:line="288" w:lineRule="exact"/>
      <w:ind w:hanging="715"/>
    </w:pPr>
  </w:style>
  <w:style w:type="paragraph" w:customStyle="1" w:styleId="Style5">
    <w:name w:val="Style5"/>
    <w:basedOn w:val="Normln"/>
    <w:uiPriority w:val="99"/>
    <w:rsid w:val="004A1D26"/>
    <w:pPr>
      <w:widowControl w:val="0"/>
      <w:autoSpaceDE w:val="0"/>
      <w:autoSpaceDN w:val="0"/>
      <w:adjustRightInd w:val="0"/>
    </w:pPr>
  </w:style>
  <w:style w:type="paragraph" w:customStyle="1" w:styleId="NadpisJK">
    <w:name w:val="Nadpis_JK"/>
    <w:basedOn w:val="Style3"/>
    <w:link w:val="NadpisJKChar"/>
    <w:qFormat/>
    <w:rsid w:val="006D6E44"/>
    <w:pPr>
      <w:widowControl/>
      <w:numPr>
        <w:numId w:val="15"/>
      </w:numPr>
      <w:spacing w:line="240" w:lineRule="auto"/>
      <w:jc w:val="both"/>
    </w:pPr>
  </w:style>
  <w:style w:type="paragraph" w:styleId="Odstavecseseznamem">
    <w:name w:val="List Paragraph"/>
    <w:basedOn w:val="Normln"/>
    <w:uiPriority w:val="34"/>
    <w:qFormat/>
    <w:rsid w:val="002B0168"/>
    <w:pPr>
      <w:ind w:left="708"/>
    </w:pPr>
  </w:style>
  <w:style w:type="character" w:customStyle="1" w:styleId="Style3Char">
    <w:name w:val="Style3 Char"/>
    <w:link w:val="Style3"/>
    <w:uiPriority w:val="99"/>
    <w:rsid w:val="006D6E44"/>
    <w:rPr>
      <w:sz w:val="24"/>
      <w:szCs w:val="24"/>
    </w:rPr>
  </w:style>
  <w:style w:type="character" w:customStyle="1" w:styleId="NadpisJKChar">
    <w:name w:val="Nadpis_JK Char"/>
    <w:basedOn w:val="Style3Char"/>
    <w:link w:val="NadpisJK"/>
    <w:rsid w:val="006D6E44"/>
    <w:rPr>
      <w:sz w:val="24"/>
      <w:szCs w:val="24"/>
    </w:rPr>
  </w:style>
  <w:style w:type="character" w:styleId="Nevyeenzmnka">
    <w:name w:val="Unresolved Mention"/>
    <w:uiPriority w:val="99"/>
    <w:semiHidden/>
    <w:unhideWhenUsed/>
    <w:rsid w:val="003A358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810530">
      <w:bodyDiv w:val="1"/>
      <w:marLeft w:val="0"/>
      <w:marRight w:val="0"/>
      <w:marTop w:val="0"/>
      <w:marBottom w:val="0"/>
      <w:divBdr>
        <w:top w:val="none" w:sz="0" w:space="0" w:color="auto"/>
        <w:left w:val="none" w:sz="0" w:space="0" w:color="auto"/>
        <w:bottom w:val="none" w:sz="0" w:space="0" w:color="auto"/>
        <w:right w:val="none" w:sz="0" w:space="0" w:color="auto"/>
      </w:divBdr>
    </w:div>
    <w:div w:id="1087844129">
      <w:bodyDiv w:val="1"/>
      <w:marLeft w:val="0"/>
      <w:marRight w:val="0"/>
      <w:marTop w:val="0"/>
      <w:marBottom w:val="0"/>
      <w:divBdr>
        <w:top w:val="none" w:sz="0" w:space="0" w:color="auto"/>
        <w:left w:val="none" w:sz="0" w:space="0" w:color="auto"/>
        <w:bottom w:val="none" w:sz="0" w:space="0" w:color="auto"/>
        <w:right w:val="none" w:sz="0" w:space="0" w:color="auto"/>
      </w:divBdr>
    </w:div>
    <w:div w:id="1804232095">
      <w:bodyDiv w:val="1"/>
      <w:marLeft w:val="0"/>
      <w:marRight w:val="0"/>
      <w:marTop w:val="0"/>
      <w:marBottom w:val="0"/>
      <w:divBdr>
        <w:top w:val="none" w:sz="0" w:space="0" w:color="auto"/>
        <w:left w:val="none" w:sz="0" w:space="0" w:color="auto"/>
        <w:bottom w:val="none" w:sz="0" w:space="0" w:color="auto"/>
        <w:right w:val="none" w:sz="0" w:space="0" w:color="auto"/>
      </w:divBdr>
    </w:div>
    <w:div w:id="206393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lkos-cl@elkos-cl.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B37FC-C3C1-423A-A3C8-28640E2E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8</Pages>
  <Words>2678</Words>
  <Characters>16365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Technická zpráva</vt:lpstr>
    </vt:vector>
  </TitlesOfParts>
  <Company>Lamal s.r.o.</Company>
  <LinksUpToDate>false</LinksUpToDate>
  <CharactersWithSpaces>19005</CharactersWithSpaces>
  <SharedDoc>false</SharedDoc>
  <HLinks>
    <vt:vector size="18" baseType="variant">
      <vt:variant>
        <vt:i4>327684</vt:i4>
      </vt:variant>
      <vt:variant>
        <vt:i4>6</vt:i4>
      </vt:variant>
      <vt:variant>
        <vt:i4>0</vt:i4>
      </vt:variant>
      <vt:variant>
        <vt:i4>5</vt:i4>
      </vt:variant>
      <vt:variant>
        <vt:lpwstr>javascript:detail(90331);</vt:lpwstr>
      </vt:variant>
      <vt:variant>
        <vt:lpwstr/>
      </vt:variant>
      <vt:variant>
        <vt:i4>327684</vt:i4>
      </vt:variant>
      <vt:variant>
        <vt:i4>3</vt:i4>
      </vt:variant>
      <vt:variant>
        <vt:i4>0</vt:i4>
      </vt:variant>
      <vt:variant>
        <vt:i4>5</vt:i4>
      </vt:variant>
      <vt:variant>
        <vt:lpwstr>javascript:detail(90331);</vt:lpwstr>
      </vt:variant>
      <vt:variant>
        <vt:lpwstr/>
      </vt:variant>
      <vt:variant>
        <vt:i4>1900600</vt:i4>
      </vt:variant>
      <vt:variant>
        <vt:i4>0</vt:i4>
      </vt:variant>
      <vt:variant>
        <vt:i4>0</vt:i4>
      </vt:variant>
      <vt:variant>
        <vt:i4>5</vt:i4>
      </vt:variant>
      <vt:variant>
        <vt:lpwstr>mailto:elkos-cl@elkos-cl.cz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Port František</dc:creator>
  <cp:keywords/>
  <cp:lastModifiedBy>Jan</cp:lastModifiedBy>
  <cp:revision>454</cp:revision>
  <cp:lastPrinted>2017-08-02T09:10:00Z</cp:lastPrinted>
  <dcterms:created xsi:type="dcterms:W3CDTF">2020-12-03T10:47:00Z</dcterms:created>
  <dcterms:modified xsi:type="dcterms:W3CDTF">2022-12-07T17:23:00Z</dcterms:modified>
</cp:coreProperties>
</file>