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40" w:rsidRPr="00BD350C" w:rsidRDefault="00AB1E40" w:rsidP="00AB1E40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both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 w:rsidRPr="00BD350C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Příloha č. </w:t>
      </w:r>
      <w:r w:rsidR="00092712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2</w:t>
      </w: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B1E40" w:rsidRPr="00BD350C" w:rsidRDefault="00AB1E40" w:rsidP="00AB1E40">
      <w:pPr>
        <w:keepNext/>
        <w:tabs>
          <w:tab w:val="left" w:pos="425"/>
        </w:tabs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</w:pPr>
      <w:r w:rsidRPr="00BD350C">
        <w:rPr>
          <w:rFonts w:ascii="Times New Roman" w:eastAsia="Arial Unicode MS" w:hAnsi="Times New Roman" w:cs="Times New Roman"/>
          <w:b/>
          <w:bCs/>
          <w:sz w:val="28"/>
          <w:szCs w:val="28"/>
          <w:lang w:eastAsia="cs-CZ"/>
        </w:rPr>
        <w:t>Čestné prohlášení o splnění základní způsobilosti</w:t>
      </w: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 veřejné zakázce „</w:t>
      </w:r>
      <w:r w:rsidR="00E457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Přístřešek v areálu MěÚ B</w:t>
      </w:r>
      <w:r w:rsidR="00E55D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Nový Bor</w:t>
      </w:r>
      <w:r w:rsidRPr="00BD3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Zadavatel: </w:t>
      </w:r>
      <w:r w:rsidR="00E55D2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Novoborská bytová společnost s.r.o.,(NOBYS s.r.o.)</w:t>
      </w:r>
      <w:r w:rsidRPr="00BD35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473 01 Nový Bor</w:t>
      </w: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Dodavatel:</w:t>
      </w:r>
      <w:r w:rsidRPr="00BD35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</w:t>
      </w:r>
      <w:r w:rsidRPr="00BD350C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cs-CZ"/>
        </w:rPr>
        <w:t>obchodní firma/název, IČ, sídlo, osoba oprávněná jednat, kontakt</w:t>
      </w:r>
      <w:r w:rsidRPr="00BD350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B1E40" w:rsidRPr="00BD350C" w:rsidRDefault="00E45721" w:rsidP="00AB1E40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 dni ………………2018</w:t>
      </w:r>
      <w:r w:rsidR="00AB1E40"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……</w:t>
      </w:r>
      <w:r w:rsidR="00AB1E40" w:rsidRPr="00BD350C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>název dodavatele</w:t>
      </w:r>
      <w:r w:rsidR="00AB1E40"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………. splňuje základní způsobilost </w:t>
      </w:r>
      <w:r w:rsidR="00AB1E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analogicky </w:t>
      </w:r>
      <w:r w:rsidR="00AB1E40"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>ve smyslu § 53 odst. 4 a § 74 ZZVZ, ve znění pozdějších předpisů tak, že:</w:t>
      </w:r>
      <w:r w:rsidR="00AB1E40"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1)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nemá v České republice nebo v zemi svého sídla v evidenci daní zachycen splatný daňový nedoplatek,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nemá v České republice nebo v zemi svého sídla splatný nedoplatek na pojistném nebo na penále na veřejné zdravotní pojištění,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nemá v České republice nebo v zemi svého sídla splatný nedoplatek na pojistném nebo na penále na sociální zabezpečení a příspěvku na státní politiku zaměstnanosti,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není v likvidaci</w:t>
      </w:r>
      <w:hyperlink r:id="rId4" w:anchor="f5807570" w:history="1">
        <w:r w:rsidRPr="00BD350C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  <w:lang w:eastAsia="cs-CZ"/>
          </w:rPr>
          <w:t>1</w:t>
        </w:r>
        <w:r w:rsidRPr="00BD350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)</w:t>
        </w:r>
      </w:hyperlink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nebylo proti němu vydáno rozhodnutí o úpadku</w:t>
      </w:r>
      <w:hyperlink r:id="rId5" w:anchor="f5807571" w:history="1">
        <w:r w:rsidRPr="00BD350C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  <w:lang w:eastAsia="cs-CZ"/>
          </w:rPr>
          <w:t>2</w:t>
        </w:r>
        <w:r w:rsidRPr="00BD350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)</w:t>
        </w:r>
      </w:hyperlink>
      <w:r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nařízení nucené správy podle jiného právního předpisu</w:t>
      </w:r>
      <w:hyperlink r:id="rId6" w:anchor="f5807572" w:history="1">
        <w:r w:rsidRPr="00BD350C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  <w:lang w:eastAsia="cs-CZ"/>
          </w:rPr>
          <w:t>3</w:t>
        </w:r>
        <w:r w:rsidRPr="00BD350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)</w:t>
        </w:r>
      </w:hyperlink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v obdobné situaci podle právního řádu země sídla dodavatele.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tato právnická osoba,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každý člen statutárního orgánu této právnické osoby a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osoba zastupující tuto právnickou osobu v statutárním orgánu dodavatele.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(3)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Účastní-li se zadávacího řízení pobočka závodu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zahraniční právnické osoby, musí podmínku podle odstavce 1 písm. a) splňovat tato právnická osoba a vedoucí pobočky závodu,</w:t>
      </w:r>
    </w:p>
    <w:p w:rsidR="00AB1E40" w:rsidRPr="00BD350C" w:rsidRDefault="00AB1E40" w:rsidP="00AB1E4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Pr="00BD35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české právnické osoby, musí podmínku podle odstavce 1 písm. a) splňovat osoby uvedené v odstavci 2 a vedoucí pobočky závodu.</w:t>
      </w: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E40" w:rsidRPr="00BD350C" w:rsidRDefault="00AB1E40" w:rsidP="00AB1E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>V…………......</w:t>
      </w:r>
      <w:r w:rsidR="00E4572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...............… dne…………….. 2018</w:t>
      </w:r>
      <w:bookmarkStart w:id="0" w:name="_GoBack"/>
      <w:bookmarkEnd w:id="0"/>
      <w:r w:rsidRPr="00BD3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A1BB5" w:rsidRDefault="00AB1E40">
      <w:r>
        <w:t xml:space="preserve">                                                                     </w:t>
      </w:r>
      <w:r w:rsidR="005E4737">
        <w:t xml:space="preserve">                               </w:t>
      </w:r>
      <w:r>
        <w:t>…………………………………………………………</w:t>
      </w:r>
    </w:p>
    <w:sectPr w:rsidR="007A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0"/>
    <w:rsid w:val="00092712"/>
    <w:rsid w:val="005E4737"/>
    <w:rsid w:val="007A1BB5"/>
    <w:rsid w:val="00AB1E40"/>
    <w:rsid w:val="00E45721"/>
    <w:rsid w:val="00E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8338F-28A7-44B3-82A2-E8582C2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yprolidi.cz/cs/2016-134" TargetMode="External"/><Relationship Id="rId5" Type="http://schemas.openxmlformats.org/officeDocument/2006/relationships/hyperlink" Target="https://zakonyprolidi.cz/cs/2016-134" TargetMode="External"/><Relationship Id="rId4" Type="http://schemas.openxmlformats.org/officeDocument/2006/relationships/hyperlink" Target="https://zakonyprolidi.cz/cs/2016-13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Sobotová Olga</dc:creator>
  <cp:keywords/>
  <dc:description/>
  <cp:lastModifiedBy>folk</cp:lastModifiedBy>
  <cp:revision>7</cp:revision>
  <dcterms:created xsi:type="dcterms:W3CDTF">2017-03-15T09:23:00Z</dcterms:created>
  <dcterms:modified xsi:type="dcterms:W3CDTF">2018-07-03T07:34:00Z</dcterms:modified>
</cp:coreProperties>
</file>